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655873">
        <w:rPr>
          <w:rFonts w:ascii="Times New Roman" w:hAnsi="Times New Roman" w:cs="Times New Roman"/>
        </w:rPr>
        <w:t>Załącznik nr 1 do zapytania ofertowego</w:t>
      </w:r>
    </w:p>
    <w:p w:rsid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655873" w:rsidRPr="001523A1" w:rsidRDefault="00655873" w:rsidP="00655873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Nazwa i siedziba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Wykonawcy: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….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REGON:…………………................…..NIP:   …………………………................................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655873" w:rsidRPr="00655873" w:rsidRDefault="00655873" w:rsidP="00655873">
      <w:pPr>
        <w:spacing w:after="0"/>
        <w:rPr>
          <w:rFonts w:cs="Times New Roman"/>
          <w:lang w:eastAsia="ar-SA"/>
        </w:rPr>
      </w:pPr>
      <w:r w:rsidRPr="00655873">
        <w:rPr>
          <w:rFonts w:cs="Times New Roman"/>
          <w:shd w:val="clear" w:color="auto" w:fill="FFFFFF"/>
          <w:lang w:eastAsia="ar-SA"/>
        </w:rPr>
        <w:t>Gmina Gorzyce</w:t>
      </w:r>
    </w:p>
    <w:p w:rsidR="00655873" w:rsidRPr="00655873" w:rsidRDefault="00655873" w:rsidP="00655873">
      <w:pPr>
        <w:spacing w:after="0"/>
        <w:rPr>
          <w:rFonts w:cs="Times New Roman"/>
          <w:shd w:val="clear" w:color="auto" w:fill="FFFFFF"/>
          <w:lang w:eastAsia="ar-SA"/>
        </w:rPr>
      </w:pPr>
      <w:r w:rsidRPr="00655873">
        <w:rPr>
          <w:rFonts w:cs="Times New Roman"/>
          <w:lang w:eastAsia="ar-SA"/>
        </w:rPr>
        <w:t>ul. Sandomierska 75</w:t>
      </w: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39-432 Gorzyce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 xml:space="preserve">Nawiązując do zapytania ofertowego na zadanie p.n. 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Świadczenie usług przewozu uczniów do i ze szkół na terenie Gminy Gorzyce w roku szkolnym 202</w:t>
      </w:r>
      <w:r w:rsidR="00122DF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/202</w:t>
      </w:r>
      <w:r w:rsidR="00122DF6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55873" w:rsidRPr="00655873" w:rsidRDefault="00655873" w:rsidP="00655873">
      <w:pPr>
        <w:pStyle w:val="normaltableau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Oferujemy wykonanie przedmiotu zamówienia j/w za: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>c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enę netto: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  <w:t>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podatek VAT: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  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cenę brutto: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  <w:t xml:space="preserve">…........................................... </w:t>
      </w:r>
    </w:p>
    <w:p w:rsid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(słownie: …...................................................).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cena miesięcznie brutto: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…...........................................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  <w:u w:val="single"/>
        </w:rPr>
        <w:t>Oświadczam, że</w:t>
      </w:r>
      <w:r w:rsidRPr="00655873">
        <w:rPr>
          <w:szCs w:val="24"/>
        </w:rPr>
        <w:t>: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t xml:space="preserve">wykonam zamówienie publicznego w terminie do: 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do jednej godziny od momentu stwierdzenia awarii,</w:t>
      </w:r>
    </w:p>
    <w:p w:rsid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powyżej jednej godziny od momentu stwierdzenia awarii</w:t>
      </w:r>
      <w:r>
        <w:rPr>
          <w:szCs w:val="24"/>
        </w:rPr>
        <w:t>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30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2</w:t>
      </w:r>
      <w:r w:rsidR="00191DC8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 w:eastAsia="en-US"/>
        </w:rPr>
        <w:t>.06.202</w:t>
      </w:r>
      <w:r w:rsidR="00122DF6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r.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655873" w:rsidRPr="001523A1" w:rsidRDefault="00655873" w:rsidP="00655873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Pr="001523A1" w:rsidRDefault="00655873" w:rsidP="00655873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</w:t>
      </w:r>
    </w:p>
    <w:p w:rsidR="00C70AF7" w:rsidRPr="00655873" w:rsidRDefault="00655873" w:rsidP="00655873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C70AF7" w:rsidRPr="0065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6" w:rsidRDefault="00AA42C6" w:rsidP="00655873">
      <w:pPr>
        <w:spacing w:after="0" w:line="240" w:lineRule="auto"/>
      </w:pPr>
      <w:r>
        <w:separator/>
      </w:r>
    </w:p>
  </w:endnote>
  <w:end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6" w:rsidRDefault="00AA42C6" w:rsidP="00655873">
      <w:pPr>
        <w:spacing w:after="0" w:line="240" w:lineRule="auto"/>
      </w:pPr>
      <w:r>
        <w:separator/>
      </w:r>
    </w:p>
  </w:footnote>
  <w:foot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757BE"/>
    <w:multiLevelType w:val="hybridMultilevel"/>
    <w:tmpl w:val="EDCC4A86"/>
    <w:lvl w:ilvl="0" w:tplc="4718DB5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4FB0E9-EC83-4850-B816-076624A11E32}"/>
  </w:docVars>
  <w:rsids>
    <w:rsidRoot w:val="00655873"/>
    <w:rsid w:val="00122DF6"/>
    <w:rsid w:val="00191DC8"/>
    <w:rsid w:val="00655873"/>
    <w:rsid w:val="00AA42C6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CC70-2316-4ECF-B3C6-873B3F3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3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655873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55873"/>
    <w:rPr>
      <w:rFonts w:ascii="Arial" w:eastAsia="SimSun" w:hAnsi="Arial" w:cs="Arial"/>
      <w:kern w:val="1"/>
      <w:szCs w:val="24"/>
      <w:lang w:eastAsia="zh-CN" w:bidi="hi-IN"/>
    </w:rPr>
  </w:style>
  <w:style w:type="character" w:customStyle="1" w:styleId="Znakiprzypiswdolnych">
    <w:name w:val="Znaki przypisów dolnych"/>
    <w:rsid w:val="00655873"/>
  </w:style>
  <w:style w:type="character" w:styleId="Odwoanieprzypisudolnego">
    <w:name w:val="footnote reference"/>
    <w:rsid w:val="00655873"/>
    <w:rPr>
      <w:vertAlign w:val="superscript"/>
    </w:rPr>
  </w:style>
  <w:style w:type="paragraph" w:customStyle="1" w:styleId="normaltableau">
    <w:name w:val="normal_tableau"/>
    <w:basedOn w:val="Normalny"/>
    <w:rsid w:val="00655873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655873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873"/>
    <w:rPr>
      <w:rFonts w:eastAsia="SimSu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4FB0E9-EC83-4850-B816-076624A11E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PasiecznaM</cp:lastModifiedBy>
  <cp:revision>3</cp:revision>
  <dcterms:created xsi:type="dcterms:W3CDTF">2021-07-15T06:55:00Z</dcterms:created>
  <dcterms:modified xsi:type="dcterms:W3CDTF">2022-06-27T11:10:00Z</dcterms:modified>
</cp:coreProperties>
</file>