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F5" w:rsidRPr="000846E5" w:rsidRDefault="008A36ED" w:rsidP="005503C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-37.05pt;margin-top:-36pt;width:521.6pt;height:788.25pt;z-index:251661312" coordorigin="676,697" coordsize="10432,15765">
            <v:group id="_x0000_s1027" style="position:absolute;left:3217;top:697;width:7200;height:1958" coordorigin="3217,697" coordsize="7200,1958">
              <v:group id="_x0000_s1028" style="position:absolute;left:3217;top:697;width:6804;height:1720" coordorigin="3217,697" coordsize="6804,1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29;mso-column-margin:2mm" inset="2.88pt,2.88pt,2.88pt,2.88pt">
                    <w:txbxContent>
                      <w:p w:rsidR="003610F5" w:rsidRDefault="003610F5" w:rsidP="005503C2">
                        <w:pPr>
                          <w:pStyle w:val="Nagwek1"/>
                        </w:pPr>
                        <w:r>
                          <w:rPr>
                            <w:rStyle w:val="Uwydatnienie"/>
                            <w:i w:val="0"/>
                            <w:iCs w:val="0"/>
                          </w:rPr>
                          <w:t>Wójt Gminy Gorzyce</w:t>
                        </w:r>
                      </w:p>
                    </w:txbxContent>
                  </v:textbox>
                </v:shape>
                <v:line id="_x0000_s1030" style="position:absolute;mso-wrap-distance-left:2.88pt;mso-wrap-distance-top:2.88pt;mso-wrap-distance-right:2.88pt;mso-wrap-distance-bottom:2.88pt" from="3217,1264" to="10021,1264" strokecolor="#007bc5" o:cliptowrap="t">
                  <v:shadow color="#ccc"/>
                </v:line>
                <v:line id="_x0000_s1031" style="position:absolute;mso-wrap-distance-left:2.88pt;mso-wrap-distance-top:2.88pt;mso-wrap-distance-right:2.88pt;mso-wrap-distance-bottom:2.88pt" from="3217,1320" to="10021,1320" strokecolor="#f7ce00" strokeweight="2.25pt" o:cliptowrap="t">
                  <v:shadow color="#ccc"/>
                </v:line>
                <v:shape id="_x0000_s1032" type="#_x0000_t202" style="position:absolute;left:4117;top:1547;width:2700;height:870" filled="f" stroked="f" insetpen="t" o:cliptowrap="t">
                  <v:textbox style="mso-next-textbox:#_x0000_s1032;mso-column-margin:2mm">
                    <w:txbxContent>
                      <w:p w:rsidR="003610F5" w:rsidRDefault="003610F5" w:rsidP="005503C2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3610F5" w:rsidRDefault="003610F5" w:rsidP="005503C2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_x0000_s1033" type="#_x0000_t202" style="position:absolute;left:6873;top:1417;width:3544;height:1238" filled="f" stroked="f" insetpen="t" o:cliptowrap="t">
                <v:textbox style="mso-next-textbox:#_x0000_s1033;mso-column-margin:2mm">
                  <w:txbxContent>
                    <w:p w:rsidR="003610F5" w:rsidRDefault="003610F5" w:rsidP="005503C2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3610F5" w:rsidRDefault="003610F5" w:rsidP="005503C2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3610F5" w:rsidRDefault="003610F5" w:rsidP="005503C2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uggorzyce@rzeszow.uw.gov.pl</w:t>
                      </w:r>
                    </w:p>
                    <w:p w:rsidR="003610F5" w:rsidRDefault="003610F5" w:rsidP="005503C2">
                      <w:pPr>
                        <w:widowControl w:val="0"/>
                      </w:pPr>
                      <w:r>
                        <w:t>witryna: www.gminagorzyce.pl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7;top:697;width:1231;height:1440" o:cliptowrap="t">
              <v:imagedata r:id="rId7" o:title=""/>
            </v:shape>
            <v:shape id="_x0000_s1035" type="#_x0000_t202" style="position:absolute;left:676;top:15834;width:10432;height:628;mso-wrap-distance-left:2.88pt;mso-wrap-distance-top:2.88pt;mso-wrap-distance-right:2.88pt;mso-wrap-distance-bottom:2.88pt" filled="f" stroked="f" insetpen="t" o:cliptowrap="t">
              <v:shadow color="#ccc"/>
              <v:textbox style="mso-next-textbox:#_x0000_s1035;mso-column-margin:2mm" inset="2.88pt,2.88pt,2.88pt,2.88pt">
                <w:txbxContent>
                  <w:p w:rsidR="003610F5" w:rsidRDefault="003610F5" w:rsidP="005503C2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3610F5" w:rsidRDefault="003610F5" w:rsidP="005503C2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 w:rsidR="00575BF1">
                      <w:rPr>
                        <w:sz w:val="16"/>
                        <w:szCs w:val="16"/>
                      </w:rPr>
                      <w:t>poniedziałek</w:t>
                    </w:r>
                    <w:r>
                      <w:rPr>
                        <w:sz w:val="16"/>
                        <w:szCs w:val="16"/>
                      </w:rPr>
                      <w:t xml:space="preserve">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_x0000_s1036" type="#_x0000_t75" style="position:absolute;left:959;top:2625;width:10149;height:108;mso-wrap-distance-left:2.88pt;mso-wrap-distance-top:2.88pt;mso-wrap-distance-right:2.88pt;mso-wrap-distance-bottom:2.88pt" insetpen="t" o:cliptowrap="t">
              <v:imagedata r:id="rId8" o:title=""/>
              <v:shadow color="#ccc"/>
            </v:shape>
            <v:shape id="_x0000_s1037" type="#_x0000_t75" style="position:absolute;left:892;top:697;width:67;height:15154;mso-wrap-distance-left:2.88pt;mso-wrap-distance-top:2.88pt;mso-wrap-distance-right:2.88pt;mso-wrap-distance-bottom:2.88pt" insetpen="t" o:cliptowrap="t">
              <v:imagedata r:id="rId9" o:title=""/>
              <v:shadow color="#ccc"/>
            </v:shape>
          </v:group>
        </w:pict>
      </w:r>
    </w:p>
    <w:p w:rsidR="003610F5" w:rsidRPr="000846E5" w:rsidRDefault="003610F5" w:rsidP="005503C2">
      <w:pPr>
        <w:rPr>
          <w:sz w:val="24"/>
          <w:szCs w:val="24"/>
        </w:rPr>
      </w:pPr>
    </w:p>
    <w:p w:rsidR="003610F5" w:rsidRPr="000846E5" w:rsidRDefault="003610F5" w:rsidP="005503C2">
      <w:pPr>
        <w:rPr>
          <w:sz w:val="24"/>
          <w:szCs w:val="24"/>
        </w:rPr>
      </w:pPr>
    </w:p>
    <w:p w:rsidR="003610F5" w:rsidRPr="000846E5" w:rsidRDefault="003610F5" w:rsidP="005503C2">
      <w:pPr>
        <w:rPr>
          <w:sz w:val="24"/>
          <w:szCs w:val="24"/>
        </w:rPr>
      </w:pPr>
    </w:p>
    <w:p w:rsidR="003610F5" w:rsidRPr="000846E5" w:rsidRDefault="003610F5" w:rsidP="005503C2">
      <w:pPr>
        <w:pStyle w:val="Akapitzlist"/>
        <w:ind w:left="360"/>
        <w:jc w:val="both"/>
      </w:pPr>
    </w:p>
    <w:p w:rsidR="003610F5" w:rsidRPr="000846E5" w:rsidRDefault="008A36ED" w:rsidP="005503C2">
      <w:pPr>
        <w:rPr>
          <w:sz w:val="24"/>
          <w:szCs w:val="24"/>
        </w:rPr>
      </w:pPr>
      <w:r>
        <w:rPr>
          <w:sz w:val="24"/>
          <w:szCs w:val="24"/>
        </w:rPr>
        <w:t>Och</w:t>
      </w:r>
      <w:bookmarkStart w:id="0" w:name="_GoBack"/>
      <w:bookmarkEnd w:id="0"/>
      <w:r w:rsidR="00520562" w:rsidRPr="000846E5">
        <w:rPr>
          <w:sz w:val="24"/>
          <w:szCs w:val="24"/>
        </w:rPr>
        <w:t>-</w:t>
      </w:r>
      <w:r w:rsidR="003610F5" w:rsidRPr="000846E5">
        <w:rPr>
          <w:sz w:val="24"/>
          <w:szCs w:val="24"/>
        </w:rPr>
        <w:t>I.</w:t>
      </w:r>
      <w:r w:rsidR="00575BF1" w:rsidRPr="000846E5">
        <w:rPr>
          <w:sz w:val="24"/>
          <w:szCs w:val="24"/>
        </w:rPr>
        <w:t>6220.</w:t>
      </w:r>
      <w:r w:rsidR="00140474" w:rsidRPr="000846E5">
        <w:rPr>
          <w:sz w:val="24"/>
          <w:szCs w:val="24"/>
        </w:rPr>
        <w:t>9</w:t>
      </w:r>
      <w:r w:rsidR="00575BF1" w:rsidRPr="000846E5">
        <w:rPr>
          <w:sz w:val="24"/>
          <w:szCs w:val="24"/>
        </w:rPr>
        <w:t>.20</w:t>
      </w:r>
      <w:r w:rsidR="003610F5" w:rsidRPr="000846E5">
        <w:rPr>
          <w:sz w:val="24"/>
          <w:szCs w:val="24"/>
        </w:rPr>
        <w:t>1</w:t>
      </w:r>
      <w:r w:rsidR="009F202A" w:rsidRPr="000846E5">
        <w:rPr>
          <w:sz w:val="24"/>
          <w:szCs w:val="24"/>
        </w:rPr>
        <w:t>5</w:t>
      </w:r>
      <w:r w:rsidR="003610F5" w:rsidRPr="000846E5">
        <w:rPr>
          <w:sz w:val="24"/>
          <w:szCs w:val="24"/>
        </w:rPr>
        <w:t xml:space="preserve">                                                                </w:t>
      </w:r>
      <w:r w:rsidR="006F0315">
        <w:rPr>
          <w:sz w:val="24"/>
          <w:szCs w:val="24"/>
        </w:rPr>
        <w:t xml:space="preserve">       </w:t>
      </w:r>
      <w:r w:rsidR="003610F5" w:rsidRPr="000846E5">
        <w:rPr>
          <w:sz w:val="24"/>
          <w:szCs w:val="24"/>
        </w:rPr>
        <w:t xml:space="preserve">        Gorzyce, </w:t>
      </w:r>
      <w:r w:rsidR="008A250E">
        <w:rPr>
          <w:sz w:val="24"/>
          <w:szCs w:val="24"/>
        </w:rPr>
        <w:t>23 maja</w:t>
      </w:r>
      <w:r w:rsidR="003610F5" w:rsidRPr="000846E5">
        <w:rPr>
          <w:sz w:val="24"/>
          <w:szCs w:val="24"/>
        </w:rPr>
        <w:t xml:space="preserve"> 20</w:t>
      </w:r>
      <w:r w:rsidR="00226A0A">
        <w:rPr>
          <w:sz w:val="24"/>
          <w:szCs w:val="24"/>
        </w:rPr>
        <w:t>22</w:t>
      </w:r>
      <w:r w:rsidR="003610F5" w:rsidRPr="000846E5">
        <w:rPr>
          <w:sz w:val="24"/>
          <w:szCs w:val="24"/>
        </w:rPr>
        <w:t xml:space="preserve"> r.</w:t>
      </w:r>
    </w:p>
    <w:p w:rsidR="003610F5" w:rsidRPr="000846E5" w:rsidRDefault="003610F5" w:rsidP="005503C2">
      <w:pPr>
        <w:rPr>
          <w:sz w:val="24"/>
          <w:szCs w:val="24"/>
        </w:rPr>
      </w:pPr>
    </w:p>
    <w:p w:rsidR="00226A0A" w:rsidRDefault="00226A0A" w:rsidP="00BB511E">
      <w:pPr>
        <w:rPr>
          <w:sz w:val="24"/>
          <w:szCs w:val="24"/>
        </w:rPr>
      </w:pPr>
    </w:p>
    <w:p w:rsidR="00226A0A" w:rsidRDefault="00226A0A" w:rsidP="00226A0A">
      <w:pPr>
        <w:ind w:left="360"/>
        <w:jc w:val="center"/>
        <w:rPr>
          <w:sz w:val="24"/>
          <w:szCs w:val="24"/>
        </w:rPr>
      </w:pPr>
    </w:p>
    <w:p w:rsidR="00226A0A" w:rsidRDefault="00226A0A" w:rsidP="00226A0A">
      <w:pPr>
        <w:ind w:left="360"/>
        <w:jc w:val="center"/>
        <w:rPr>
          <w:sz w:val="24"/>
          <w:szCs w:val="24"/>
        </w:rPr>
      </w:pPr>
    </w:p>
    <w:p w:rsidR="00226A0A" w:rsidRDefault="00226A0A" w:rsidP="00226A0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POSTANOWIENIE</w:t>
      </w:r>
    </w:p>
    <w:p w:rsidR="001D2C30" w:rsidRPr="000846E5" w:rsidRDefault="001D2C30" w:rsidP="00226A0A">
      <w:pPr>
        <w:ind w:left="360"/>
        <w:jc w:val="center"/>
        <w:rPr>
          <w:sz w:val="24"/>
          <w:szCs w:val="24"/>
        </w:rPr>
      </w:pPr>
    </w:p>
    <w:p w:rsidR="005F2E8C" w:rsidRPr="005F2E8C" w:rsidRDefault="00CA0A53" w:rsidP="00E94931">
      <w:pPr>
        <w:pStyle w:val="Standard"/>
        <w:ind w:left="284" w:hanging="284"/>
        <w:jc w:val="both"/>
        <w:rPr>
          <w:color w:val="000000"/>
        </w:rPr>
      </w:pPr>
      <w:r>
        <w:t>Działając na podstawie</w:t>
      </w:r>
      <w:r w:rsidR="009D219E">
        <w:t>:</w:t>
      </w:r>
    </w:p>
    <w:p w:rsidR="00EE60BE" w:rsidRPr="001D2C30" w:rsidRDefault="0088153A" w:rsidP="00E94931">
      <w:pPr>
        <w:pStyle w:val="Standard"/>
        <w:numPr>
          <w:ilvl w:val="0"/>
          <w:numId w:val="35"/>
        </w:numPr>
        <w:ind w:left="284" w:hanging="284"/>
        <w:jc w:val="both"/>
        <w:rPr>
          <w:color w:val="000000"/>
        </w:rPr>
      </w:pPr>
      <w:r>
        <w:t>art.72</w:t>
      </w:r>
      <w:r w:rsidR="00D72B74">
        <w:t xml:space="preserve"> </w:t>
      </w:r>
      <w:r w:rsidR="00083197">
        <w:t>ust.</w:t>
      </w:r>
      <w:r w:rsidR="00457E92">
        <w:t xml:space="preserve"> </w:t>
      </w:r>
      <w:r w:rsidR="00083197">
        <w:t>4</w:t>
      </w:r>
      <w:r w:rsidR="004373DF">
        <w:t>,</w:t>
      </w:r>
      <w:r w:rsidR="00457E92">
        <w:t xml:space="preserve"> </w:t>
      </w:r>
      <w:r w:rsidR="004373DF">
        <w:t>4a</w:t>
      </w:r>
      <w:r w:rsidR="00083197">
        <w:t xml:space="preserve"> </w:t>
      </w:r>
      <w:r w:rsidR="005F2E8C">
        <w:t>ustawy z</w:t>
      </w:r>
      <w:r w:rsidR="00D72B74">
        <w:rPr>
          <w:color w:val="000000"/>
        </w:rPr>
        <w:t xml:space="preserve"> dnia 3 października 2008 r. </w:t>
      </w:r>
      <w:r w:rsidR="005F2E8C" w:rsidRPr="00D72B74">
        <w:rPr>
          <w:color w:val="000000"/>
        </w:rPr>
        <w:t>o udostępnieniu informacji o środowisku</w:t>
      </w:r>
      <w:r w:rsidR="004373DF">
        <w:rPr>
          <w:color w:val="000000"/>
        </w:rPr>
        <w:t xml:space="preserve"> </w:t>
      </w:r>
      <w:r w:rsidR="005F2E8C" w:rsidRPr="00D72B74">
        <w:rPr>
          <w:color w:val="000000"/>
        </w:rPr>
        <w:t>i jego o</w:t>
      </w:r>
      <w:r w:rsidR="00D72B74">
        <w:rPr>
          <w:color w:val="000000"/>
        </w:rPr>
        <w:t xml:space="preserve">chronie, udziale społeczeństwa </w:t>
      </w:r>
      <w:r w:rsidR="005F2E8C" w:rsidRPr="00D72B74">
        <w:rPr>
          <w:color w:val="000000"/>
        </w:rPr>
        <w:t xml:space="preserve">w ochronie środowiska oraz </w:t>
      </w:r>
      <w:r w:rsidR="000A375C">
        <w:rPr>
          <w:color w:val="000000"/>
        </w:rPr>
        <w:br/>
      </w:r>
      <w:r w:rsidR="005F2E8C" w:rsidRPr="00D72B74">
        <w:rPr>
          <w:color w:val="000000"/>
        </w:rPr>
        <w:t xml:space="preserve">o ocenach oddziaływania na środowisko (Dz. U. z 2021, poz.2373 z późn.zm.), </w:t>
      </w:r>
    </w:p>
    <w:p w:rsidR="008E31A6" w:rsidRPr="000846E5" w:rsidRDefault="00E94931" w:rsidP="00E94931">
      <w:pPr>
        <w:pStyle w:val="Standard"/>
        <w:ind w:left="284" w:hanging="284"/>
        <w:jc w:val="both"/>
      </w:pPr>
      <w:r>
        <w:t xml:space="preserve">- </w:t>
      </w:r>
      <w:r w:rsidR="008E31A6" w:rsidRPr="000846E5">
        <w:t>po rozpatrzeniu wniosku Inwestora</w:t>
      </w:r>
      <w:r w:rsidR="001D2C30">
        <w:t xml:space="preserve"> </w:t>
      </w:r>
      <w:r w:rsidR="008E31A6" w:rsidRPr="000846E5">
        <w:t>- Przedsiębiorstwa Produkcji Kruszywa i Usług Geologicznych „KRUSZGEO”, ul. Mikołaja Reja 16, 35 – 959 Rzeszów,</w:t>
      </w:r>
    </w:p>
    <w:p w:rsidR="008E31A6" w:rsidRPr="000846E5" w:rsidRDefault="008E31A6" w:rsidP="00E94931">
      <w:pPr>
        <w:pStyle w:val="Standard"/>
        <w:ind w:left="284" w:hanging="284"/>
        <w:jc w:val="both"/>
      </w:pPr>
    </w:p>
    <w:p w:rsidR="008E31A6" w:rsidRPr="000846E5" w:rsidRDefault="001D2C30" w:rsidP="008E31A6">
      <w:pPr>
        <w:pStyle w:val="Akapitzlist"/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postanawiam</w:t>
      </w:r>
    </w:p>
    <w:p w:rsidR="00B83787" w:rsidRPr="000846E5" w:rsidRDefault="001D2C30" w:rsidP="008E31A6">
      <w:pPr>
        <w:tabs>
          <w:tab w:val="left" w:pos="62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stwierdzić, że aktualne są warunki realizacji </w:t>
      </w:r>
      <w:r w:rsidR="008E31A6" w:rsidRPr="000846E5">
        <w:rPr>
          <w:b/>
          <w:sz w:val="24"/>
          <w:szCs w:val="24"/>
        </w:rPr>
        <w:t xml:space="preserve">przedsięwzięcia pn. </w:t>
      </w:r>
      <w:r w:rsidR="00B83787" w:rsidRPr="000846E5">
        <w:rPr>
          <w:b/>
          <w:sz w:val="24"/>
          <w:szCs w:val="24"/>
        </w:rPr>
        <w:t>„Wydobycie kruszywa naturalnego metodą odkrywkową bez użycia materiałów wybuchowych z części złóż „Sokolniki I” i „Sokolniki II” zlokalizowanych na działkach nr ew. 3385/1, 3419/1, 3421, 3422, 3423, 3424, 3425, 3426, 3427, 3428, 3429, 3432, 3433, 3434, 3435, 3436, 3438/1, 3439, 3440/1, 3440/2, 3441, 3460/3, 3460/5, 3461/1, 3463, 3468, 3469, 3470, 3471, 3472, 3473, 3474, 3475, 3</w:t>
      </w:r>
      <w:r w:rsidR="00A126E4" w:rsidRPr="000846E5">
        <w:rPr>
          <w:b/>
          <w:sz w:val="24"/>
          <w:szCs w:val="24"/>
        </w:rPr>
        <w:t>476/2</w:t>
      </w:r>
      <w:r w:rsidR="00B83787" w:rsidRPr="000846E5">
        <w:rPr>
          <w:b/>
          <w:sz w:val="24"/>
          <w:szCs w:val="24"/>
        </w:rPr>
        <w:t>, 3477, 3478, 3479, 3480 w miejscowości Orliska,  Gmina Gorzyce, powiat tarnobrzeski, woj. podkarpackie”</w:t>
      </w:r>
      <w:r w:rsidRPr="001D2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określone w decyzji</w:t>
      </w:r>
      <w:r w:rsidR="005D4E15">
        <w:rPr>
          <w:b/>
          <w:sz w:val="24"/>
          <w:szCs w:val="24"/>
        </w:rPr>
        <w:t xml:space="preserve"> </w:t>
      </w:r>
      <w:r w:rsidR="005D4E15">
        <w:rPr>
          <w:b/>
          <w:sz w:val="24"/>
          <w:szCs w:val="24"/>
        </w:rPr>
        <w:br/>
        <w:t>o środowiskowych</w:t>
      </w:r>
      <w:r w:rsidRPr="000846E5">
        <w:rPr>
          <w:b/>
          <w:sz w:val="24"/>
          <w:szCs w:val="24"/>
        </w:rPr>
        <w:t xml:space="preserve"> uwarunkowania</w:t>
      </w:r>
      <w:r w:rsidR="005D4E15">
        <w:rPr>
          <w:b/>
          <w:sz w:val="24"/>
          <w:szCs w:val="24"/>
        </w:rPr>
        <w:t>ch</w:t>
      </w:r>
      <w:r w:rsidR="00E94931">
        <w:rPr>
          <w:b/>
          <w:sz w:val="24"/>
          <w:szCs w:val="24"/>
        </w:rPr>
        <w:t xml:space="preserve"> Wójta Gminy</w:t>
      </w:r>
      <w:r w:rsidR="00925893">
        <w:rPr>
          <w:b/>
          <w:sz w:val="24"/>
          <w:szCs w:val="24"/>
        </w:rPr>
        <w:t xml:space="preserve"> Gorzyce z dnia</w:t>
      </w:r>
      <w:r w:rsidR="00A90E3A">
        <w:rPr>
          <w:b/>
          <w:sz w:val="24"/>
          <w:szCs w:val="24"/>
        </w:rPr>
        <w:t xml:space="preserve"> 25 lipca 2016 r. znak: Och-I. 6220.9.2015.</w:t>
      </w:r>
    </w:p>
    <w:p w:rsidR="00B83787" w:rsidRPr="000846E5" w:rsidRDefault="00B83787" w:rsidP="008E31A6">
      <w:pPr>
        <w:tabs>
          <w:tab w:val="left" w:pos="6285"/>
        </w:tabs>
        <w:jc w:val="both"/>
        <w:rPr>
          <w:b/>
          <w:color w:val="auto"/>
          <w:kern w:val="0"/>
          <w:sz w:val="24"/>
          <w:szCs w:val="24"/>
        </w:rPr>
      </w:pPr>
    </w:p>
    <w:p w:rsidR="00A90E3A" w:rsidRPr="00A04B21" w:rsidRDefault="00A04B21" w:rsidP="009501F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1D2C30" w:rsidRPr="007627DC" w:rsidRDefault="009501F9" w:rsidP="007627DC">
      <w:pPr>
        <w:tabs>
          <w:tab w:val="left" w:pos="6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2C30" w:rsidRPr="009501F9">
        <w:rPr>
          <w:sz w:val="24"/>
          <w:szCs w:val="24"/>
        </w:rPr>
        <w:t xml:space="preserve">W dniu </w:t>
      </w:r>
      <w:r w:rsidR="0012155B" w:rsidRPr="009501F9">
        <w:rPr>
          <w:sz w:val="24"/>
          <w:szCs w:val="24"/>
        </w:rPr>
        <w:t xml:space="preserve">17 maja </w:t>
      </w:r>
      <w:r w:rsidR="001D2C30" w:rsidRPr="009501F9">
        <w:rPr>
          <w:sz w:val="24"/>
          <w:szCs w:val="24"/>
        </w:rPr>
        <w:t>202</w:t>
      </w:r>
      <w:r w:rsidR="0012155B" w:rsidRPr="009501F9">
        <w:rPr>
          <w:sz w:val="24"/>
          <w:szCs w:val="24"/>
        </w:rPr>
        <w:t>2</w:t>
      </w:r>
      <w:r w:rsidR="001D2C30" w:rsidRPr="009501F9">
        <w:rPr>
          <w:sz w:val="24"/>
          <w:szCs w:val="24"/>
        </w:rPr>
        <w:t xml:space="preserve"> r.  wpłynął wniosek </w:t>
      </w:r>
      <w:r w:rsidR="00F8401B" w:rsidRPr="009501F9">
        <w:rPr>
          <w:sz w:val="24"/>
          <w:szCs w:val="24"/>
        </w:rPr>
        <w:t>Przedsiębiorstwa Produkcji Kruszywa</w:t>
      </w:r>
      <w:r w:rsidR="001D2C30" w:rsidRPr="009501F9">
        <w:rPr>
          <w:sz w:val="24"/>
          <w:szCs w:val="24"/>
        </w:rPr>
        <w:t xml:space="preserve"> </w:t>
      </w:r>
      <w:r w:rsidR="00EF1012" w:rsidRPr="009501F9">
        <w:rPr>
          <w:sz w:val="24"/>
          <w:szCs w:val="24"/>
        </w:rPr>
        <w:br/>
      </w:r>
      <w:r w:rsidR="00F8401B" w:rsidRPr="009501F9">
        <w:rPr>
          <w:sz w:val="24"/>
          <w:szCs w:val="24"/>
        </w:rPr>
        <w:t xml:space="preserve">i Usług </w:t>
      </w:r>
      <w:r w:rsidR="00AC4AB6" w:rsidRPr="009501F9">
        <w:rPr>
          <w:sz w:val="24"/>
          <w:szCs w:val="24"/>
        </w:rPr>
        <w:t xml:space="preserve">Geologicznych </w:t>
      </w:r>
      <w:r>
        <w:rPr>
          <w:sz w:val="24"/>
          <w:szCs w:val="24"/>
        </w:rPr>
        <w:t xml:space="preserve">„KRUSZGEO” </w:t>
      </w:r>
      <w:r w:rsidR="007627DC">
        <w:rPr>
          <w:sz w:val="24"/>
          <w:szCs w:val="24"/>
        </w:rPr>
        <w:t xml:space="preserve">S.A., 35-959 Rzeszów, ul. M. Reja 16 </w:t>
      </w:r>
      <w:r w:rsidR="00AC4AB6" w:rsidRPr="009501F9">
        <w:rPr>
          <w:sz w:val="24"/>
          <w:szCs w:val="24"/>
        </w:rPr>
        <w:t>o</w:t>
      </w:r>
      <w:r w:rsidR="001D2C30" w:rsidRPr="009501F9">
        <w:rPr>
          <w:sz w:val="24"/>
          <w:szCs w:val="24"/>
        </w:rPr>
        <w:t> zajęcie stanowiska w sprawie stwierdzenia aktualności warunków realizac</w:t>
      </w:r>
      <w:r w:rsidR="00AC4AB6" w:rsidRPr="009501F9">
        <w:rPr>
          <w:sz w:val="24"/>
          <w:szCs w:val="24"/>
        </w:rPr>
        <w:t xml:space="preserve">ji przedsięwzięcia </w:t>
      </w:r>
      <w:r w:rsidR="00CD60AA">
        <w:rPr>
          <w:sz w:val="24"/>
          <w:szCs w:val="24"/>
        </w:rPr>
        <w:br/>
      </w:r>
      <w:r w:rsidR="00AC4AB6" w:rsidRPr="009501F9">
        <w:rPr>
          <w:sz w:val="24"/>
          <w:szCs w:val="24"/>
        </w:rPr>
        <w:t>pn.</w:t>
      </w:r>
      <w:r w:rsidR="00AC4AB6" w:rsidRPr="009501F9">
        <w:rPr>
          <w:b/>
          <w:sz w:val="24"/>
          <w:szCs w:val="24"/>
        </w:rPr>
        <w:t xml:space="preserve"> </w:t>
      </w:r>
      <w:r w:rsidR="00AC4AB6" w:rsidRPr="009501F9">
        <w:rPr>
          <w:sz w:val="24"/>
          <w:szCs w:val="24"/>
        </w:rPr>
        <w:t xml:space="preserve">„Wydobycie kruszywa naturalnego metodą odkrywkową bez użycia materiałów wybuchowych z części złóż „Sokolniki I” i „Sokolniki II” zlokalizowanych na działkach </w:t>
      </w:r>
      <w:r w:rsidR="007627DC">
        <w:rPr>
          <w:sz w:val="24"/>
          <w:szCs w:val="24"/>
        </w:rPr>
        <w:br/>
      </w:r>
      <w:r w:rsidR="00AC4AB6" w:rsidRPr="009501F9">
        <w:rPr>
          <w:sz w:val="24"/>
          <w:szCs w:val="24"/>
        </w:rPr>
        <w:t xml:space="preserve">nr ew. 3385/1, 3419/1, 3421, 3422, 3423, 3424, 3425, 3426, 3427, 3428, 3429, 3432, 3433, 3434, 3435, 3436, 3438/1, 3439, 3440/1, 3440/2, 3441, 3460/3, 3460/5, 3461/1, 3463, 3468, 3469, 3470, 3471, 3472, 3473, 3474, 3475, 3476/2, 3477, 3478, 3479, 3480 w miejscowości Orliska,  Gmina Gorzyce, powiat tarnobrzeski, woj. podkarpackie” </w:t>
      </w:r>
      <w:r w:rsidR="007627DC">
        <w:rPr>
          <w:sz w:val="24"/>
          <w:szCs w:val="24"/>
        </w:rPr>
        <w:t>określonych</w:t>
      </w:r>
      <w:r w:rsidR="00AC4AB6" w:rsidRPr="009501F9">
        <w:rPr>
          <w:sz w:val="24"/>
          <w:szCs w:val="24"/>
        </w:rPr>
        <w:t xml:space="preserve"> w decyzji </w:t>
      </w:r>
      <w:r w:rsidR="007627DC">
        <w:rPr>
          <w:sz w:val="24"/>
          <w:szCs w:val="24"/>
        </w:rPr>
        <w:br/>
      </w:r>
      <w:r w:rsidR="00AC4AB6" w:rsidRPr="009501F9">
        <w:rPr>
          <w:sz w:val="24"/>
          <w:szCs w:val="24"/>
        </w:rPr>
        <w:t>o środowiskowych uwarunkowaniach Wójta Gminy Gorzyce z dnia 25 lipca 2016 r. znak: Och-I. 6220.9.2015.</w:t>
      </w:r>
    </w:p>
    <w:p w:rsidR="00AC4AB6" w:rsidRPr="00CD60AA" w:rsidRDefault="00861DF2" w:rsidP="00083197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Zgodnie z art.72 ust.4 wyżej cytowanej ustawy</w:t>
      </w:r>
      <w:r w:rsidR="007627DC" w:rsidRPr="00D72B74">
        <w:rPr>
          <w:color w:val="000000"/>
        </w:rPr>
        <w:t xml:space="preserve"> </w:t>
      </w:r>
      <w:r w:rsidR="001D2C30">
        <w:t xml:space="preserve">złożenie wniosku lub dokonanie zgłoszenia może nastąpić w terminie 10 lat od dnia, w którym decyzja o środowiskowych uwarunkowaniach stała się ostateczna, o ile strona, która złożyła wniosek o wydanie decyzji o środowiskowych uwarunkowaniach, lub podmiot, na który została przeniesiona ta decyzja, otrzymali, przed upływem terminu, o którym mowa w art. 72 ust. 3 ustawy </w:t>
      </w:r>
      <w:r>
        <w:t>OOŚ</w:t>
      </w:r>
      <w:r w:rsidR="001D2C30">
        <w:t>, od organu , który wydał decyzj</w:t>
      </w:r>
      <w:r>
        <w:t>ę</w:t>
      </w:r>
      <w:r w:rsidR="001D2C30">
        <w:t xml:space="preserve"> o środowiskowych uwarunkowaniach w pierwszej instancji, stanowisko, że aktualne są warunki realizacji przedsięwzięcia określone w decyzji o środowiskowych uwarunkowaniach lub postanowieniu, o którym mowa w art. 90 ust. 1 ustawy </w:t>
      </w:r>
      <w:r w:rsidR="000D05DD">
        <w:t>OOŚ</w:t>
      </w:r>
      <w:r w:rsidR="001D2C30">
        <w:t xml:space="preserve">, jeżeli </w:t>
      </w:r>
      <w:r w:rsidR="001D2C30">
        <w:lastRenderedPageBreak/>
        <w:t>było wydane. Zajęcie stanowiska następuje na wniosek uwzględniający informację na temat stanu środowiska i</w:t>
      </w:r>
      <w:r w:rsidR="000A375C">
        <w:t xml:space="preserve"> </w:t>
      </w:r>
      <w:r w:rsidR="001D2C30">
        <w:t xml:space="preserve">możliwości realizacji warunków wynikających z decyzji o środowiskowych uwarunkowaniach lub postanowieniu, o którym mowa w art. 90 ust. 1 ustawy </w:t>
      </w:r>
      <w:r w:rsidR="000D05DD">
        <w:t>OOŚ</w:t>
      </w:r>
      <w:r w:rsidR="001D2C30">
        <w:t xml:space="preserve">, jeżeli było wydane. Wniosek o którym mowa w zdaniu drugim, składa się do organu nie wcześniej niż </w:t>
      </w:r>
      <w:r w:rsidR="00180891">
        <w:t xml:space="preserve"> po upływie 5 lat od dnia, w którym decyzja o środowiskowych uwarunkowaniach stała się ostateczna.</w:t>
      </w:r>
    </w:p>
    <w:p w:rsidR="00BB511E" w:rsidRDefault="00180891" w:rsidP="00083197">
      <w:pPr>
        <w:pStyle w:val="NormalnyWeb"/>
        <w:spacing w:before="0" w:beforeAutospacing="0" w:after="0" w:afterAutospacing="0"/>
        <w:ind w:firstLine="708"/>
        <w:jc w:val="both"/>
      </w:pPr>
      <w:r>
        <w:t xml:space="preserve">Decyzja o środowiskowych uwarunkowaniach Wójta Gminy Gorzyce z dnia 25 lipca 2016 r. znak: Och-I.6220.9.2015  dla przedsięwzięcia </w:t>
      </w:r>
      <w:r w:rsidRPr="009501F9">
        <w:t>pn.</w:t>
      </w:r>
      <w:r w:rsidRPr="009501F9">
        <w:rPr>
          <w:b/>
        </w:rPr>
        <w:t xml:space="preserve"> </w:t>
      </w:r>
      <w:r w:rsidRPr="009501F9">
        <w:t xml:space="preserve">„Wydobycie kruszywa naturalnego metodą odkrywkową bez użycia materiałów wybuchowych z części złóż „Sokolniki I” i „Sokolniki II” zlokalizowanych na działkach nr ew. 3385/1, 3419/1, 3421, 3422, 3423, 3424, 3425, 3426, 3427, 3428, 3429, 3432, 3433, 3434, 3435, 3436, 3438/1, 3439, 3440/1, 3440/2, 3441, 3460/3, 3460/5, 3461/1, 3463, 3468, 3469, 3470, 3471, 3472, 3473, 3474, 3475, 3476/2, 3477, 3478, 3479, 3480 w miejscowości Orliska,  Gmina Gorzyce, powiat tarnobrzeski, woj. podkarpackie” </w:t>
      </w:r>
      <w:r>
        <w:t xml:space="preserve">stała się ostateczna </w:t>
      </w:r>
      <w:r w:rsidR="00547FDE">
        <w:t xml:space="preserve"> w dniu </w:t>
      </w:r>
      <w:r w:rsidR="00EB6103">
        <w:t>28</w:t>
      </w:r>
      <w:r>
        <w:t>.08.201</w:t>
      </w:r>
      <w:r w:rsidR="00EB6103">
        <w:t>6</w:t>
      </w:r>
      <w:r>
        <w:t xml:space="preserve"> r., a zatem nie upłynął jeszcze termin</w:t>
      </w:r>
      <w:r w:rsidR="00BB511E">
        <w:t xml:space="preserve"> </w:t>
      </w:r>
      <w:r>
        <w:t xml:space="preserve">6 lat , o którym mowa w art. 72 ust. 3 ustawy </w:t>
      </w:r>
      <w:r w:rsidR="00547FDE">
        <w:t>OOŚ. Stwierdzam również</w:t>
      </w:r>
      <w:r>
        <w:t xml:space="preserve">, że przed złożeniem wniosku, upłynął termin 5 </w:t>
      </w:r>
      <w:r w:rsidR="00547FDE">
        <w:t>lat</w:t>
      </w:r>
      <w:r>
        <w:t xml:space="preserve">, o którym mowa w art. 72 ust. 3 ustawy </w:t>
      </w:r>
      <w:r w:rsidR="00547FDE">
        <w:t>OOŚ</w:t>
      </w:r>
      <w:r>
        <w:t>.</w:t>
      </w:r>
    </w:p>
    <w:p w:rsidR="001D2C30" w:rsidRDefault="00283FEF" w:rsidP="00083197">
      <w:pPr>
        <w:pStyle w:val="NormalnyWeb"/>
        <w:spacing w:before="0" w:beforeAutospacing="0" w:after="0" w:afterAutospacing="0"/>
        <w:ind w:firstLine="708"/>
        <w:jc w:val="both"/>
      </w:pPr>
      <w:r>
        <w:t>Dla przedmiotowego przedsięwzięcia Wójt Gminy Postanowieniem z dnia</w:t>
      </w:r>
      <w:r w:rsidR="001D2C30">
        <w:t> </w:t>
      </w:r>
      <w:r w:rsidR="00D20944">
        <w:t xml:space="preserve">3 sierpnia </w:t>
      </w:r>
      <w:r w:rsidR="00D20944">
        <w:br/>
        <w:t xml:space="preserve">2015 r </w:t>
      </w:r>
      <w:r w:rsidR="008943E1">
        <w:t>stwierdził</w:t>
      </w:r>
      <w:r w:rsidR="00D20944">
        <w:t xml:space="preserve"> obowiązek przeprowadzenia oceny oddziaływania na środowisko. Po przeprowadzeniu oceny</w:t>
      </w:r>
      <w:r w:rsidR="00C36EEF">
        <w:t xml:space="preserve"> i uzgodnieniu warunków realizacji przedsięwzięcia</w:t>
      </w:r>
      <w:r w:rsidR="00A67737">
        <w:t>,</w:t>
      </w:r>
      <w:r w:rsidR="00C36EEF">
        <w:t xml:space="preserve"> warunki te zostały zawarte w punkcie II i III ww. decyzji</w:t>
      </w:r>
      <w:r w:rsidR="00773652">
        <w:t xml:space="preserve"> środowiskowej.</w:t>
      </w:r>
      <w:r w:rsidR="00C36EEF">
        <w:t xml:space="preserve"> </w:t>
      </w:r>
    </w:p>
    <w:p w:rsidR="00773652" w:rsidRPr="002A22C7" w:rsidRDefault="002A22C7" w:rsidP="00EA607B">
      <w:pPr>
        <w:tabs>
          <w:tab w:val="left" w:pos="6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3652" w:rsidRPr="002A22C7">
        <w:rPr>
          <w:sz w:val="24"/>
          <w:szCs w:val="24"/>
        </w:rPr>
        <w:t>Po dokonaniu analizy wniosku, uwarunk</w:t>
      </w:r>
      <w:r w:rsidR="001C2E9B" w:rsidRPr="002A22C7">
        <w:rPr>
          <w:sz w:val="24"/>
          <w:szCs w:val="24"/>
        </w:rPr>
        <w:t>o</w:t>
      </w:r>
      <w:r w:rsidR="00773652" w:rsidRPr="002A22C7">
        <w:rPr>
          <w:sz w:val="24"/>
          <w:szCs w:val="24"/>
        </w:rPr>
        <w:t xml:space="preserve">wań </w:t>
      </w:r>
      <w:r w:rsidR="001C2E9B" w:rsidRPr="002A22C7">
        <w:rPr>
          <w:sz w:val="24"/>
          <w:szCs w:val="24"/>
        </w:rPr>
        <w:t xml:space="preserve"> określonych w treści  decyzji </w:t>
      </w:r>
      <w:r w:rsidR="001C2E9B" w:rsidRPr="002A22C7">
        <w:rPr>
          <w:sz w:val="24"/>
          <w:szCs w:val="24"/>
        </w:rPr>
        <w:br/>
        <w:t>o środowiskowych uwarunkowaniach oraz informacji o stanie środowiska i możliwości realizacji warunków określonych w tej decyzji organ stwierdził, że aktualne s</w:t>
      </w:r>
      <w:r w:rsidR="00A67737" w:rsidRPr="002A22C7">
        <w:rPr>
          <w:sz w:val="24"/>
          <w:szCs w:val="24"/>
        </w:rPr>
        <w:t>ą</w:t>
      </w:r>
      <w:r w:rsidR="001C2E9B" w:rsidRPr="002A22C7">
        <w:rPr>
          <w:sz w:val="24"/>
          <w:szCs w:val="24"/>
        </w:rPr>
        <w:t xml:space="preserve"> warunki realizacji przedsięwzięcia  określone w decyzji </w:t>
      </w:r>
      <w:r w:rsidR="00D5152D" w:rsidRPr="002A22C7">
        <w:rPr>
          <w:sz w:val="24"/>
          <w:szCs w:val="24"/>
        </w:rPr>
        <w:t>środowiskowej</w:t>
      </w:r>
      <w:r w:rsidRPr="002A22C7">
        <w:rPr>
          <w:sz w:val="24"/>
          <w:szCs w:val="24"/>
        </w:rPr>
        <w:t xml:space="preserve"> z dnia 25 lipca 2016 r.</w:t>
      </w:r>
      <w:r>
        <w:rPr>
          <w:sz w:val="24"/>
          <w:szCs w:val="24"/>
        </w:rPr>
        <w:t xml:space="preserve"> znak: Och-I. 6220.9.2015</w:t>
      </w:r>
      <w:r w:rsidR="00A67737" w:rsidRPr="002A22C7">
        <w:rPr>
          <w:sz w:val="24"/>
          <w:szCs w:val="24"/>
        </w:rPr>
        <w:t xml:space="preserve">, a w niektórych przypadkach zostały już </w:t>
      </w:r>
      <w:r w:rsidR="00083197" w:rsidRPr="002A22C7">
        <w:rPr>
          <w:sz w:val="24"/>
          <w:szCs w:val="24"/>
        </w:rPr>
        <w:t>zrealizowane.</w:t>
      </w:r>
    </w:p>
    <w:p w:rsidR="00A67737" w:rsidRDefault="00A67737" w:rsidP="00EA607B">
      <w:pPr>
        <w:pStyle w:val="NormalnyWeb"/>
        <w:spacing w:after="0" w:afterAutospacing="0"/>
        <w:jc w:val="both"/>
      </w:pPr>
      <w:r>
        <w:t xml:space="preserve">Mając na uwadze powyższe orzeczono jak w </w:t>
      </w:r>
      <w:r w:rsidR="00BB511E">
        <w:t>sentencji</w:t>
      </w:r>
      <w:r>
        <w:t>.</w:t>
      </w:r>
    </w:p>
    <w:p w:rsidR="001D2C30" w:rsidRDefault="001D2C30" w:rsidP="00083197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POUCZENIE</w:t>
      </w:r>
    </w:p>
    <w:p w:rsidR="001D2C30" w:rsidRPr="00983359" w:rsidRDefault="001D2C30" w:rsidP="00083197">
      <w:pPr>
        <w:pStyle w:val="Standard"/>
        <w:ind w:firstLine="708"/>
        <w:jc w:val="both"/>
        <w:rPr>
          <w:color w:val="000000"/>
        </w:rPr>
      </w:pPr>
      <w:r>
        <w:t xml:space="preserve">Zgodnie z art. 72 ust. 4a ustawy </w:t>
      </w:r>
      <w:r w:rsidR="00983359">
        <w:t>z</w:t>
      </w:r>
      <w:r w:rsidR="00983359">
        <w:rPr>
          <w:color w:val="000000"/>
        </w:rPr>
        <w:t xml:space="preserve"> dnia 3 października 2008 r. </w:t>
      </w:r>
      <w:r w:rsidR="00983359" w:rsidRPr="00D72B74">
        <w:rPr>
          <w:color w:val="000000"/>
        </w:rPr>
        <w:t>o udostępnieniu informacji o środowisku</w:t>
      </w:r>
      <w:r w:rsidR="00983359">
        <w:rPr>
          <w:color w:val="000000"/>
        </w:rPr>
        <w:t xml:space="preserve"> </w:t>
      </w:r>
      <w:r w:rsidR="00983359" w:rsidRPr="00D72B74">
        <w:rPr>
          <w:color w:val="000000"/>
        </w:rPr>
        <w:t>i jego o</w:t>
      </w:r>
      <w:r w:rsidR="00983359">
        <w:rPr>
          <w:color w:val="000000"/>
        </w:rPr>
        <w:t xml:space="preserve">chronie, udziale społeczeństwa </w:t>
      </w:r>
      <w:r w:rsidR="00983359" w:rsidRPr="00D72B74">
        <w:rPr>
          <w:color w:val="000000"/>
        </w:rPr>
        <w:t xml:space="preserve">w ochronie środowiska oraz </w:t>
      </w:r>
      <w:r w:rsidR="00083197">
        <w:rPr>
          <w:color w:val="000000"/>
        </w:rPr>
        <w:br/>
      </w:r>
      <w:r w:rsidR="00983359" w:rsidRPr="00D72B74">
        <w:rPr>
          <w:color w:val="000000"/>
        </w:rPr>
        <w:t>o ocenach oddziaływania na środowisko (Dz. U</w:t>
      </w:r>
      <w:r w:rsidR="00983359">
        <w:rPr>
          <w:color w:val="000000"/>
        </w:rPr>
        <w:t xml:space="preserve">. z 2021, poz.2373 z późn.zm.) </w:t>
      </w:r>
      <w:r>
        <w:t>na wydane postanowienie służy stronom zażalenie do Samorządowego Kolegium Odwoławczego w </w:t>
      </w:r>
      <w:r w:rsidR="00083197">
        <w:t xml:space="preserve">Tarnobrzegu </w:t>
      </w:r>
      <w:r>
        <w:t xml:space="preserve">za pośrednictwem </w:t>
      </w:r>
      <w:r w:rsidR="00083197">
        <w:t>Wójta Gminy Gorzyce</w:t>
      </w:r>
      <w:r>
        <w:t xml:space="preserve"> w terminie 7 dni od dnia doręczenia niniejszego postanowienia.</w:t>
      </w:r>
    </w:p>
    <w:p w:rsidR="001D2C30" w:rsidRDefault="001D2C30" w:rsidP="00AC4AB6">
      <w:pPr>
        <w:pStyle w:val="NormalnyWeb"/>
        <w:jc w:val="both"/>
      </w:pPr>
      <w:r>
        <w:t> </w:t>
      </w:r>
    </w:p>
    <w:p w:rsidR="00EA607B" w:rsidRDefault="00EA607B" w:rsidP="00EA607B">
      <w:pPr>
        <w:widowControl w:val="0"/>
        <w:autoSpaceDE w:val="0"/>
        <w:autoSpaceDN w:val="0"/>
        <w:adjustRightInd w:val="0"/>
        <w:spacing w:line="273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 up. Wójta Gminy</w:t>
      </w:r>
    </w:p>
    <w:p w:rsidR="00EA607B" w:rsidRDefault="00EA607B" w:rsidP="00EA607B">
      <w:pPr>
        <w:widowControl w:val="0"/>
        <w:autoSpaceDE w:val="0"/>
        <w:autoSpaceDN w:val="0"/>
        <w:adjustRightInd w:val="0"/>
        <w:spacing w:line="273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mgr Lucyna Matyka</w:t>
      </w:r>
    </w:p>
    <w:p w:rsidR="00EA607B" w:rsidRDefault="00EA607B" w:rsidP="00EA607B">
      <w:pPr>
        <w:widowControl w:val="0"/>
        <w:autoSpaceDE w:val="0"/>
        <w:autoSpaceDN w:val="0"/>
        <w:adjustRightInd w:val="0"/>
        <w:spacing w:line="273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Zastępca Wójta</w:t>
      </w:r>
    </w:p>
    <w:p w:rsidR="00EA607B" w:rsidRDefault="00EA607B" w:rsidP="00EA607B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</w:p>
    <w:p w:rsidR="00EA607B" w:rsidRDefault="00EA607B" w:rsidP="00EA607B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</w:p>
    <w:p w:rsidR="00482E72" w:rsidRPr="000846E5" w:rsidRDefault="003610F5" w:rsidP="00AC4AB6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0846E5">
        <w:rPr>
          <w:sz w:val="24"/>
          <w:szCs w:val="24"/>
        </w:rPr>
        <w:t>Otrzymują:</w:t>
      </w:r>
    </w:p>
    <w:p w:rsidR="00482E72" w:rsidRPr="000846E5" w:rsidRDefault="004F5F45" w:rsidP="00AC4AB6">
      <w:pPr>
        <w:pStyle w:val="Standard"/>
        <w:numPr>
          <w:ilvl w:val="0"/>
          <w:numId w:val="14"/>
        </w:numPr>
        <w:jc w:val="both"/>
      </w:pPr>
      <w:r w:rsidRPr="000846E5">
        <w:t>Przedsiębiorstwo</w:t>
      </w:r>
      <w:r w:rsidR="00482E72" w:rsidRPr="000846E5">
        <w:t xml:space="preserve"> Produkcji Kruszywa i Usług Geologicznych „KRUSZGEO”, </w:t>
      </w:r>
      <w:r w:rsidRPr="000846E5">
        <w:br/>
      </w:r>
      <w:r w:rsidR="00482E72" w:rsidRPr="000846E5">
        <w:t>ul. Mikołaja Reja 16, 35 – 959 Rzeszów,</w:t>
      </w:r>
    </w:p>
    <w:p w:rsidR="004F5F45" w:rsidRPr="000846E5" w:rsidRDefault="004F5F45" w:rsidP="00AC4AB6">
      <w:pPr>
        <w:pStyle w:val="Standard"/>
        <w:numPr>
          <w:ilvl w:val="0"/>
          <w:numId w:val="14"/>
        </w:numPr>
        <w:jc w:val="both"/>
      </w:pPr>
      <w:r w:rsidRPr="000846E5">
        <w:t xml:space="preserve">Strony postępowania poprzez </w:t>
      </w:r>
      <w:r w:rsidR="00DB1740">
        <w:t>o</w:t>
      </w:r>
      <w:r w:rsidRPr="000846E5">
        <w:t>bwieszczenie,</w:t>
      </w:r>
    </w:p>
    <w:p w:rsidR="00482E72" w:rsidRPr="00BB511E" w:rsidRDefault="00A67737" w:rsidP="00BB511E">
      <w:pPr>
        <w:pStyle w:val="Standard"/>
        <w:numPr>
          <w:ilvl w:val="0"/>
          <w:numId w:val="14"/>
        </w:numPr>
        <w:jc w:val="both"/>
      </w:pPr>
      <w:r>
        <w:t>A</w:t>
      </w:r>
      <w:r w:rsidR="004F5F45" w:rsidRPr="000846E5">
        <w:t>a.</w:t>
      </w:r>
    </w:p>
    <w:sectPr w:rsidR="00482E72" w:rsidRPr="00BB511E" w:rsidSect="00524F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03" w:rsidRDefault="00250803" w:rsidP="00C41963">
      <w:r>
        <w:separator/>
      </w:r>
    </w:p>
  </w:endnote>
  <w:endnote w:type="continuationSeparator" w:id="0">
    <w:p w:rsidR="00250803" w:rsidRDefault="00250803" w:rsidP="00C4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63" w:rsidRPr="00C41963" w:rsidRDefault="00C41963">
    <w:pPr>
      <w:pStyle w:val="Stopka"/>
      <w:jc w:val="right"/>
      <w:rPr>
        <w:rFonts w:ascii="Cambria" w:hAnsi="Cambria"/>
      </w:rPr>
    </w:pPr>
    <w:r w:rsidRPr="00C41963">
      <w:rPr>
        <w:rFonts w:ascii="Cambria" w:hAnsi="Cambria"/>
      </w:rPr>
      <w:t xml:space="preserve">str. </w:t>
    </w:r>
    <w:r w:rsidRPr="00C41963">
      <w:rPr>
        <w:rFonts w:ascii="Calibri" w:hAnsi="Calibri"/>
      </w:rPr>
      <w:fldChar w:fldCharType="begin"/>
    </w:r>
    <w:r w:rsidRPr="00C41963">
      <w:instrText>PAGE    \* MERGEFORMAT</w:instrText>
    </w:r>
    <w:r w:rsidRPr="00C41963">
      <w:rPr>
        <w:rFonts w:ascii="Calibri" w:hAnsi="Calibri"/>
      </w:rPr>
      <w:fldChar w:fldCharType="separate"/>
    </w:r>
    <w:r w:rsidR="008A36ED" w:rsidRPr="008A36ED">
      <w:rPr>
        <w:rFonts w:ascii="Cambria" w:hAnsi="Cambria"/>
        <w:noProof/>
      </w:rPr>
      <w:t>1</w:t>
    </w:r>
    <w:r w:rsidRPr="00C41963">
      <w:rPr>
        <w:rFonts w:ascii="Cambria" w:hAnsi="Cambria"/>
      </w:rPr>
      <w:fldChar w:fldCharType="end"/>
    </w:r>
  </w:p>
  <w:p w:rsidR="00C41963" w:rsidRDefault="00C41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03" w:rsidRDefault="00250803" w:rsidP="00C41963">
      <w:r>
        <w:separator/>
      </w:r>
    </w:p>
  </w:footnote>
  <w:footnote w:type="continuationSeparator" w:id="0">
    <w:p w:rsidR="00250803" w:rsidRDefault="00250803" w:rsidP="00C4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6E9D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C07093"/>
    <w:multiLevelType w:val="singleLevel"/>
    <w:tmpl w:val="10142D4A"/>
    <w:lvl w:ilvl="0">
      <w:start w:val="6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4F11CAB"/>
    <w:multiLevelType w:val="hybridMultilevel"/>
    <w:tmpl w:val="5C0E1B52"/>
    <w:lvl w:ilvl="0" w:tplc="5886A4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B11940"/>
    <w:multiLevelType w:val="hybridMultilevel"/>
    <w:tmpl w:val="D294F476"/>
    <w:lvl w:ilvl="0" w:tplc="0502880A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1F08"/>
    <w:multiLevelType w:val="hybridMultilevel"/>
    <w:tmpl w:val="6A80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1972"/>
    <w:multiLevelType w:val="hybridMultilevel"/>
    <w:tmpl w:val="E2EACFD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EE3CF8"/>
    <w:multiLevelType w:val="hybridMultilevel"/>
    <w:tmpl w:val="8F9E2776"/>
    <w:lvl w:ilvl="0" w:tplc="F3164520">
      <w:start w:val="4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F42A9"/>
    <w:multiLevelType w:val="hybridMultilevel"/>
    <w:tmpl w:val="328A6498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7F3BF2"/>
    <w:multiLevelType w:val="hybridMultilevel"/>
    <w:tmpl w:val="CD105716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C57C0"/>
    <w:multiLevelType w:val="hybridMultilevel"/>
    <w:tmpl w:val="6BB6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20C5C"/>
    <w:multiLevelType w:val="hybridMultilevel"/>
    <w:tmpl w:val="6D583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46D6"/>
    <w:multiLevelType w:val="singleLevel"/>
    <w:tmpl w:val="89389F08"/>
    <w:lvl w:ilvl="0">
      <w:start w:val="2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A9D29FA"/>
    <w:multiLevelType w:val="hybridMultilevel"/>
    <w:tmpl w:val="FAC29288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4D5E5E7D"/>
    <w:multiLevelType w:val="hybridMultilevel"/>
    <w:tmpl w:val="5EA8BB10"/>
    <w:lvl w:ilvl="0" w:tplc="75FEF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F65178"/>
    <w:multiLevelType w:val="singleLevel"/>
    <w:tmpl w:val="0415000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</w:abstractNum>
  <w:abstractNum w:abstractNumId="15">
    <w:nsid w:val="5327375D"/>
    <w:multiLevelType w:val="hybridMultilevel"/>
    <w:tmpl w:val="3ED012BA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8230E9"/>
    <w:multiLevelType w:val="singleLevel"/>
    <w:tmpl w:val="0EE4C20E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65192982"/>
    <w:multiLevelType w:val="hybridMultilevel"/>
    <w:tmpl w:val="359299C8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224B8F"/>
    <w:multiLevelType w:val="hybridMultilevel"/>
    <w:tmpl w:val="CBB211B6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342707"/>
    <w:multiLevelType w:val="hybridMultilevel"/>
    <w:tmpl w:val="34027FE4"/>
    <w:lvl w:ilvl="0" w:tplc="2598C5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A2281A"/>
    <w:multiLevelType w:val="hybridMultilevel"/>
    <w:tmpl w:val="2878E30A"/>
    <w:lvl w:ilvl="0" w:tplc="4A6ECE3A">
      <w:start w:val="1"/>
      <w:numFmt w:val="decimal"/>
      <w:lvlText w:val="%1"/>
      <w:lvlJc w:val="left"/>
      <w:pPr>
        <w:ind w:left="73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770E3484"/>
    <w:multiLevelType w:val="hybridMultilevel"/>
    <w:tmpl w:val="5AFC11FE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"/>
  </w:num>
  <w:num w:numId="25">
    <w:abstractNumId w:val="1"/>
    <w:lvlOverride w:ilvl="0">
      <w:startOverride w:val="6"/>
    </w:lvlOverride>
  </w:num>
  <w:num w:numId="26">
    <w:abstractNumId w:val="11"/>
  </w:num>
  <w:num w:numId="27">
    <w:abstractNumId w:val="11"/>
    <w:lvlOverride w:ilvl="0">
      <w:startOverride w:val="23"/>
    </w:lvlOverride>
  </w:num>
  <w:num w:numId="28">
    <w:abstractNumId w:val="0"/>
  </w:num>
  <w:num w:numId="29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14"/>
  </w:num>
  <w:num w:numId="31">
    <w:abstractNumId w:val="14"/>
  </w:num>
  <w:num w:numId="32">
    <w:abstractNumId w:val="5"/>
  </w:num>
  <w:num w:numId="33">
    <w:abstractNumId w:val="12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C2"/>
    <w:rsid w:val="00000936"/>
    <w:rsid w:val="00001A9C"/>
    <w:rsid w:val="000455DC"/>
    <w:rsid w:val="00054F28"/>
    <w:rsid w:val="00057329"/>
    <w:rsid w:val="000620CD"/>
    <w:rsid w:val="00083197"/>
    <w:rsid w:val="000846E5"/>
    <w:rsid w:val="0009072D"/>
    <w:rsid w:val="00092546"/>
    <w:rsid w:val="000A11A8"/>
    <w:rsid w:val="000A375C"/>
    <w:rsid w:val="000A66BB"/>
    <w:rsid w:val="000B10BA"/>
    <w:rsid w:val="000B36A8"/>
    <w:rsid w:val="000B3A42"/>
    <w:rsid w:val="000B5249"/>
    <w:rsid w:val="000C1149"/>
    <w:rsid w:val="000C262C"/>
    <w:rsid w:val="000C361C"/>
    <w:rsid w:val="000D05DD"/>
    <w:rsid w:val="000D2843"/>
    <w:rsid w:val="000E3EF4"/>
    <w:rsid w:val="00101D38"/>
    <w:rsid w:val="001167DF"/>
    <w:rsid w:val="0012155B"/>
    <w:rsid w:val="00127512"/>
    <w:rsid w:val="00140474"/>
    <w:rsid w:val="00151906"/>
    <w:rsid w:val="00161E74"/>
    <w:rsid w:val="001668B8"/>
    <w:rsid w:val="00174813"/>
    <w:rsid w:val="00175804"/>
    <w:rsid w:val="00180891"/>
    <w:rsid w:val="00192410"/>
    <w:rsid w:val="001A2395"/>
    <w:rsid w:val="001B45B9"/>
    <w:rsid w:val="001C2E9B"/>
    <w:rsid w:val="001C7B78"/>
    <w:rsid w:val="001D2C05"/>
    <w:rsid w:val="001D2C30"/>
    <w:rsid w:val="001D3871"/>
    <w:rsid w:val="001F15A5"/>
    <w:rsid w:val="001F250E"/>
    <w:rsid w:val="001F39A0"/>
    <w:rsid w:val="001F6289"/>
    <w:rsid w:val="00200E72"/>
    <w:rsid w:val="00201475"/>
    <w:rsid w:val="00213DA3"/>
    <w:rsid w:val="00226A0A"/>
    <w:rsid w:val="00231568"/>
    <w:rsid w:val="00234B6A"/>
    <w:rsid w:val="00250803"/>
    <w:rsid w:val="00256B52"/>
    <w:rsid w:val="00257B78"/>
    <w:rsid w:val="00261A8E"/>
    <w:rsid w:val="00266623"/>
    <w:rsid w:val="0027535D"/>
    <w:rsid w:val="00275766"/>
    <w:rsid w:val="00276A42"/>
    <w:rsid w:val="0028240D"/>
    <w:rsid w:val="00283FEF"/>
    <w:rsid w:val="002A22C7"/>
    <w:rsid w:val="002A3EF5"/>
    <w:rsid w:val="002B67DA"/>
    <w:rsid w:val="002C2813"/>
    <w:rsid w:val="002C55AE"/>
    <w:rsid w:val="002E1010"/>
    <w:rsid w:val="002E5734"/>
    <w:rsid w:val="00305AB0"/>
    <w:rsid w:val="00311546"/>
    <w:rsid w:val="00323A61"/>
    <w:rsid w:val="003242D0"/>
    <w:rsid w:val="00324368"/>
    <w:rsid w:val="003256B6"/>
    <w:rsid w:val="00332775"/>
    <w:rsid w:val="00344583"/>
    <w:rsid w:val="00360E5A"/>
    <w:rsid w:val="003610F5"/>
    <w:rsid w:val="00367107"/>
    <w:rsid w:val="00370BCC"/>
    <w:rsid w:val="003727B6"/>
    <w:rsid w:val="00375174"/>
    <w:rsid w:val="003775B7"/>
    <w:rsid w:val="003A12F6"/>
    <w:rsid w:val="003A7699"/>
    <w:rsid w:val="003B1EF8"/>
    <w:rsid w:val="003B7B15"/>
    <w:rsid w:val="003C0145"/>
    <w:rsid w:val="003D58A6"/>
    <w:rsid w:val="003E2042"/>
    <w:rsid w:val="003E5BF9"/>
    <w:rsid w:val="003E6BBF"/>
    <w:rsid w:val="003F5C18"/>
    <w:rsid w:val="00431B54"/>
    <w:rsid w:val="004373DF"/>
    <w:rsid w:val="00445DD2"/>
    <w:rsid w:val="00451918"/>
    <w:rsid w:val="00453038"/>
    <w:rsid w:val="0045338E"/>
    <w:rsid w:val="00457E92"/>
    <w:rsid w:val="00460454"/>
    <w:rsid w:val="00474227"/>
    <w:rsid w:val="00482E72"/>
    <w:rsid w:val="0049451F"/>
    <w:rsid w:val="004A2B56"/>
    <w:rsid w:val="004B2855"/>
    <w:rsid w:val="004C6E7F"/>
    <w:rsid w:val="004C7E97"/>
    <w:rsid w:val="004E1A14"/>
    <w:rsid w:val="004F5F45"/>
    <w:rsid w:val="00514FC6"/>
    <w:rsid w:val="00520562"/>
    <w:rsid w:val="00521BE6"/>
    <w:rsid w:val="00524F51"/>
    <w:rsid w:val="005278F9"/>
    <w:rsid w:val="00531510"/>
    <w:rsid w:val="0053165F"/>
    <w:rsid w:val="00544C97"/>
    <w:rsid w:val="00547FDE"/>
    <w:rsid w:val="00550210"/>
    <w:rsid w:val="005503C2"/>
    <w:rsid w:val="00575BF1"/>
    <w:rsid w:val="00595FD2"/>
    <w:rsid w:val="005A1298"/>
    <w:rsid w:val="005A21BC"/>
    <w:rsid w:val="005C527C"/>
    <w:rsid w:val="005D4E15"/>
    <w:rsid w:val="005D6D79"/>
    <w:rsid w:val="005F2E8C"/>
    <w:rsid w:val="00600E35"/>
    <w:rsid w:val="00610023"/>
    <w:rsid w:val="00613A01"/>
    <w:rsid w:val="00646B61"/>
    <w:rsid w:val="00654E92"/>
    <w:rsid w:val="00665E69"/>
    <w:rsid w:val="00684D07"/>
    <w:rsid w:val="00690CA3"/>
    <w:rsid w:val="006945E6"/>
    <w:rsid w:val="006953A1"/>
    <w:rsid w:val="006A1A20"/>
    <w:rsid w:val="006C3E95"/>
    <w:rsid w:val="006D12CF"/>
    <w:rsid w:val="006D13CA"/>
    <w:rsid w:val="006F0315"/>
    <w:rsid w:val="007014C7"/>
    <w:rsid w:val="007017A7"/>
    <w:rsid w:val="00706F00"/>
    <w:rsid w:val="00714961"/>
    <w:rsid w:val="0071764F"/>
    <w:rsid w:val="00736A03"/>
    <w:rsid w:val="00752996"/>
    <w:rsid w:val="0075496E"/>
    <w:rsid w:val="007627DC"/>
    <w:rsid w:val="00764E2E"/>
    <w:rsid w:val="00766EC9"/>
    <w:rsid w:val="00770370"/>
    <w:rsid w:val="00773652"/>
    <w:rsid w:val="007752AF"/>
    <w:rsid w:val="00793751"/>
    <w:rsid w:val="0079778E"/>
    <w:rsid w:val="00797C41"/>
    <w:rsid w:val="007A677F"/>
    <w:rsid w:val="007B6B28"/>
    <w:rsid w:val="007D1E3D"/>
    <w:rsid w:val="007D2FF9"/>
    <w:rsid w:val="007D3EFF"/>
    <w:rsid w:val="007E10E5"/>
    <w:rsid w:val="007F46CD"/>
    <w:rsid w:val="0080103F"/>
    <w:rsid w:val="0082477A"/>
    <w:rsid w:val="00826B61"/>
    <w:rsid w:val="008321C7"/>
    <w:rsid w:val="00861DF2"/>
    <w:rsid w:val="00864A2B"/>
    <w:rsid w:val="0087371D"/>
    <w:rsid w:val="00873ADD"/>
    <w:rsid w:val="0088153A"/>
    <w:rsid w:val="00891D73"/>
    <w:rsid w:val="008943E1"/>
    <w:rsid w:val="008A250E"/>
    <w:rsid w:val="008A36ED"/>
    <w:rsid w:val="008D26CD"/>
    <w:rsid w:val="008D4A89"/>
    <w:rsid w:val="008D5CEE"/>
    <w:rsid w:val="008D649B"/>
    <w:rsid w:val="008E31A6"/>
    <w:rsid w:val="008F5DF8"/>
    <w:rsid w:val="00925893"/>
    <w:rsid w:val="009314CA"/>
    <w:rsid w:val="00932464"/>
    <w:rsid w:val="009428A4"/>
    <w:rsid w:val="00946BD6"/>
    <w:rsid w:val="009472F6"/>
    <w:rsid w:val="009501F9"/>
    <w:rsid w:val="00950372"/>
    <w:rsid w:val="0095067A"/>
    <w:rsid w:val="00971990"/>
    <w:rsid w:val="00983359"/>
    <w:rsid w:val="009A732C"/>
    <w:rsid w:val="009B050E"/>
    <w:rsid w:val="009B4C64"/>
    <w:rsid w:val="009B6962"/>
    <w:rsid w:val="009C692E"/>
    <w:rsid w:val="009D219E"/>
    <w:rsid w:val="009D4DF2"/>
    <w:rsid w:val="009D5C1E"/>
    <w:rsid w:val="009D6148"/>
    <w:rsid w:val="009E2148"/>
    <w:rsid w:val="009E3357"/>
    <w:rsid w:val="009F202A"/>
    <w:rsid w:val="009F20EE"/>
    <w:rsid w:val="00A03568"/>
    <w:rsid w:val="00A04B21"/>
    <w:rsid w:val="00A126E4"/>
    <w:rsid w:val="00A201F3"/>
    <w:rsid w:val="00A21CDB"/>
    <w:rsid w:val="00A26F92"/>
    <w:rsid w:val="00A31ECC"/>
    <w:rsid w:val="00A52BCE"/>
    <w:rsid w:val="00A54614"/>
    <w:rsid w:val="00A60F2C"/>
    <w:rsid w:val="00A64B4E"/>
    <w:rsid w:val="00A67737"/>
    <w:rsid w:val="00A81141"/>
    <w:rsid w:val="00A90E3A"/>
    <w:rsid w:val="00AB203C"/>
    <w:rsid w:val="00AB4430"/>
    <w:rsid w:val="00AC2664"/>
    <w:rsid w:val="00AC4AB6"/>
    <w:rsid w:val="00AD6DA8"/>
    <w:rsid w:val="00AF774D"/>
    <w:rsid w:val="00B00C55"/>
    <w:rsid w:val="00B11533"/>
    <w:rsid w:val="00B1581C"/>
    <w:rsid w:val="00B1686D"/>
    <w:rsid w:val="00B27022"/>
    <w:rsid w:val="00B33184"/>
    <w:rsid w:val="00B35090"/>
    <w:rsid w:val="00B42C9D"/>
    <w:rsid w:val="00B50E13"/>
    <w:rsid w:val="00B65243"/>
    <w:rsid w:val="00B66A47"/>
    <w:rsid w:val="00B71819"/>
    <w:rsid w:val="00B77D3D"/>
    <w:rsid w:val="00B83787"/>
    <w:rsid w:val="00B84DD5"/>
    <w:rsid w:val="00B87B2F"/>
    <w:rsid w:val="00BA2213"/>
    <w:rsid w:val="00BB511E"/>
    <w:rsid w:val="00BC0FEB"/>
    <w:rsid w:val="00BC15B9"/>
    <w:rsid w:val="00BC1B87"/>
    <w:rsid w:val="00BC23C5"/>
    <w:rsid w:val="00BC6621"/>
    <w:rsid w:val="00BE582C"/>
    <w:rsid w:val="00BF5227"/>
    <w:rsid w:val="00BF70FE"/>
    <w:rsid w:val="00C1248A"/>
    <w:rsid w:val="00C13E21"/>
    <w:rsid w:val="00C25B68"/>
    <w:rsid w:val="00C302A8"/>
    <w:rsid w:val="00C32F88"/>
    <w:rsid w:val="00C36EEF"/>
    <w:rsid w:val="00C40E25"/>
    <w:rsid w:val="00C41963"/>
    <w:rsid w:val="00C47232"/>
    <w:rsid w:val="00C47E0A"/>
    <w:rsid w:val="00C5216A"/>
    <w:rsid w:val="00C52BFC"/>
    <w:rsid w:val="00C540DA"/>
    <w:rsid w:val="00C63720"/>
    <w:rsid w:val="00C67A28"/>
    <w:rsid w:val="00C73051"/>
    <w:rsid w:val="00C73382"/>
    <w:rsid w:val="00C82B4D"/>
    <w:rsid w:val="00C95517"/>
    <w:rsid w:val="00CA0A53"/>
    <w:rsid w:val="00CA2196"/>
    <w:rsid w:val="00CB28AF"/>
    <w:rsid w:val="00CC0D65"/>
    <w:rsid w:val="00CC4931"/>
    <w:rsid w:val="00CD0FCD"/>
    <w:rsid w:val="00CD51DA"/>
    <w:rsid w:val="00CD60AA"/>
    <w:rsid w:val="00CE3634"/>
    <w:rsid w:val="00CF36AD"/>
    <w:rsid w:val="00CF672A"/>
    <w:rsid w:val="00D04D6B"/>
    <w:rsid w:val="00D052B5"/>
    <w:rsid w:val="00D07AC2"/>
    <w:rsid w:val="00D117C0"/>
    <w:rsid w:val="00D1731B"/>
    <w:rsid w:val="00D20944"/>
    <w:rsid w:val="00D23B63"/>
    <w:rsid w:val="00D24D94"/>
    <w:rsid w:val="00D34173"/>
    <w:rsid w:val="00D469B0"/>
    <w:rsid w:val="00D5152D"/>
    <w:rsid w:val="00D60A2A"/>
    <w:rsid w:val="00D72B74"/>
    <w:rsid w:val="00D72D11"/>
    <w:rsid w:val="00D73BBF"/>
    <w:rsid w:val="00D749AF"/>
    <w:rsid w:val="00D76A22"/>
    <w:rsid w:val="00DB1445"/>
    <w:rsid w:val="00DB1740"/>
    <w:rsid w:val="00DB2C6E"/>
    <w:rsid w:val="00DB73F0"/>
    <w:rsid w:val="00DB7806"/>
    <w:rsid w:val="00DC7209"/>
    <w:rsid w:val="00DD4CB2"/>
    <w:rsid w:val="00DE40C3"/>
    <w:rsid w:val="00DE4F01"/>
    <w:rsid w:val="00DF24E4"/>
    <w:rsid w:val="00DF26AB"/>
    <w:rsid w:val="00DF29DE"/>
    <w:rsid w:val="00DF772A"/>
    <w:rsid w:val="00E00429"/>
    <w:rsid w:val="00E02640"/>
    <w:rsid w:val="00E03BDD"/>
    <w:rsid w:val="00E342DE"/>
    <w:rsid w:val="00E438F2"/>
    <w:rsid w:val="00E464EB"/>
    <w:rsid w:val="00E53A60"/>
    <w:rsid w:val="00E621B6"/>
    <w:rsid w:val="00E67A68"/>
    <w:rsid w:val="00E71E8F"/>
    <w:rsid w:val="00E72267"/>
    <w:rsid w:val="00E756E2"/>
    <w:rsid w:val="00E85E51"/>
    <w:rsid w:val="00E94931"/>
    <w:rsid w:val="00EA1977"/>
    <w:rsid w:val="00EA39B4"/>
    <w:rsid w:val="00EA607B"/>
    <w:rsid w:val="00EB1F1A"/>
    <w:rsid w:val="00EB6103"/>
    <w:rsid w:val="00ED2CC2"/>
    <w:rsid w:val="00EE0215"/>
    <w:rsid w:val="00EE05BA"/>
    <w:rsid w:val="00EE3C35"/>
    <w:rsid w:val="00EE5906"/>
    <w:rsid w:val="00EE60BE"/>
    <w:rsid w:val="00EF1012"/>
    <w:rsid w:val="00EF2929"/>
    <w:rsid w:val="00F0065D"/>
    <w:rsid w:val="00F01192"/>
    <w:rsid w:val="00F13041"/>
    <w:rsid w:val="00F1461D"/>
    <w:rsid w:val="00F211B4"/>
    <w:rsid w:val="00F235F3"/>
    <w:rsid w:val="00F268DC"/>
    <w:rsid w:val="00F3449E"/>
    <w:rsid w:val="00F4283A"/>
    <w:rsid w:val="00F4309D"/>
    <w:rsid w:val="00F43CF4"/>
    <w:rsid w:val="00F468D7"/>
    <w:rsid w:val="00F50595"/>
    <w:rsid w:val="00F55458"/>
    <w:rsid w:val="00F55CE9"/>
    <w:rsid w:val="00F6333E"/>
    <w:rsid w:val="00F636C5"/>
    <w:rsid w:val="00F71086"/>
    <w:rsid w:val="00F8401B"/>
    <w:rsid w:val="00F94043"/>
    <w:rsid w:val="00F96672"/>
    <w:rsid w:val="00FB05D5"/>
    <w:rsid w:val="00FB6404"/>
    <w:rsid w:val="00FB6FD9"/>
    <w:rsid w:val="00FB7AC5"/>
    <w:rsid w:val="00FD595C"/>
    <w:rsid w:val="00FD73EB"/>
    <w:rsid w:val="00FE07EC"/>
    <w:rsid w:val="00FE1630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6C5932B7-48A6-4F8F-B4BB-DB52979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3C2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3C2"/>
    <w:pPr>
      <w:keepNext/>
      <w:widowControl w:val="0"/>
      <w:ind w:left="180"/>
      <w:jc w:val="center"/>
      <w:outlineLvl w:val="0"/>
    </w:pPr>
    <w:rPr>
      <w:b/>
      <w:bCs/>
      <w:sz w:val="36"/>
      <w:szCs w:val="36"/>
    </w:rPr>
  </w:style>
  <w:style w:type="paragraph" w:styleId="Nagwek7">
    <w:name w:val="heading 7"/>
    <w:basedOn w:val="Normalny"/>
    <w:link w:val="Nagwek7Znak"/>
    <w:uiPriority w:val="99"/>
    <w:qFormat/>
    <w:rsid w:val="005503C2"/>
    <w:pPr>
      <w:spacing w:line="271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03C2"/>
    <w:rPr>
      <w:rFonts w:ascii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5503C2"/>
    <w:rPr>
      <w:rFonts w:ascii="Impact" w:hAnsi="Impact" w:cs="Times New Roman"/>
      <w:color w:val="333300"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3C2"/>
    <w:pPr>
      <w:jc w:val="both"/>
    </w:pPr>
    <w:rPr>
      <w:color w:val="auto"/>
      <w:kern w:val="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5503C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3C2"/>
    <w:pPr>
      <w:ind w:left="720"/>
      <w:contextualSpacing/>
    </w:pPr>
    <w:rPr>
      <w:color w:val="auto"/>
      <w:kern w:val="0"/>
      <w:sz w:val="24"/>
      <w:szCs w:val="24"/>
    </w:rPr>
  </w:style>
  <w:style w:type="character" w:customStyle="1" w:styleId="akapitZnak">
    <w:name w:val="akapit Znak"/>
    <w:link w:val="akapit"/>
    <w:uiPriority w:val="99"/>
    <w:locked/>
    <w:rsid w:val="005503C2"/>
    <w:rPr>
      <w:rFonts w:ascii="Arial" w:hAnsi="Arial" w:cs="Arial"/>
      <w:sz w:val="26"/>
      <w:szCs w:val="26"/>
    </w:rPr>
  </w:style>
  <w:style w:type="paragraph" w:customStyle="1" w:styleId="akapit">
    <w:name w:val="akapit"/>
    <w:basedOn w:val="Normalny"/>
    <w:link w:val="akapitZnak"/>
    <w:uiPriority w:val="99"/>
    <w:rsid w:val="005503C2"/>
    <w:pPr>
      <w:tabs>
        <w:tab w:val="left" w:pos="0"/>
      </w:tabs>
      <w:ind w:firstLine="360"/>
      <w:jc w:val="both"/>
    </w:pPr>
    <w:rPr>
      <w:rFonts w:ascii="Arial" w:eastAsia="Calibri" w:hAnsi="Arial" w:cs="Arial"/>
      <w:color w:val="auto"/>
      <w:kern w:val="0"/>
      <w:sz w:val="26"/>
      <w:szCs w:val="26"/>
      <w:lang w:eastAsia="en-US"/>
    </w:rPr>
  </w:style>
  <w:style w:type="character" w:styleId="Uwydatnienie">
    <w:name w:val="Emphasis"/>
    <w:uiPriority w:val="99"/>
    <w:qFormat/>
    <w:rsid w:val="005503C2"/>
    <w:rPr>
      <w:rFonts w:cs="Times New Roman"/>
      <w:i/>
      <w:iCs/>
    </w:rPr>
  </w:style>
  <w:style w:type="paragraph" w:customStyle="1" w:styleId="Standard">
    <w:name w:val="Standard"/>
    <w:uiPriority w:val="99"/>
    <w:rsid w:val="0036710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E02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8D287F"/>
    <w:rPr>
      <w:rFonts w:ascii="Times New Roman" w:eastAsia="Times New Roman" w:hAnsi="Times New Roman"/>
      <w:color w:val="000000"/>
      <w:kern w:val="28"/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1963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1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1963"/>
    <w:rPr>
      <w:rFonts w:ascii="Times New Roman" w:eastAsia="Times New Roman" w:hAnsi="Times New Roman"/>
      <w:color w:val="000000"/>
      <w:kern w:val="28"/>
    </w:rPr>
  </w:style>
  <w:style w:type="paragraph" w:styleId="Stopka">
    <w:name w:val="footer"/>
    <w:basedOn w:val="Normalny"/>
    <w:link w:val="StopkaZnak"/>
    <w:uiPriority w:val="99"/>
    <w:unhideWhenUsed/>
    <w:rsid w:val="00C419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963"/>
    <w:rPr>
      <w:rFonts w:ascii="Times New Roman" w:eastAsia="Times New Roman" w:hAnsi="Times New Roman"/>
      <w:color w:val="000000"/>
      <w:kern w:val="28"/>
    </w:rPr>
  </w:style>
  <w:style w:type="character" w:styleId="Hipercze">
    <w:name w:val="Hyperlink"/>
    <w:semiHidden/>
    <w:unhideWhenUsed/>
    <w:rsid w:val="00AB4430"/>
    <w:rPr>
      <w:color w:val="0000FF"/>
      <w:u w:val="single"/>
    </w:rPr>
  </w:style>
  <w:style w:type="character" w:customStyle="1" w:styleId="alb">
    <w:name w:val="a_lb"/>
    <w:rsid w:val="00C302A8"/>
  </w:style>
  <w:style w:type="paragraph" w:styleId="NormalnyWeb">
    <w:name w:val="Normal (Web)"/>
    <w:basedOn w:val="Normalny"/>
    <w:uiPriority w:val="99"/>
    <w:unhideWhenUsed/>
    <w:rsid w:val="001D2C3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uiPriority w:val="22"/>
    <w:qFormat/>
    <w:locked/>
    <w:rsid w:val="001D2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114</cp:revision>
  <cp:lastPrinted>2022-05-23T12:57:00Z</cp:lastPrinted>
  <dcterms:created xsi:type="dcterms:W3CDTF">2011-03-31T12:01:00Z</dcterms:created>
  <dcterms:modified xsi:type="dcterms:W3CDTF">2022-05-24T09:44:00Z</dcterms:modified>
</cp:coreProperties>
</file>