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XXXII/202/21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lutego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zgody na wydzierżawienie na okres 4 lat działek należących do Gminy Gorzyce pod eksploatację surowca w drodze przetargowej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9 lit. „a” ustawy z dnia 8 marca 1990 r. o samorządzie gminnym (t. j. Dz. U. z 2020 r. poz. 713 z późn. zm.), Uchwały Rady Gminy Gorzyce nr LV/356/18 z dnia 09 lipca 2018 roku w sprawie określenia zasad, nabywania, zbywania i obciążania nieruchomości oraz ich wydzierżawiania lub wynajmowania na czas oznaczony dłuższy niż 3 lata lub na czas nieoznaczony, Rada Gminy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Wyraża się zgodę na wydzierżawienie na okres 4 lat działek należących do Gminy Gorzyce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obszarze o pow. łącznej 6,3852 ha pod eksploatację surowca na którą składają się działki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ewid. 2230/4 o pow. 0,5400 ha obręb Gorzyce nr KW TB1T/00035354/1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ewid. 2231/4 o pow. 0,5049 ha obręb Gorzyce nr KW TB1T/00035354/1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ewid. 2232/4 o pow. 0,6600 ha obręb Gorzyce nr KW TB1T/00035354/1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ewid. 2233/4 o pow. 0,4690 ha obręb Gorzyce nr KW TB1T/00046133/6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ewid. 2234/2 o pow. 0,4402 ha obręb Gorzyce nr KW TB1T/00046133/6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ewid. 2234/6 o pow. 0,5100 ha obręb Gorzyce nr KW TB1T/00036147/4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ewid. 2235/2 o pow. 0,5486 ha obręb Gorzyce nr KW TB1T/00035354/1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ewid. 2235/6 o pow. 0,6735 ha obręb Gorzyce nr KW TB1T/00035354/1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ewid. 2236/4 o pow. 0,4505 ha obręb Gorzyce nr KW TB1T/00046133/6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ewid. 2237/4 o pow. 0,4180 ha obręb Gorzyce nr KW TB1T/00035354/1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ewid. 2238/4 o pow. 0,4140 ha obręb Gorzyce nr KW TB1T/00046133/6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ewid. 2239/4 o pow. 0,2100 ha obręb Gorzyce nr KW TB1T/00035354/1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ewid. 2240/4 o pow. 0,2175 ha obręb Gorzyce nr KW TB1T/00035354/1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ewid. 2241/4 o pow. 0,2500 ha obręb Gorzyce nr KW TB1T/00035354/1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ewid. 2242/4 o pow. 0,0790 ha obręb Gorzyce nr KW TB1T/00035354/1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548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XXXII/202/21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Gorzyce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lutego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drawing>
          <wp:inline>
            <wp:extent cx="5838662" cy="6303621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8662" cy="630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7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2134FE03-9FD4-483F-9E8B-41873C332C4E.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2134FE03-9FD4-483F-9E8B-41873C332C4E.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image" Target="media/image1.png" /><Relationship Id="rId6" Type="http://schemas.openxmlformats.org/officeDocument/2006/relationships/image" Target="Zalacznik4D06BA13-E952-43E2-9CBA-44F3DFCB0423.png" TargetMode="Externa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XXXII/202/21 z dnia 26 lutego 2021 r.</dc:title>
  <dc:subject>w sprawie wyrażenia zgody na wydzierżawienie na okres 4^lat działek należących do Gminy Gorzyce pod eksploatację surowca w^drodze przetargowej</dc:subject>
  <dc:creator>DULE</dc:creator>
  <cp:lastModifiedBy>DULE</cp:lastModifiedBy>
  <cp:revision>1</cp:revision>
  <dcterms:created xsi:type="dcterms:W3CDTF">2021-03-04T14:54:53Z</dcterms:created>
  <dcterms:modified xsi:type="dcterms:W3CDTF">2021-03-04T14:54:53Z</dcterms:modified>
  <cp:category>Akt prawny</cp:category>
</cp:coreProperties>
</file>