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072" w:type="dxa"/>
        <w:jc w:val="center"/>
        <w:tblBorders>
          <w:top w:val="none" w:sz="0" w:space="0" w:color="auto"/>
          <w:left w:val="none" w:sz="0" w:space="0" w:color="auto"/>
          <w:bottom w:val="none" w:sz="0" w:space="0" w:color="auto"/>
          <w:right w:val="single" w:sz="18" w:space="0" w:color="365634"/>
          <w:insideH w:val="none" w:sz="0" w:space="0" w:color="auto"/>
          <w:insideV w:val="none" w:sz="0" w:space="0" w:color="auto"/>
        </w:tblBorders>
        <w:tblLook w:val="04A0" w:firstRow="1" w:lastRow="0" w:firstColumn="1" w:lastColumn="0" w:noHBand="0" w:noVBand="1"/>
      </w:tblPr>
      <w:tblGrid>
        <w:gridCol w:w="1318"/>
        <w:gridCol w:w="383"/>
        <w:gridCol w:w="7371"/>
      </w:tblGrid>
      <w:tr w:rsidR="00174C2B" w:rsidRPr="00215566" w:rsidTr="003C2CDC">
        <w:trPr>
          <w:trHeight w:hRule="exact" w:val="14175"/>
          <w:jc w:val="center"/>
        </w:trPr>
        <w:tc>
          <w:tcPr>
            <w:tcW w:w="1318" w:type="dxa"/>
            <w:tcBorders>
              <w:top w:val="nil"/>
              <w:left w:val="nil"/>
              <w:bottom w:val="nil"/>
              <w:right w:val="nil"/>
            </w:tcBorders>
            <w:shd w:val="clear" w:color="auto" w:fill="007CC3"/>
          </w:tcPr>
          <w:p w:rsidR="00174C2B" w:rsidRPr="00215566" w:rsidRDefault="00174C2B" w:rsidP="00174C2B">
            <w:pPr>
              <w:tabs>
                <w:tab w:val="left" w:pos="3828"/>
              </w:tabs>
              <w:spacing w:line="360" w:lineRule="auto"/>
              <w:rPr>
                <w:rFonts w:cstheme="minorHAnsi"/>
                <w:sz w:val="26"/>
                <w:szCs w:val="26"/>
              </w:rPr>
            </w:pPr>
            <w:bookmarkStart w:id="0" w:name="_GoBack" w:colFirst="3" w:colLast="3"/>
          </w:p>
        </w:tc>
        <w:tc>
          <w:tcPr>
            <w:tcW w:w="383" w:type="dxa"/>
            <w:tcBorders>
              <w:left w:val="nil"/>
              <w:bottom w:val="nil"/>
              <w:right w:val="single" w:sz="18" w:space="0" w:color="F8C300"/>
            </w:tcBorders>
            <w:shd w:val="clear" w:color="auto" w:fill="F8C300"/>
          </w:tcPr>
          <w:p w:rsidR="00174C2B" w:rsidRPr="00215566" w:rsidRDefault="00174C2B" w:rsidP="00174C2B">
            <w:pPr>
              <w:tabs>
                <w:tab w:val="left" w:pos="3828"/>
              </w:tabs>
              <w:spacing w:line="360" w:lineRule="auto"/>
              <w:rPr>
                <w:rFonts w:cstheme="minorHAnsi"/>
                <w:color w:val="0040C0"/>
                <w:sz w:val="26"/>
                <w:szCs w:val="26"/>
              </w:rPr>
            </w:pPr>
          </w:p>
        </w:tc>
        <w:tc>
          <w:tcPr>
            <w:tcW w:w="7371" w:type="dxa"/>
            <w:tcBorders>
              <w:left w:val="single" w:sz="18" w:space="0" w:color="F8C300"/>
              <w:right w:val="nil"/>
            </w:tcBorders>
          </w:tcPr>
          <w:p w:rsidR="00174C2B" w:rsidRPr="00215566" w:rsidRDefault="00174C2B" w:rsidP="00180DE6">
            <w:pPr>
              <w:tabs>
                <w:tab w:val="left" w:pos="3828"/>
              </w:tabs>
              <w:spacing w:line="360" w:lineRule="auto"/>
              <w:jc w:val="right"/>
              <w:rPr>
                <w:rFonts w:cstheme="minorHAnsi"/>
                <w:sz w:val="26"/>
                <w:szCs w:val="26"/>
              </w:rPr>
            </w:pPr>
            <w:r w:rsidRPr="00215566">
              <w:rPr>
                <w:rFonts w:cstheme="minorHAnsi"/>
                <w:sz w:val="26"/>
                <w:szCs w:val="26"/>
              </w:rPr>
              <w:t>Załącznik do Uchwały nr</w:t>
            </w:r>
            <w:r w:rsidR="003733AF">
              <w:rPr>
                <w:rFonts w:cstheme="minorHAnsi"/>
                <w:sz w:val="26"/>
                <w:szCs w:val="26"/>
              </w:rPr>
              <w:t xml:space="preserve"> L/320/18</w:t>
            </w:r>
          </w:p>
          <w:p w:rsidR="00174C2B" w:rsidRPr="00215566" w:rsidRDefault="00174C2B" w:rsidP="00180DE6">
            <w:pPr>
              <w:tabs>
                <w:tab w:val="left" w:pos="3828"/>
              </w:tabs>
              <w:spacing w:line="360" w:lineRule="auto"/>
              <w:jc w:val="right"/>
              <w:rPr>
                <w:rFonts w:cstheme="minorHAnsi"/>
                <w:sz w:val="26"/>
                <w:szCs w:val="26"/>
              </w:rPr>
            </w:pPr>
            <w:r w:rsidRPr="00215566">
              <w:rPr>
                <w:rFonts w:cstheme="minorHAnsi"/>
                <w:sz w:val="26"/>
                <w:szCs w:val="26"/>
              </w:rPr>
              <w:t xml:space="preserve">Rady </w:t>
            </w:r>
            <w:r w:rsidR="006900E9" w:rsidRPr="00215566">
              <w:rPr>
                <w:rFonts w:cstheme="minorHAnsi"/>
                <w:sz w:val="26"/>
                <w:szCs w:val="26"/>
              </w:rPr>
              <w:t>Gminy</w:t>
            </w:r>
            <w:r w:rsidR="00E52C25" w:rsidRPr="00215566">
              <w:rPr>
                <w:rFonts w:cstheme="minorHAnsi"/>
                <w:sz w:val="26"/>
                <w:szCs w:val="26"/>
              </w:rPr>
              <w:t xml:space="preserve"> </w:t>
            </w:r>
            <w:r w:rsidR="002F3D03" w:rsidRPr="00215566">
              <w:rPr>
                <w:rFonts w:cstheme="minorHAnsi"/>
                <w:sz w:val="26"/>
                <w:szCs w:val="26"/>
              </w:rPr>
              <w:t>Gorzyce</w:t>
            </w:r>
            <w:r w:rsidRPr="00215566">
              <w:rPr>
                <w:rFonts w:cstheme="minorHAnsi"/>
                <w:sz w:val="26"/>
                <w:szCs w:val="26"/>
              </w:rPr>
              <w:t xml:space="preserve"> z dnia</w:t>
            </w:r>
            <w:r w:rsidR="00180DE6" w:rsidRPr="00215566">
              <w:rPr>
                <w:rFonts w:cstheme="minorHAnsi"/>
                <w:sz w:val="26"/>
                <w:szCs w:val="26"/>
              </w:rPr>
              <w:t xml:space="preserve"> </w:t>
            </w:r>
            <w:r w:rsidR="003733AF">
              <w:rPr>
                <w:rFonts w:cstheme="minorHAnsi"/>
                <w:sz w:val="26"/>
                <w:szCs w:val="26"/>
              </w:rPr>
              <w:t>28 lutego 2018 r.</w:t>
            </w:r>
          </w:p>
          <w:p w:rsidR="00174C2B" w:rsidRPr="00215566" w:rsidRDefault="00174C2B" w:rsidP="00174C2B">
            <w:pPr>
              <w:tabs>
                <w:tab w:val="left" w:pos="3828"/>
              </w:tabs>
              <w:spacing w:line="360" w:lineRule="auto"/>
              <w:rPr>
                <w:rFonts w:cstheme="minorHAnsi"/>
                <w:sz w:val="26"/>
                <w:szCs w:val="26"/>
              </w:rPr>
            </w:pPr>
          </w:p>
          <w:p w:rsidR="00174C2B" w:rsidRPr="00215566" w:rsidRDefault="00174C2B" w:rsidP="00174C2B">
            <w:pPr>
              <w:tabs>
                <w:tab w:val="left" w:pos="3828"/>
              </w:tabs>
              <w:spacing w:line="360" w:lineRule="auto"/>
              <w:rPr>
                <w:rFonts w:cstheme="minorHAnsi"/>
                <w:sz w:val="26"/>
                <w:szCs w:val="26"/>
              </w:rPr>
            </w:pPr>
          </w:p>
          <w:p w:rsidR="00174C2B" w:rsidRPr="00215566" w:rsidRDefault="00174C2B" w:rsidP="00174C2B">
            <w:pPr>
              <w:tabs>
                <w:tab w:val="left" w:pos="3828"/>
              </w:tabs>
              <w:spacing w:line="360" w:lineRule="auto"/>
              <w:rPr>
                <w:rFonts w:cstheme="minorHAnsi"/>
                <w:sz w:val="26"/>
                <w:szCs w:val="26"/>
              </w:rPr>
            </w:pPr>
          </w:p>
          <w:p w:rsidR="00174C2B" w:rsidRPr="00215566" w:rsidRDefault="00174C2B" w:rsidP="00174C2B">
            <w:pPr>
              <w:tabs>
                <w:tab w:val="left" w:pos="3828"/>
              </w:tabs>
              <w:spacing w:line="360" w:lineRule="auto"/>
              <w:rPr>
                <w:rFonts w:cstheme="minorHAnsi"/>
                <w:sz w:val="26"/>
                <w:szCs w:val="26"/>
              </w:rPr>
            </w:pPr>
          </w:p>
          <w:p w:rsidR="00174C2B" w:rsidRPr="00215566" w:rsidRDefault="00174C2B" w:rsidP="00174C2B">
            <w:pPr>
              <w:tabs>
                <w:tab w:val="left" w:pos="3828"/>
              </w:tabs>
              <w:spacing w:line="360" w:lineRule="auto"/>
              <w:rPr>
                <w:rFonts w:cstheme="minorHAnsi"/>
                <w:sz w:val="26"/>
                <w:szCs w:val="26"/>
              </w:rPr>
            </w:pPr>
          </w:p>
          <w:p w:rsidR="008C3FA9" w:rsidRPr="00215566" w:rsidRDefault="003C2CDC" w:rsidP="00174C2B">
            <w:pPr>
              <w:spacing w:line="600" w:lineRule="exact"/>
              <w:rPr>
                <w:rFonts w:eastAsia="Arial Unicode MS" w:cstheme="minorHAnsi"/>
                <w:b/>
                <w:smallCaps/>
                <w:sz w:val="44"/>
                <w:szCs w:val="44"/>
              </w:rPr>
            </w:pPr>
            <w:r w:rsidRPr="00215566">
              <w:rPr>
                <w:rFonts w:cstheme="minorHAnsi"/>
                <w:b/>
                <w:smallCaps/>
                <w:noProof/>
                <w:sz w:val="48"/>
                <w:lang w:eastAsia="pl-PL"/>
              </w:rPr>
              <w:drawing>
                <wp:anchor distT="0" distB="0" distL="114300" distR="114300" simplePos="0" relativeHeight="251669504" behindDoc="0" locked="0" layoutInCell="1" allowOverlap="1">
                  <wp:simplePos x="0" y="0"/>
                  <wp:positionH relativeFrom="leftMargin">
                    <wp:posOffset>3428365</wp:posOffset>
                  </wp:positionH>
                  <wp:positionV relativeFrom="page">
                    <wp:posOffset>2521585</wp:posOffset>
                  </wp:positionV>
                  <wp:extent cx="1227455" cy="1440815"/>
                  <wp:effectExtent l="19050" t="0" r="0" b="0"/>
                  <wp:wrapSquare wrapText="bothSides"/>
                  <wp:docPr id="19" name="Obraz 18" descr="741px-POL_gmina_Gorzyce_(powiat_tarnobrzeski)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1px-POL_gmina_Gorzyce_(powiat_tarnobrzeski)_COA.svg.png"/>
                          <pic:cNvPicPr/>
                        </pic:nvPicPr>
                        <pic:blipFill>
                          <a:blip r:embed="rId8" cstate="print"/>
                          <a:stretch>
                            <a:fillRect/>
                          </a:stretch>
                        </pic:blipFill>
                        <pic:spPr>
                          <a:xfrm>
                            <a:off x="0" y="0"/>
                            <a:ext cx="1227455" cy="1440815"/>
                          </a:xfrm>
                          <a:prstGeom prst="rect">
                            <a:avLst/>
                          </a:prstGeom>
                        </pic:spPr>
                      </pic:pic>
                    </a:graphicData>
                  </a:graphic>
                </wp:anchor>
              </w:drawing>
            </w:r>
            <w:r w:rsidR="00174C2B" w:rsidRPr="00215566">
              <w:rPr>
                <w:rFonts w:cstheme="minorHAnsi"/>
                <w:b/>
                <w:smallCaps/>
                <w:sz w:val="48"/>
              </w:rPr>
              <w:t xml:space="preserve"> </w:t>
            </w:r>
            <w:r w:rsidR="00174C2B" w:rsidRPr="00215566">
              <w:rPr>
                <w:rFonts w:cstheme="minorHAnsi"/>
                <w:b/>
                <w:smallCaps/>
                <w:sz w:val="48"/>
              </w:rPr>
              <w:br/>
            </w:r>
            <w:r w:rsidR="008C3FA9" w:rsidRPr="00215566">
              <w:rPr>
                <w:rFonts w:eastAsia="Arial Unicode MS" w:cstheme="minorHAnsi"/>
                <w:b/>
                <w:smallCaps/>
                <w:sz w:val="44"/>
                <w:szCs w:val="44"/>
              </w:rPr>
              <w:t>GMINNY PROGRAM</w:t>
            </w:r>
            <w:r w:rsidR="00174C2B" w:rsidRPr="00215566">
              <w:rPr>
                <w:rFonts w:eastAsia="Arial Unicode MS" w:cstheme="minorHAnsi"/>
                <w:b/>
                <w:smallCaps/>
                <w:sz w:val="44"/>
                <w:szCs w:val="44"/>
              </w:rPr>
              <w:t xml:space="preserve"> </w:t>
            </w:r>
            <w:r w:rsidR="008C3FA9" w:rsidRPr="00215566">
              <w:rPr>
                <w:rFonts w:eastAsia="Arial Unicode MS" w:cstheme="minorHAnsi"/>
                <w:b/>
                <w:smallCaps/>
                <w:sz w:val="44"/>
                <w:szCs w:val="44"/>
              </w:rPr>
              <w:t>WSPIERANIA</w:t>
            </w:r>
          </w:p>
          <w:p w:rsidR="00174C2B" w:rsidRPr="00215566" w:rsidRDefault="008C3FA9" w:rsidP="00174C2B">
            <w:pPr>
              <w:spacing w:line="600" w:lineRule="exact"/>
              <w:rPr>
                <w:rFonts w:eastAsia="Arial Unicode MS" w:cstheme="minorHAnsi"/>
                <w:b/>
                <w:smallCaps/>
                <w:sz w:val="48"/>
              </w:rPr>
            </w:pPr>
            <w:r w:rsidRPr="00215566">
              <w:rPr>
                <w:rFonts w:eastAsia="Arial Unicode MS" w:cstheme="minorHAnsi"/>
                <w:b/>
                <w:smallCaps/>
                <w:sz w:val="44"/>
                <w:szCs w:val="44"/>
              </w:rPr>
              <w:t>RODZINY</w:t>
            </w:r>
            <w:r w:rsidR="00174C2B" w:rsidRPr="00215566">
              <w:rPr>
                <w:rFonts w:eastAsia="Arial Unicode MS" w:cstheme="minorHAnsi"/>
                <w:b/>
                <w:smallCaps/>
                <w:sz w:val="44"/>
                <w:szCs w:val="44"/>
              </w:rPr>
              <w:br/>
            </w:r>
            <w:r w:rsidR="00174C2B" w:rsidRPr="00215566">
              <w:rPr>
                <w:rFonts w:eastAsia="Arial Unicode MS" w:cstheme="minorHAnsi"/>
                <w:b/>
                <w:smallCaps/>
                <w:sz w:val="48"/>
              </w:rPr>
              <w:t xml:space="preserve">na lata </w:t>
            </w:r>
            <w:r w:rsidR="000C4FA9" w:rsidRPr="00215566">
              <w:rPr>
                <w:rFonts w:eastAsia="Arial Unicode MS" w:cstheme="minorHAnsi"/>
                <w:b/>
                <w:smallCaps/>
                <w:sz w:val="48"/>
              </w:rPr>
              <w:t>201</w:t>
            </w:r>
            <w:r w:rsidRPr="00215566">
              <w:rPr>
                <w:rFonts w:eastAsia="Arial Unicode MS" w:cstheme="minorHAnsi"/>
                <w:b/>
                <w:smallCaps/>
                <w:sz w:val="48"/>
              </w:rPr>
              <w:t>8</w:t>
            </w:r>
            <w:r w:rsidR="000C4FA9" w:rsidRPr="00215566">
              <w:rPr>
                <w:rFonts w:eastAsia="Arial Unicode MS" w:cstheme="minorHAnsi"/>
                <w:b/>
                <w:smallCaps/>
                <w:sz w:val="48"/>
              </w:rPr>
              <w:t>-202</w:t>
            </w:r>
            <w:r w:rsidRPr="00215566">
              <w:rPr>
                <w:rFonts w:eastAsia="Arial Unicode MS" w:cstheme="minorHAnsi"/>
                <w:b/>
                <w:smallCaps/>
                <w:sz w:val="48"/>
              </w:rPr>
              <w:t>0</w:t>
            </w:r>
          </w:p>
          <w:p w:rsidR="00174C2B" w:rsidRPr="00215566" w:rsidRDefault="00174C2B" w:rsidP="00174C2B">
            <w:pPr>
              <w:tabs>
                <w:tab w:val="left" w:pos="3828"/>
              </w:tabs>
              <w:spacing w:line="360" w:lineRule="auto"/>
              <w:rPr>
                <w:rFonts w:cstheme="minorHAnsi"/>
                <w:sz w:val="26"/>
                <w:szCs w:val="26"/>
              </w:rPr>
            </w:pPr>
          </w:p>
          <w:p w:rsidR="00174C2B" w:rsidRPr="00215566" w:rsidRDefault="00174C2B" w:rsidP="00174C2B">
            <w:pPr>
              <w:tabs>
                <w:tab w:val="left" w:pos="3828"/>
              </w:tabs>
              <w:spacing w:line="360" w:lineRule="auto"/>
              <w:rPr>
                <w:rFonts w:cstheme="minorHAnsi"/>
                <w:sz w:val="26"/>
                <w:szCs w:val="26"/>
              </w:rPr>
            </w:pPr>
          </w:p>
          <w:p w:rsidR="00174C2B" w:rsidRPr="00215566" w:rsidRDefault="00174C2B" w:rsidP="00174C2B">
            <w:pPr>
              <w:tabs>
                <w:tab w:val="left" w:pos="3828"/>
              </w:tabs>
              <w:spacing w:line="360" w:lineRule="auto"/>
              <w:rPr>
                <w:rFonts w:cstheme="minorHAnsi"/>
                <w:sz w:val="26"/>
                <w:szCs w:val="26"/>
              </w:rPr>
            </w:pPr>
          </w:p>
          <w:p w:rsidR="00174C2B" w:rsidRPr="00215566" w:rsidRDefault="00174C2B" w:rsidP="00174C2B">
            <w:pPr>
              <w:tabs>
                <w:tab w:val="left" w:pos="3828"/>
              </w:tabs>
              <w:spacing w:line="360" w:lineRule="auto"/>
              <w:rPr>
                <w:rFonts w:cstheme="minorHAnsi"/>
                <w:sz w:val="26"/>
                <w:szCs w:val="26"/>
              </w:rPr>
            </w:pPr>
          </w:p>
          <w:p w:rsidR="00B608F6" w:rsidRPr="00215566" w:rsidRDefault="00B608F6" w:rsidP="00174C2B">
            <w:pPr>
              <w:tabs>
                <w:tab w:val="left" w:pos="3828"/>
              </w:tabs>
              <w:spacing w:line="360" w:lineRule="auto"/>
              <w:rPr>
                <w:rFonts w:cstheme="minorHAnsi"/>
                <w:sz w:val="26"/>
                <w:szCs w:val="26"/>
              </w:rPr>
            </w:pPr>
          </w:p>
          <w:p w:rsidR="00B608F6" w:rsidRPr="00215566" w:rsidRDefault="00B608F6" w:rsidP="00174C2B">
            <w:pPr>
              <w:tabs>
                <w:tab w:val="left" w:pos="3828"/>
              </w:tabs>
              <w:spacing w:line="360" w:lineRule="auto"/>
              <w:rPr>
                <w:rFonts w:cstheme="minorHAnsi"/>
                <w:sz w:val="26"/>
                <w:szCs w:val="26"/>
              </w:rPr>
            </w:pPr>
          </w:p>
          <w:p w:rsidR="00B608F6" w:rsidRPr="00215566" w:rsidRDefault="00B608F6" w:rsidP="00174C2B">
            <w:pPr>
              <w:tabs>
                <w:tab w:val="left" w:pos="3828"/>
              </w:tabs>
              <w:spacing w:line="360" w:lineRule="auto"/>
              <w:rPr>
                <w:rFonts w:cstheme="minorHAnsi"/>
                <w:sz w:val="26"/>
                <w:szCs w:val="26"/>
              </w:rPr>
            </w:pPr>
          </w:p>
          <w:p w:rsidR="00B608F6" w:rsidRPr="00215566" w:rsidRDefault="00B608F6" w:rsidP="00174C2B">
            <w:pPr>
              <w:tabs>
                <w:tab w:val="left" w:pos="3828"/>
              </w:tabs>
              <w:spacing w:line="360" w:lineRule="auto"/>
              <w:rPr>
                <w:rFonts w:cstheme="minorHAnsi"/>
                <w:sz w:val="26"/>
                <w:szCs w:val="26"/>
              </w:rPr>
            </w:pPr>
          </w:p>
          <w:p w:rsidR="00174C2B" w:rsidRPr="00215566" w:rsidRDefault="00174C2B" w:rsidP="00174C2B">
            <w:pPr>
              <w:tabs>
                <w:tab w:val="left" w:pos="3828"/>
              </w:tabs>
              <w:spacing w:line="360" w:lineRule="auto"/>
              <w:rPr>
                <w:rFonts w:cstheme="minorHAnsi"/>
                <w:sz w:val="26"/>
                <w:szCs w:val="26"/>
              </w:rPr>
            </w:pPr>
          </w:p>
          <w:p w:rsidR="00174C2B" w:rsidRPr="00215566" w:rsidRDefault="00174C2B" w:rsidP="00174C2B">
            <w:pPr>
              <w:tabs>
                <w:tab w:val="left" w:pos="3828"/>
              </w:tabs>
              <w:spacing w:line="360" w:lineRule="auto"/>
              <w:rPr>
                <w:rFonts w:cstheme="minorHAnsi"/>
                <w:sz w:val="48"/>
                <w:szCs w:val="26"/>
              </w:rPr>
            </w:pPr>
          </w:p>
          <w:p w:rsidR="002302C4" w:rsidRPr="00215566" w:rsidRDefault="002302C4" w:rsidP="002302C4">
            <w:pPr>
              <w:spacing w:line="360" w:lineRule="auto"/>
              <w:jc w:val="center"/>
              <w:rPr>
                <w:rFonts w:cstheme="minorHAnsi"/>
                <w:b/>
                <w:sz w:val="44"/>
              </w:rPr>
            </w:pPr>
          </w:p>
          <w:p w:rsidR="00FA42C2" w:rsidRPr="00215566" w:rsidRDefault="00FA42C2" w:rsidP="002302C4">
            <w:pPr>
              <w:spacing w:line="360" w:lineRule="auto"/>
              <w:jc w:val="center"/>
              <w:rPr>
                <w:rFonts w:cstheme="minorHAnsi"/>
                <w:b/>
                <w:sz w:val="36"/>
                <w:szCs w:val="36"/>
              </w:rPr>
            </w:pPr>
          </w:p>
          <w:p w:rsidR="002302C4" w:rsidRPr="00215566" w:rsidRDefault="002302C4" w:rsidP="002302C4">
            <w:pPr>
              <w:spacing w:line="360" w:lineRule="auto"/>
              <w:ind w:firstLine="2303"/>
              <w:rPr>
                <w:rFonts w:cstheme="minorHAnsi"/>
                <w:b/>
                <w:sz w:val="44"/>
              </w:rPr>
            </w:pPr>
            <w:r w:rsidRPr="00215566">
              <w:rPr>
                <w:rFonts w:cstheme="minorHAnsi"/>
                <w:b/>
                <w:sz w:val="44"/>
              </w:rPr>
              <w:t>201</w:t>
            </w:r>
            <w:r w:rsidR="008C3FA9" w:rsidRPr="00215566">
              <w:rPr>
                <w:rFonts w:cstheme="minorHAnsi"/>
                <w:b/>
                <w:sz w:val="44"/>
              </w:rPr>
              <w:t>8</w:t>
            </w:r>
          </w:p>
          <w:p w:rsidR="00174C2B" w:rsidRPr="00215566" w:rsidRDefault="00174C2B" w:rsidP="00174C2B">
            <w:pPr>
              <w:spacing w:line="360" w:lineRule="auto"/>
              <w:rPr>
                <w:rFonts w:cstheme="minorHAnsi"/>
                <w:b/>
                <w:sz w:val="36"/>
              </w:rPr>
            </w:pPr>
          </w:p>
          <w:p w:rsidR="00174C2B" w:rsidRPr="00215566" w:rsidRDefault="00174C2B" w:rsidP="00174C2B">
            <w:pPr>
              <w:spacing w:line="360" w:lineRule="auto"/>
              <w:ind w:firstLine="2303"/>
              <w:rPr>
                <w:rFonts w:cstheme="minorHAnsi"/>
                <w:b/>
                <w:sz w:val="44"/>
              </w:rPr>
            </w:pPr>
            <w:r w:rsidRPr="00215566">
              <w:rPr>
                <w:rFonts w:cstheme="minorHAnsi"/>
                <w:b/>
                <w:sz w:val="44"/>
              </w:rPr>
              <w:t>2017</w:t>
            </w:r>
          </w:p>
        </w:tc>
      </w:tr>
    </w:tbl>
    <w:bookmarkEnd w:id="0"/>
    <w:p w:rsidR="00252020" w:rsidRPr="00215566" w:rsidRDefault="00843958" w:rsidP="00FB5FCF">
      <w:pPr>
        <w:pStyle w:val="Bezodstpw"/>
        <w:spacing w:line="360" w:lineRule="auto"/>
        <w:rPr>
          <w:rFonts w:asciiTheme="minorHAnsi" w:hAnsiTheme="minorHAnsi" w:cstheme="minorHAnsi"/>
          <w:b/>
          <w:sz w:val="28"/>
        </w:rPr>
      </w:pPr>
      <w:r w:rsidRPr="00215566">
        <w:rPr>
          <w:rFonts w:asciiTheme="minorHAnsi" w:hAnsiTheme="minorHAnsi" w:cstheme="minorHAnsi"/>
          <w:b/>
          <w:sz w:val="28"/>
        </w:rPr>
        <w:lastRenderedPageBreak/>
        <w:t>SPIS TREŚCI</w:t>
      </w:r>
    </w:p>
    <w:p w:rsidR="003549F6" w:rsidRPr="00215566" w:rsidRDefault="00DF0569">
      <w:pPr>
        <w:pStyle w:val="Spistreci1"/>
        <w:rPr>
          <w:rFonts w:asciiTheme="minorHAnsi" w:eastAsiaTheme="minorEastAsia" w:hAnsiTheme="minorHAnsi" w:cstheme="minorHAnsi"/>
          <w:b w:val="0"/>
          <w:noProof/>
          <w:sz w:val="22"/>
          <w:lang w:eastAsia="pl-PL"/>
        </w:rPr>
      </w:pPr>
      <w:r w:rsidRPr="00215566">
        <w:rPr>
          <w:rFonts w:asciiTheme="minorHAnsi" w:hAnsiTheme="minorHAnsi" w:cstheme="minorHAnsi"/>
          <w:b w:val="0"/>
        </w:rPr>
        <w:fldChar w:fldCharType="begin"/>
      </w:r>
      <w:r w:rsidR="0005110C" w:rsidRPr="00215566">
        <w:rPr>
          <w:rFonts w:asciiTheme="minorHAnsi" w:hAnsiTheme="minorHAnsi" w:cstheme="minorHAnsi"/>
          <w:b w:val="0"/>
        </w:rPr>
        <w:instrText xml:space="preserve"> TOC \h \z \t "Nowa strategia - poziom 1;1;Nowa strategia - poziom 2;2;Nowa strategia - poziom 3;3" </w:instrText>
      </w:r>
      <w:r w:rsidRPr="00215566">
        <w:rPr>
          <w:rFonts w:asciiTheme="minorHAnsi" w:hAnsiTheme="minorHAnsi" w:cstheme="minorHAnsi"/>
          <w:b w:val="0"/>
        </w:rPr>
        <w:fldChar w:fldCharType="separate"/>
      </w:r>
      <w:hyperlink w:anchor="_Toc482825403" w:history="1">
        <w:r w:rsidR="003549F6" w:rsidRPr="00215566">
          <w:rPr>
            <w:rStyle w:val="Hipercze"/>
            <w:rFonts w:asciiTheme="minorHAnsi" w:hAnsiTheme="minorHAnsi" w:cstheme="minorHAnsi"/>
            <w:noProof/>
          </w:rPr>
          <w:t>WPROWADZENIE</w:t>
        </w:r>
        <w:r w:rsidR="003549F6" w:rsidRPr="00215566">
          <w:rPr>
            <w:rFonts w:asciiTheme="minorHAnsi" w:hAnsiTheme="minorHAnsi" w:cstheme="minorHAnsi"/>
            <w:noProof/>
            <w:webHidden/>
          </w:rPr>
          <w:tab/>
        </w:r>
        <w:r w:rsidRPr="00215566">
          <w:rPr>
            <w:rFonts w:asciiTheme="minorHAnsi" w:hAnsiTheme="minorHAnsi" w:cstheme="minorHAnsi"/>
            <w:noProof/>
            <w:webHidden/>
          </w:rPr>
          <w:fldChar w:fldCharType="begin"/>
        </w:r>
        <w:r w:rsidR="003549F6" w:rsidRPr="00215566">
          <w:rPr>
            <w:rFonts w:asciiTheme="minorHAnsi" w:hAnsiTheme="minorHAnsi" w:cstheme="minorHAnsi"/>
            <w:noProof/>
            <w:webHidden/>
          </w:rPr>
          <w:instrText xml:space="preserve"> PAGEREF _Toc482825403 \h </w:instrText>
        </w:r>
        <w:r w:rsidRPr="00215566">
          <w:rPr>
            <w:rFonts w:asciiTheme="minorHAnsi" w:hAnsiTheme="minorHAnsi" w:cstheme="minorHAnsi"/>
            <w:noProof/>
            <w:webHidden/>
          </w:rPr>
        </w:r>
        <w:r w:rsidRPr="00215566">
          <w:rPr>
            <w:rFonts w:asciiTheme="minorHAnsi" w:hAnsiTheme="minorHAnsi" w:cstheme="minorHAnsi"/>
            <w:noProof/>
            <w:webHidden/>
          </w:rPr>
          <w:fldChar w:fldCharType="separate"/>
        </w:r>
        <w:r w:rsidR="003733AF">
          <w:rPr>
            <w:rFonts w:asciiTheme="minorHAnsi" w:hAnsiTheme="minorHAnsi" w:cstheme="minorHAnsi"/>
            <w:noProof/>
            <w:webHidden/>
          </w:rPr>
          <w:t>3</w:t>
        </w:r>
        <w:r w:rsidRPr="00215566">
          <w:rPr>
            <w:rFonts w:asciiTheme="minorHAnsi" w:hAnsiTheme="minorHAnsi" w:cstheme="minorHAnsi"/>
            <w:noProof/>
            <w:webHidden/>
          </w:rPr>
          <w:fldChar w:fldCharType="end"/>
        </w:r>
      </w:hyperlink>
    </w:p>
    <w:p w:rsidR="003549F6" w:rsidRPr="00215566" w:rsidRDefault="003733AF">
      <w:pPr>
        <w:pStyle w:val="Spistreci1"/>
        <w:rPr>
          <w:rFonts w:asciiTheme="minorHAnsi" w:eastAsiaTheme="minorEastAsia" w:hAnsiTheme="minorHAnsi" w:cstheme="minorHAnsi"/>
          <w:b w:val="0"/>
          <w:noProof/>
          <w:sz w:val="22"/>
          <w:lang w:eastAsia="pl-PL"/>
        </w:rPr>
      </w:pPr>
      <w:hyperlink w:anchor="_Toc482825404" w:history="1">
        <w:r w:rsidR="003549F6" w:rsidRPr="00215566">
          <w:rPr>
            <w:rStyle w:val="Hipercze"/>
            <w:rFonts w:asciiTheme="minorHAnsi" w:hAnsiTheme="minorHAnsi" w:cstheme="minorHAnsi"/>
            <w:noProof/>
          </w:rPr>
          <w:t xml:space="preserve">I. </w:t>
        </w:r>
        <w:r w:rsidR="008C3FA9" w:rsidRPr="00215566">
          <w:rPr>
            <w:rStyle w:val="Hipercze"/>
            <w:rFonts w:asciiTheme="minorHAnsi" w:hAnsiTheme="minorHAnsi" w:cstheme="minorHAnsi"/>
            <w:noProof/>
          </w:rPr>
          <w:t>PODSTAWY  PRAWNE</w:t>
        </w:r>
        <w:r w:rsidR="003549F6" w:rsidRPr="00215566">
          <w:rPr>
            <w:rFonts w:asciiTheme="minorHAnsi" w:hAnsiTheme="minorHAnsi" w:cstheme="minorHAnsi"/>
            <w:noProof/>
            <w:webHidden/>
          </w:rPr>
          <w:tab/>
        </w:r>
        <w:r w:rsidR="00BE0E66">
          <w:rPr>
            <w:rFonts w:asciiTheme="minorHAnsi" w:hAnsiTheme="minorHAnsi" w:cstheme="minorHAnsi"/>
            <w:noProof/>
            <w:webHidden/>
          </w:rPr>
          <w:t>4</w:t>
        </w:r>
      </w:hyperlink>
    </w:p>
    <w:p w:rsidR="008C3FA9" w:rsidRPr="00215566" w:rsidRDefault="008C3FA9">
      <w:pPr>
        <w:pStyle w:val="Spistreci2"/>
        <w:tabs>
          <w:tab w:val="right" w:leader="dot" w:pos="9061"/>
        </w:tabs>
        <w:rPr>
          <w:rFonts w:asciiTheme="minorHAnsi" w:hAnsiTheme="minorHAnsi" w:cstheme="minorHAnsi"/>
          <w:b/>
        </w:rPr>
      </w:pPr>
      <w:r w:rsidRPr="00215566">
        <w:rPr>
          <w:rFonts w:asciiTheme="minorHAnsi" w:hAnsiTheme="minorHAnsi" w:cstheme="minorHAnsi"/>
          <w:b/>
        </w:rPr>
        <w:t>II. DIAGNOZA</w:t>
      </w:r>
    </w:p>
    <w:p w:rsidR="003549F6" w:rsidRPr="00215566" w:rsidRDefault="003733AF">
      <w:pPr>
        <w:pStyle w:val="Spistreci2"/>
        <w:tabs>
          <w:tab w:val="right" w:leader="dot" w:pos="9061"/>
        </w:tabs>
        <w:rPr>
          <w:rFonts w:asciiTheme="minorHAnsi" w:hAnsiTheme="minorHAnsi" w:cstheme="minorHAnsi"/>
          <w:noProof/>
        </w:rPr>
      </w:pPr>
      <w:hyperlink w:anchor="_Toc482825408" w:history="1">
        <w:r w:rsidR="003549F6" w:rsidRPr="00215566">
          <w:rPr>
            <w:rStyle w:val="Hipercze"/>
            <w:rFonts w:asciiTheme="minorHAnsi" w:hAnsiTheme="minorHAnsi" w:cstheme="minorHAnsi"/>
            <w:noProof/>
          </w:rPr>
          <w:t>1. DANE PODSTAWOWE O GMINIE</w:t>
        </w:r>
        <w:r w:rsidR="003549F6" w:rsidRPr="00215566">
          <w:rPr>
            <w:rFonts w:asciiTheme="minorHAnsi" w:hAnsiTheme="minorHAnsi" w:cstheme="minorHAnsi"/>
            <w:noProof/>
            <w:webHidden/>
          </w:rPr>
          <w:tab/>
        </w:r>
        <w:r w:rsidR="00DF0569" w:rsidRPr="00215566">
          <w:rPr>
            <w:rFonts w:asciiTheme="minorHAnsi" w:hAnsiTheme="minorHAnsi" w:cstheme="minorHAnsi"/>
            <w:noProof/>
            <w:webHidden/>
          </w:rPr>
          <w:fldChar w:fldCharType="begin"/>
        </w:r>
        <w:r w:rsidR="003549F6" w:rsidRPr="00215566">
          <w:rPr>
            <w:rFonts w:asciiTheme="minorHAnsi" w:hAnsiTheme="minorHAnsi" w:cstheme="minorHAnsi"/>
            <w:noProof/>
            <w:webHidden/>
          </w:rPr>
          <w:instrText xml:space="preserve"> PAGEREF _Toc482825408 \h </w:instrText>
        </w:r>
        <w:r w:rsidR="00DF0569" w:rsidRPr="00215566">
          <w:rPr>
            <w:rFonts w:asciiTheme="minorHAnsi" w:hAnsiTheme="minorHAnsi" w:cstheme="minorHAnsi"/>
            <w:noProof/>
            <w:webHidden/>
          </w:rPr>
        </w:r>
        <w:r w:rsidR="00DF0569" w:rsidRPr="00215566">
          <w:rPr>
            <w:rFonts w:asciiTheme="minorHAnsi" w:hAnsiTheme="minorHAnsi" w:cstheme="minorHAnsi"/>
            <w:noProof/>
            <w:webHidden/>
          </w:rPr>
          <w:fldChar w:fldCharType="separate"/>
        </w:r>
        <w:r>
          <w:rPr>
            <w:rFonts w:asciiTheme="minorHAnsi" w:hAnsiTheme="minorHAnsi" w:cstheme="minorHAnsi"/>
            <w:noProof/>
            <w:webHidden/>
          </w:rPr>
          <w:t>5</w:t>
        </w:r>
        <w:r w:rsidR="00DF0569" w:rsidRPr="00215566">
          <w:rPr>
            <w:rFonts w:asciiTheme="minorHAnsi" w:hAnsiTheme="minorHAnsi" w:cstheme="minorHAnsi"/>
            <w:noProof/>
            <w:webHidden/>
          </w:rPr>
          <w:fldChar w:fldCharType="end"/>
        </w:r>
      </w:hyperlink>
    </w:p>
    <w:p w:rsidR="003549F6" w:rsidRPr="00215566" w:rsidRDefault="003733AF">
      <w:pPr>
        <w:pStyle w:val="Spistreci2"/>
        <w:tabs>
          <w:tab w:val="right" w:leader="dot" w:pos="9061"/>
        </w:tabs>
        <w:rPr>
          <w:rFonts w:asciiTheme="minorHAnsi" w:eastAsiaTheme="minorEastAsia" w:hAnsiTheme="minorHAnsi" w:cstheme="minorHAnsi"/>
          <w:bCs w:val="0"/>
          <w:noProof/>
          <w:sz w:val="22"/>
        </w:rPr>
      </w:pPr>
      <w:hyperlink w:anchor="_Toc482825409" w:history="1">
        <w:r w:rsidR="003549F6" w:rsidRPr="00215566">
          <w:rPr>
            <w:rStyle w:val="Hipercze"/>
            <w:rFonts w:asciiTheme="minorHAnsi" w:hAnsiTheme="minorHAnsi" w:cstheme="minorHAnsi"/>
            <w:noProof/>
          </w:rPr>
          <w:t>2. </w:t>
        </w:r>
        <w:r w:rsidR="008C3FA9" w:rsidRPr="00215566">
          <w:rPr>
            <w:rStyle w:val="Hipercze"/>
            <w:rFonts w:asciiTheme="minorHAnsi" w:hAnsiTheme="minorHAnsi" w:cstheme="minorHAnsi"/>
            <w:noProof/>
          </w:rPr>
          <w:t>STRUKTURA  WIEKOWA</w:t>
        </w:r>
        <w:r w:rsidR="003549F6" w:rsidRPr="00215566">
          <w:rPr>
            <w:rFonts w:asciiTheme="minorHAnsi" w:hAnsiTheme="minorHAnsi" w:cstheme="minorHAnsi"/>
            <w:noProof/>
            <w:webHidden/>
          </w:rPr>
          <w:tab/>
        </w:r>
        <w:r w:rsidR="00DF0569" w:rsidRPr="00215566">
          <w:rPr>
            <w:rFonts w:asciiTheme="minorHAnsi" w:hAnsiTheme="minorHAnsi" w:cstheme="minorHAnsi"/>
            <w:noProof/>
            <w:webHidden/>
          </w:rPr>
          <w:fldChar w:fldCharType="begin"/>
        </w:r>
        <w:r w:rsidR="003549F6" w:rsidRPr="00215566">
          <w:rPr>
            <w:rFonts w:asciiTheme="minorHAnsi" w:hAnsiTheme="minorHAnsi" w:cstheme="minorHAnsi"/>
            <w:noProof/>
            <w:webHidden/>
          </w:rPr>
          <w:instrText xml:space="preserve"> PAGEREF _Toc482825409 \h </w:instrText>
        </w:r>
        <w:r w:rsidR="00DF0569" w:rsidRPr="00215566">
          <w:rPr>
            <w:rFonts w:asciiTheme="minorHAnsi" w:hAnsiTheme="minorHAnsi" w:cstheme="minorHAnsi"/>
            <w:noProof/>
            <w:webHidden/>
          </w:rPr>
        </w:r>
        <w:r w:rsidR="00DF0569" w:rsidRPr="00215566">
          <w:rPr>
            <w:rFonts w:asciiTheme="minorHAnsi" w:hAnsiTheme="minorHAnsi" w:cstheme="minorHAnsi"/>
            <w:noProof/>
            <w:webHidden/>
          </w:rPr>
          <w:fldChar w:fldCharType="separate"/>
        </w:r>
        <w:r>
          <w:rPr>
            <w:rFonts w:asciiTheme="minorHAnsi" w:hAnsiTheme="minorHAnsi" w:cstheme="minorHAnsi"/>
            <w:noProof/>
            <w:webHidden/>
          </w:rPr>
          <w:t>6</w:t>
        </w:r>
        <w:r w:rsidR="00DF0569" w:rsidRPr="00215566">
          <w:rPr>
            <w:rFonts w:asciiTheme="minorHAnsi" w:hAnsiTheme="minorHAnsi" w:cstheme="minorHAnsi"/>
            <w:noProof/>
            <w:webHidden/>
          </w:rPr>
          <w:fldChar w:fldCharType="end"/>
        </w:r>
      </w:hyperlink>
    </w:p>
    <w:p w:rsidR="003549F6" w:rsidRPr="00215566" w:rsidRDefault="003733AF">
      <w:pPr>
        <w:pStyle w:val="Spistreci2"/>
        <w:tabs>
          <w:tab w:val="right" w:leader="dot" w:pos="9061"/>
        </w:tabs>
        <w:rPr>
          <w:rFonts w:asciiTheme="minorHAnsi" w:eastAsiaTheme="minorEastAsia" w:hAnsiTheme="minorHAnsi" w:cstheme="minorHAnsi"/>
          <w:bCs w:val="0"/>
          <w:noProof/>
          <w:sz w:val="22"/>
        </w:rPr>
      </w:pPr>
      <w:hyperlink w:anchor="_Toc482825410" w:history="1">
        <w:r w:rsidR="003549F6" w:rsidRPr="00215566">
          <w:rPr>
            <w:rStyle w:val="Hipercze"/>
            <w:rFonts w:asciiTheme="minorHAnsi" w:hAnsiTheme="minorHAnsi" w:cstheme="minorHAnsi"/>
            <w:noProof/>
          </w:rPr>
          <w:t>3. </w:t>
        </w:r>
        <w:r w:rsidR="00B11F99">
          <w:rPr>
            <w:rStyle w:val="Hipercze"/>
            <w:rFonts w:asciiTheme="minorHAnsi" w:hAnsiTheme="minorHAnsi" w:cstheme="minorHAnsi"/>
            <w:noProof/>
          </w:rPr>
          <w:t>EDUKACJA I WYCHOWANIE ………………………………………………………………………………………………</w:t>
        </w:r>
        <w:r w:rsidR="00EE384C">
          <w:rPr>
            <w:rStyle w:val="Hipercze"/>
            <w:rFonts w:asciiTheme="minorHAnsi" w:hAnsiTheme="minorHAnsi" w:cstheme="minorHAnsi"/>
            <w:noProof/>
          </w:rPr>
          <w:t xml:space="preserve">7 </w:t>
        </w:r>
        <w:r w:rsidR="000B04EA" w:rsidRPr="00215566">
          <w:rPr>
            <w:rStyle w:val="Hipercze"/>
            <w:rFonts w:asciiTheme="minorHAnsi" w:hAnsiTheme="minorHAnsi" w:cstheme="minorHAnsi"/>
            <w:noProof/>
          </w:rPr>
          <w:t xml:space="preserve"> </w:t>
        </w:r>
        <w:r w:rsidR="00B11F99">
          <w:rPr>
            <w:rStyle w:val="Hipercze"/>
            <w:rFonts w:asciiTheme="minorHAnsi" w:hAnsiTheme="minorHAnsi" w:cstheme="minorHAnsi"/>
            <w:noProof/>
          </w:rPr>
          <w:t xml:space="preserve">4. PROBLEMY DOSIĘGAJĄCE DZIECI  </w:t>
        </w:r>
        <w:r w:rsidR="000B04EA" w:rsidRPr="00215566">
          <w:rPr>
            <w:rStyle w:val="Hipercze"/>
            <w:rFonts w:asciiTheme="minorHAnsi" w:hAnsiTheme="minorHAnsi" w:cstheme="minorHAnsi"/>
            <w:noProof/>
          </w:rPr>
          <w:t>i  ICH RODZINY</w:t>
        </w:r>
        <w:r w:rsidR="00B11F99">
          <w:rPr>
            <w:rFonts w:asciiTheme="minorHAnsi" w:hAnsiTheme="minorHAnsi" w:cstheme="minorHAnsi"/>
            <w:noProof/>
            <w:webHidden/>
          </w:rPr>
          <w:t>……………………………………………………………</w:t>
        </w:r>
      </w:hyperlink>
      <w:r w:rsidR="007F606E">
        <w:rPr>
          <w:rFonts w:asciiTheme="minorHAnsi" w:hAnsiTheme="minorHAnsi" w:cstheme="minorHAnsi"/>
          <w:noProof/>
        </w:rPr>
        <w:t>.1</w:t>
      </w:r>
      <w:r w:rsidR="00EE384C">
        <w:rPr>
          <w:rFonts w:asciiTheme="minorHAnsi" w:hAnsiTheme="minorHAnsi" w:cstheme="minorHAnsi"/>
          <w:noProof/>
        </w:rPr>
        <w:t>0</w:t>
      </w:r>
    </w:p>
    <w:p w:rsidR="003549F6" w:rsidRPr="00215566" w:rsidRDefault="003733AF">
      <w:pPr>
        <w:pStyle w:val="Spistreci2"/>
        <w:tabs>
          <w:tab w:val="right" w:leader="dot" w:pos="9061"/>
        </w:tabs>
        <w:rPr>
          <w:rFonts w:asciiTheme="minorHAnsi" w:eastAsiaTheme="minorEastAsia" w:hAnsiTheme="minorHAnsi" w:cstheme="minorHAnsi"/>
          <w:bCs w:val="0"/>
          <w:noProof/>
          <w:sz w:val="22"/>
        </w:rPr>
      </w:pPr>
      <w:hyperlink w:anchor="_Toc482825411" w:history="1">
        <w:r w:rsidR="003549F6" w:rsidRPr="00215566">
          <w:rPr>
            <w:rStyle w:val="Hipercze"/>
            <w:rFonts w:asciiTheme="minorHAnsi" w:hAnsiTheme="minorHAnsi" w:cstheme="minorHAnsi"/>
            <w:noProof/>
          </w:rPr>
          <w:t>4. </w:t>
        </w:r>
        <w:r w:rsidR="00B11F99">
          <w:rPr>
            <w:rStyle w:val="Hipercze"/>
            <w:rFonts w:asciiTheme="minorHAnsi" w:hAnsiTheme="minorHAnsi" w:cstheme="minorHAnsi"/>
            <w:noProof/>
          </w:rPr>
          <w:t xml:space="preserve">1. PROBLEMY NA RYNKU PRACY </w:t>
        </w:r>
        <w:r w:rsidR="00EE384C">
          <w:rPr>
            <w:rStyle w:val="Hipercze"/>
            <w:rFonts w:asciiTheme="minorHAnsi" w:hAnsiTheme="minorHAnsi" w:cstheme="minorHAnsi"/>
            <w:noProof/>
          </w:rPr>
          <w:t>–</w:t>
        </w:r>
        <w:r w:rsidR="00B11F99">
          <w:rPr>
            <w:rStyle w:val="Hipercze"/>
            <w:rFonts w:asciiTheme="minorHAnsi" w:hAnsiTheme="minorHAnsi" w:cstheme="minorHAnsi"/>
            <w:noProof/>
          </w:rPr>
          <w:t xml:space="preserve"> BEZROBOCIE</w:t>
        </w:r>
        <w:r w:rsidR="00EE384C">
          <w:rPr>
            <w:rStyle w:val="Hipercze"/>
            <w:rFonts w:asciiTheme="minorHAnsi" w:hAnsiTheme="minorHAnsi" w:cstheme="minorHAnsi"/>
            <w:noProof/>
          </w:rPr>
          <w:t>.</w:t>
        </w:r>
        <w:r w:rsidR="00EE384C">
          <w:rPr>
            <w:rFonts w:asciiTheme="minorHAnsi" w:hAnsiTheme="minorHAnsi" w:cstheme="minorHAnsi"/>
            <w:noProof/>
            <w:webHidden/>
          </w:rPr>
          <w:t xml:space="preserve">……………………………………………………………  </w:t>
        </w:r>
      </w:hyperlink>
      <w:r w:rsidR="00EE384C">
        <w:rPr>
          <w:rFonts w:asciiTheme="minorHAnsi" w:hAnsiTheme="minorHAnsi" w:cstheme="minorHAnsi"/>
          <w:noProof/>
        </w:rPr>
        <w:t>10</w:t>
      </w:r>
    </w:p>
    <w:p w:rsidR="00B11F99" w:rsidRDefault="00B11F99">
      <w:pPr>
        <w:pStyle w:val="Spistreci2"/>
        <w:tabs>
          <w:tab w:val="right" w:leader="dot" w:pos="9061"/>
        </w:tabs>
      </w:pPr>
      <w:r>
        <w:t>4.2 PRZEMOC W RODZINIE I UZALEŻNIENIA………………………………………………………………………..1</w:t>
      </w:r>
      <w:r w:rsidR="00EE384C">
        <w:t>1</w:t>
      </w:r>
    </w:p>
    <w:p w:rsidR="00B11F99" w:rsidRPr="00A70496" w:rsidRDefault="00B11F99" w:rsidP="00B11F99">
      <w:pPr>
        <w:rPr>
          <w:sz w:val="24"/>
          <w:szCs w:val="24"/>
          <w:lang w:eastAsia="pl-PL"/>
        </w:rPr>
      </w:pPr>
      <w:r w:rsidRPr="00A70496">
        <w:rPr>
          <w:sz w:val="24"/>
          <w:szCs w:val="24"/>
          <w:lang w:eastAsia="pl-PL"/>
        </w:rPr>
        <w:t>4.3 PRZESTĘPCZOŚĆ  NIELETNICH ……………………………………………………………………………………….1</w:t>
      </w:r>
      <w:r w:rsidR="00EE384C">
        <w:rPr>
          <w:sz w:val="24"/>
          <w:szCs w:val="24"/>
          <w:lang w:eastAsia="pl-PL"/>
        </w:rPr>
        <w:t>7</w:t>
      </w:r>
    </w:p>
    <w:p w:rsidR="00B11F99" w:rsidRPr="00A70496" w:rsidRDefault="00B11F99" w:rsidP="00B11F99">
      <w:pPr>
        <w:rPr>
          <w:sz w:val="24"/>
          <w:szCs w:val="24"/>
          <w:lang w:eastAsia="pl-PL"/>
        </w:rPr>
      </w:pPr>
      <w:r w:rsidRPr="00A70496">
        <w:rPr>
          <w:sz w:val="24"/>
          <w:szCs w:val="24"/>
          <w:lang w:eastAsia="pl-PL"/>
        </w:rPr>
        <w:t xml:space="preserve">4.4. NIEWYDOLNOŚĆ WYCHOWAWCZA </w:t>
      </w:r>
      <w:r w:rsidR="00A70496">
        <w:rPr>
          <w:sz w:val="24"/>
          <w:szCs w:val="24"/>
          <w:lang w:eastAsia="pl-PL"/>
        </w:rPr>
        <w:t>RODZICÓW</w:t>
      </w:r>
      <w:r w:rsidRPr="00A70496">
        <w:rPr>
          <w:sz w:val="24"/>
          <w:szCs w:val="24"/>
          <w:lang w:eastAsia="pl-PL"/>
        </w:rPr>
        <w:t>……………………………………………………………1</w:t>
      </w:r>
      <w:r w:rsidR="00EE384C">
        <w:rPr>
          <w:sz w:val="24"/>
          <w:szCs w:val="24"/>
          <w:lang w:eastAsia="pl-PL"/>
        </w:rPr>
        <w:t>8</w:t>
      </w:r>
    </w:p>
    <w:p w:rsidR="00B11F99" w:rsidRPr="00A70496" w:rsidRDefault="00B11F99" w:rsidP="00B11F99">
      <w:pPr>
        <w:rPr>
          <w:sz w:val="24"/>
          <w:szCs w:val="24"/>
          <w:lang w:eastAsia="pl-PL"/>
        </w:rPr>
      </w:pPr>
      <w:r w:rsidRPr="00A70496">
        <w:rPr>
          <w:sz w:val="24"/>
          <w:szCs w:val="24"/>
          <w:lang w:eastAsia="pl-PL"/>
        </w:rPr>
        <w:t>5. POMOC SPOŁECZNA i ŚWIAD</w:t>
      </w:r>
      <w:r w:rsidR="00A70496" w:rsidRPr="00A70496">
        <w:rPr>
          <w:sz w:val="24"/>
          <w:szCs w:val="24"/>
          <w:lang w:eastAsia="pl-PL"/>
        </w:rPr>
        <w:t>C</w:t>
      </w:r>
      <w:r w:rsidRPr="00A70496">
        <w:rPr>
          <w:sz w:val="24"/>
          <w:szCs w:val="24"/>
          <w:lang w:eastAsia="pl-PL"/>
        </w:rPr>
        <w:t>ZENIA RODZINNE …………………………………………………………….</w:t>
      </w:r>
      <w:r w:rsidR="00EE384C">
        <w:rPr>
          <w:sz w:val="24"/>
          <w:szCs w:val="24"/>
          <w:lang w:eastAsia="pl-PL"/>
        </w:rPr>
        <w:t>19</w:t>
      </w:r>
    </w:p>
    <w:p w:rsidR="000B04EA" w:rsidRPr="00385B6D" w:rsidRDefault="000B04EA">
      <w:pPr>
        <w:pStyle w:val="Spistreci2"/>
        <w:tabs>
          <w:tab w:val="right" w:leader="dot" w:pos="9061"/>
        </w:tabs>
        <w:rPr>
          <w:rFonts w:asciiTheme="minorHAnsi" w:hAnsiTheme="minorHAnsi" w:cstheme="minorHAnsi"/>
          <w:b/>
          <w:noProof/>
        </w:rPr>
      </w:pPr>
      <w:r w:rsidRPr="00215566">
        <w:rPr>
          <w:rFonts w:asciiTheme="minorHAnsi" w:hAnsiTheme="minorHAnsi" w:cstheme="minorHAnsi"/>
          <w:b/>
        </w:rPr>
        <w:t>I</w:t>
      </w:r>
      <w:r w:rsidR="00B11F99">
        <w:rPr>
          <w:rFonts w:asciiTheme="minorHAnsi" w:hAnsiTheme="minorHAnsi" w:cstheme="minorHAnsi"/>
          <w:b/>
        </w:rPr>
        <w:t>I</w:t>
      </w:r>
      <w:r w:rsidRPr="00215566">
        <w:rPr>
          <w:rFonts w:asciiTheme="minorHAnsi" w:hAnsiTheme="minorHAnsi" w:cstheme="minorHAnsi"/>
          <w:b/>
        </w:rPr>
        <w:t xml:space="preserve">I . </w:t>
      </w:r>
      <w:r w:rsidRPr="00215566">
        <w:rPr>
          <w:rFonts w:asciiTheme="minorHAnsi" w:hAnsiTheme="minorHAnsi" w:cstheme="minorHAnsi"/>
          <w:b/>
          <w:noProof/>
        </w:rPr>
        <w:t xml:space="preserve">ORGANIZACJA  WSPARCIA  RODZINY      </w:t>
      </w:r>
      <w:r w:rsidRPr="00215566">
        <w:rPr>
          <w:rFonts w:asciiTheme="minorHAnsi" w:hAnsiTheme="minorHAnsi" w:cstheme="minorHAnsi"/>
          <w:noProof/>
        </w:rPr>
        <w:t>………………………………………………………………………</w:t>
      </w:r>
      <w:r w:rsidR="00B11F99" w:rsidRPr="00385B6D">
        <w:rPr>
          <w:rFonts w:asciiTheme="minorHAnsi" w:hAnsiTheme="minorHAnsi" w:cstheme="minorHAnsi"/>
          <w:b/>
          <w:noProof/>
        </w:rPr>
        <w:t>2</w:t>
      </w:r>
      <w:r w:rsidR="00EE384C">
        <w:rPr>
          <w:rFonts w:asciiTheme="minorHAnsi" w:hAnsiTheme="minorHAnsi" w:cstheme="minorHAnsi"/>
          <w:b/>
          <w:noProof/>
        </w:rPr>
        <w:t>7</w:t>
      </w:r>
    </w:p>
    <w:p w:rsidR="00B11F99" w:rsidRDefault="000B04EA">
      <w:pPr>
        <w:pStyle w:val="Spistreci2"/>
        <w:tabs>
          <w:tab w:val="right" w:leader="dot" w:pos="9061"/>
        </w:tabs>
        <w:rPr>
          <w:rFonts w:asciiTheme="minorHAnsi" w:hAnsiTheme="minorHAnsi" w:cstheme="minorHAnsi"/>
          <w:noProof/>
        </w:rPr>
      </w:pPr>
      <w:r w:rsidRPr="00215566">
        <w:rPr>
          <w:rFonts w:asciiTheme="minorHAnsi" w:hAnsiTheme="minorHAnsi" w:cstheme="minorHAnsi"/>
          <w:noProof/>
        </w:rPr>
        <w:t>1. ZADANIA GMINY Z ZAKRESU WSPIERANIA  RODZINY……………………………………………………….</w:t>
      </w:r>
      <w:r w:rsidR="00B11F99">
        <w:rPr>
          <w:rFonts w:asciiTheme="minorHAnsi" w:hAnsiTheme="minorHAnsi" w:cstheme="minorHAnsi"/>
          <w:noProof/>
        </w:rPr>
        <w:t>2</w:t>
      </w:r>
      <w:r w:rsidR="00EE384C">
        <w:rPr>
          <w:rFonts w:asciiTheme="minorHAnsi" w:hAnsiTheme="minorHAnsi" w:cstheme="minorHAnsi"/>
          <w:noProof/>
        </w:rPr>
        <w:t>8</w:t>
      </w:r>
    </w:p>
    <w:p w:rsidR="00B11F99" w:rsidRDefault="00B11F99">
      <w:pPr>
        <w:pStyle w:val="Spistreci2"/>
        <w:tabs>
          <w:tab w:val="right" w:leader="dot" w:pos="9061"/>
        </w:tabs>
        <w:rPr>
          <w:rFonts w:asciiTheme="minorHAnsi" w:hAnsiTheme="minorHAnsi" w:cstheme="minorHAnsi"/>
          <w:noProof/>
        </w:rPr>
      </w:pPr>
      <w:r>
        <w:rPr>
          <w:rFonts w:asciiTheme="minorHAnsi" w:hAnsiTheme="minorHAnsi" w:cstheme="minorHAnsi"/>
          <w:noProof/>
        </w:rPr>
        <w:t>1.1 ASYSTENT RODZINY ………………………………………………………………………………………………………</w:t>
      </w:r>
      <w:r w:rsidR="00EE384C">
        <w:rPr>
          <w:rFonts w:asciiTheme="minorHAnsi" w:hAnsiTheme="minorHAnsi" w:cstheme="minorHAnsi"/>
          <w:noProof/>
        </w:rPr>
        <w:t>29</w:t>
      </w:r>
    </w:p>
    <w:p w:rsidR="00B11F99" w:rsidRDefault="00B11F99">
      <w:pPr>
        <w:pStyle w:val="Spistreci2"/>
        <w:tabs>
          <w:tab w:val="right" w:leader="dot" w:pos="9061"/>
        </w:tabs>
        <w:rPr>
          <w:rFonts w:asciiTheme="minorHAnsi" w:hAnsiTheme="minorHAnsi" w:cstheme="minorHAnsi"/>
          <w:noProof/>
        </w:rPr>
      </w:pPr>
      <w:r>
        <w:rPr>
          <w:rFonts w:asciiTheme="minorHAnsi" w:hAnsiTheme="minorHAnsi" w:cstheme="minorHAnsi"/>
          <w:noProof/>
        </w:rPr>
        <w:t>1.2 PLACÓWKA WSPARCIA DZIENNEGO ……………………………………………………………………………..3</w:t>
      </w:r>
      <w:r w:rsidR="00EE384C">
        <w:rPr>
          <w:rFonts w:asciiTheme="minorHAnsi" w:hAnsiTheme="minorHAnsi" w:cstheme="minorHAnsi"/>
          <w:noProof/>
        </w:rPr>
        <w:t>2</w:t>
      </w:r>
    </w:p>
    <w:p w:rsidR="00B11F99" w:rsidRDefault="00B11F99">
      <w:pPr>
        <w:pStyle w:val="Spistreci2"/>
        <w:tabs>
          <w:tab w:val="right" w:leader="dot" w:pos="9061"/>
        </w:tabs>
        <w:rPr>
          <w:rFonts w:asciiTheme="minorHAnsi" w:hAnsiTheme="minorHAnsi" w:cstheme="minorHAnsi"/>
          <w:noProof/>
        </w:rPr>
      </w:pPr>
      <w:r>
        <w:rPr>
          <w:rFonts w:asciiTheme="minorHAnsi" w:hAnsiTheme="minorHAnsi" w:cstheme="minorHAnsi"/>
          <w:noProof/>
        </w:rPr>
        <w:t>1.3 RODZINA WSPIERAJĄCA ……………………………………………………………………………………………….3</w:t>
      </w:r>
      <w:r w:rsidR="00EE384C">
        <w:rPr>
          <w:rFonts w:asciiTheme="minorHAnsi" w:hAnsiTheme="minorHAnsi" w:cstheme="minorHAnsi"/>
          <w:noProof/>
        </w:rPr>
        <w:t>3</w:t>
      </w:r>
    </w:p>
    <w:p w:rsidR="00385B6D" w:rsidRDefault="00B11F99">
      <w:pPr>
        <w:pStyle w:val="Spistreci2"/>
        <w:tabs>
          <w:tab w:val="right" w:leader="dot" w:pos="9061"/>
        </w:tabs>
        <w:rPr>
          <w:rFonts w:asciiTheme="minorHAnsi" w:hAnsiTheme="minorHAnsi" w:cstheme="minorHAnsi"/>
          <w:noProof/>
        </w:rPr>
      </w:pPr>
      <w:r>
        <w:rPr>
          <w:rFonts w:asciiTheme="minorHAnsi" w:hAnsiTheme="minorHAnsi" w:cstheme="minorHAnsi"/>
          <w:noProof/>
        </w:rPr>
        <w:t xml:space="preserve">1.4 PARTYCYPACJA W KOSZTACH UTRZYMANIA DZIECI Z GMINY GORZYCE UMIESZCZONYCH </w:t>
      </w:r>
      <w:r w:rsidR="00385B6D">
        <w:rPr>
          <w:rFonts w:asciiTheme="minorHAnsi" w:hAnsiTheme="minorHAnsi" w:cstheme="minorHAnsi"/>
          <w:noProof/>
        </w:rPr>
        <w:t xml:space="preserve">     W PIECZY  ZASTĘPCZEJ ………………………………………………………………………………………………………..3</w:t>
      </w:r>
      <w:r w:rsidR="00794A75">
        <w:rPr>
          <w:rFonts w:asciiTheme="minorHAnsi" w:hAnsiTheme="minorHAnsi" w:cstheme="minorHAnsi"/>
          <w:noProof/>
        </w:rPr>
        <w:t>4</w:t>
      </w:r>
    </w:p>
    <w:p w:rsidR="003549F6" w:rsidRPr="00215566" w:rsidRDefault="00385B6D">
      <w:pPr>
        <w:pStyle w:val="Spistreci2"/>
        <w:tabs>
          <w:tab w:val="right" w:leader="dot" w:pos="9061"/>
        </w:tabs>
        <w:rPr>
          <w:rFonts w:asciiTheme="minorHAnsi" w:eastAsiaTheme="minorEastAsia" w:hAnsiTheme="minorHAnsi" w:cstheme="minorHAnsi"/>
          <w:bCs w:val="0"/>
          <w:noProof/>
          <w:sz w:val="22"/>
        </w:rPr>
      </w:pPr>
      <w:r>
        <w:rPr>
          <w:rFonts w:asciiTheme="minorHAnsi" w:hAnsiTheme="minorHAnsi" w:cstheme="minorHAnsi"/>
          <w:noProof/>
        </w:rPr>
        <w:t>1.5 USTAWA O WSPIERANIU KOBIET W CIĄŻY I RODZINY "ZA ŻYCIEM" ………………………………</w:t>
      </w:r>
      <w:r w:rsidR="007F606E">
        <w:rPr>
          <w:rFonts w:asciiTheme="minorHAnsi" w:hAnsiTheme="minorHAnsi" w:cstheme="minorHAnsi"/>
          <w:noProof/>
        </w:rPr>
        <w:t>3</w:t>
      </w:r>
      <w:r w:rsidR="00794A75">
        <w:rPr>
          <w:rFonts w:asciiTheme="minorHAnsi" w:hAnsiTheme="minorHAnsi" w:cstheme="minorHAnsi"/>
          <w:noProof/>
        </w:rPr>
        <w:t>6</w:t>
      </w:r>
    </w:p>
    <w:p w:rsidR="003549F6" w:rsidRPr="00215566" w:rsidRDefault="000B04EA">
      <w:pPr>
        <w:pStyle w:val="Spistreci2"/>
        <w:tabs>
          <w:tab w:val="right" w:leader="dot" w:pos="9061"/>
        </w:tabs>
        <w:rPr>
          <w:rFonts w:asciiTheme="minorHAnsi" w:eastAsiaTheme="minorEastAsia" w:hAnsiTheme="minorHAnsi" w:cstheme="minorHAnsi"/>
          <w:bCs w:val="0"/>
          <w:noProof/>
          <w:sz w:val="22"/>
        </w:rPr>
      </w:pPr>
      <w:r w:rsidRPr="00215566">
        <w:rPr>
          <w:rFonts w:asciiTheme="minorHAnsi" w:hAnsiTheme="minorHAnsi" w:cstheme="minorHAnsi"/>
          <w:b/>
        </w:rPr>
        <w:t>IV. CELE  PROGRAMU</w:t>
      </w:r>
      <w:hyperlink w:anchor="_Toc482825417" w:history="1">
        <w:r w:rsidR="00385B6D">
          <w:rPr>
            <w:rFonts w:asciiTheme="minorHAnsi" w:hAnsiTheme="minorHAnsi" w:cstheme="minorHAnsi"/>
            <w:noProof/>
            <w:webHidden/>
          </w:rPr>
          <w:t>………………………………………………………………………………………………………….</w:t>
        </w:r>
        <w:r w:rsidR="00385B6D" w:rsidRPr="00385B6D">
          <w:rPr>
            <w:rFonts w:asciiTheme="minorHAnsi" w:hAnsiTheme="minorHAnsi" w:cstheme="minorHAnsi"/>
            <w:b/>
            <w:noProof/>
            <w:webHidden/>
          </w:rPr>
          <w:t>3</w:t>
        </w:r>
        <w:r w:rsidR="00794A75">
          <w:rPr>
            <w:rFonts w:asciiTheme="minorHAnsi" w:hAnsiTheme="minorHAnsi" w:cstheme="minorHAnsi"/>
            <w:b/>
            <w:noProof/>
            <w:webHidden/>
          </w:rPr>
          <w:t>8</w:t>
        </w:r>
      </w:hyperlink>
    </w:p>
    <w:p w:rsidR="003549F6" w:rsidRPr="00215566" w:rsidRDefault="00EF3D4E">
      <w:pPr>
        <w:pStyle w:val="Spistreci2"/>
        <w:tabs>
          <w:tab w:val="right" w:leader="dot" w:pos="9061"/>
        </w:tabs>
        <w:rPr>
          <w:rFonts w:asciiTheme="minorHAnsi" w:eastAsiaTheme="minorEastAsia" w:hAnsiTheme="minorHAnsi" w:cstheme="minorHAnsi"/>
          <w:bCs w:val="0"/>
          <w:noProof/>
          <w:sz w:val="22"/>
        </w:rPr>
      </w:pPr>
      <w:r w:rsidRPr="00215566">
        <w:rPr>
          <w:rFonts w:asciiTheme="minorHAnsi" w:hAnsiTheme="minorHAnsi" w:cstheme="minorHAnsi"/>
          <w:b/>
        </w:rPr>
        <w:t>V</w:t>
      </w:r>
      <w:r w:rsidR="000B04EA" w:rsidRPr="00215566">
        <w:rPr>
          <w:rFonts w:asciiTheme="minorHAnsi" w:hAnsiTheme="minorHAnsi" w:cstheme="minorHAnsi"/>
          <w:b/>
        </w:rPr>
        <w:t xml:space="preserve">. ADRESACI   </w:t>
      </w:r>
      <w:r w:rsidRPr="00215566">
        <w:rPr>
          <w:rFonts w:asciiTheme="minorHAnsi" w:hAnsiTheme="minorHAnsi" w:cstheme="minorHAnsi"/>
          <w:b/>
        </w:rPr>
        <w:t>P</w:t>
      </w:r>
      <w:r w:rsidR="000B04EA" w:rsidRPr="00215566">
        <w:rPr>
          <w:rFonts w:asciiTheme="minorHAnsi" w:hAnsiTheme="minorHAnsi" w:cstheme="minorHAnsi"/>
          <w:b/>
        </w:rPr>
        <w:t>ROGRAMU…</w:t>
      </w:r>
      <w:r w:rsidRPr="00215566">
        <w:rPr>
          <w:rFonts w:asciiTheme="minorHAnsi" w:hAnsiTheme="minorHAnsi" w:cstheme="minorHAnsi"/>
          <w:b/>
        </w:rPr>
        <w:t>.</w:t>
      </w:r>
      <w:r w:rsidR="000B04EA" w:rsidRPr="00215566">
        <w:rPr>
          <w:rFonts w:asciiTheme="minorHAnsi" w:hAnsiTheme="minorHAnsi" w:cstheme="minorHAnsi"/>
        </w:rPr>
        <w:t>……………………………………………………………………………………………..</w:t>
      </w:r>
      <w:r w:rsidR="00385B6D" w:rsidRPr="00385B6D">
        <w:rPr>
          <w:rFonts w:asciiTheme="minorHAnsi" w:hAnsiTheme="minorHAnsi" w:cstheme="minorHAnsi"/>
          <w:b/>
        </w:rPr>
        <w:t>4</w:t>
      </w:r>
      <w:r w:rsidR="00794A75">
        <w:rPr>
          <w:rFonts w:asciiTheme="minorHAnsi" w:hAnsiTheme="minorHAnsi" w:cstheme="minorHAnsi"/>
          <w:b/>
        </w:rPr>
        <w:t>0</w:t>
      </w:r>
    </w:p>
    <w:p w:rsidR="00385B6D" w:rsidRDefault="00EF3D4E">
      <w:pPr>
        <w:pStyle w:val="Spistreci2"/>
        <w:tabs>
          <w:tab w:val="right" w:leader="dot" w:pos="9061"/>
        </w:tabs>
        <w:rPr>
          <w:rStyle w:val="Hipercze"/>
          <w:rFonts w:asciiTheme="minorHAnsi" w:hAnsiTheme="minorHAnsi" w:cstheme="minorHAnsi"/>
          <w:noProof/>
        </w:rPr>
      </w:pPr>
      <w:r w:rsidRPr="00215566">
        <w:rPr>
          <w:rFonts w:asciiTheme="minorHAnsi" w:hAnsiTheme="minorHAnsi" w:cstheme="minorHAnsi"/>
          <w:b/>
        </w:rPr>
        <w:t>VI.</w:t>
      </w:r>
      <w:r w:rsidR="000B04EA" w:rsidRPr="00215566">
        <w:rPr>
          <w:rFonts w:asciiTheme="minorHAnsi" w:hAnsiTheme="minorHAnsi" w:cstheme="minorHAnsi"/>
          <w:b/>
        </w:rPr>
        <w:t xml:space="preserve"> ŻRÓDŁA  FINANSOWANIA  PROGRAMU</w:t>
      </w:r>
      <w:r w:rsidR="00B11F99">
        <w:fldChar w:fldCharType="begin"/>
      </w:r>
      <w:r w:rsidR="00B11F99">
        <w:instrText xml:space="preserve"> HYPERLINK \l "_Toc482825422" </w:instrText>
      </w:r>
      <w:r w:rsidR="00B11F99">
        <w:fldChar w:fldCharType="separate"/>
      </w:r>
      <w:r w:rsidR="000B04EA" w:rsidRPr="00215566">
        <w:rPr>
          <w:rStyle w:val="Hipercze"/>
          <w:rFonts w:asciiTheme="minorHAnsi" w:hAnsiTheme="minorHAnsi" w:cstheme="minorHAnsi"/>
          <w:noProof/>
        </w:rPr>
        <w:t xml:space="preserve"> </w:t>
      </w:r>
      <w:r w:rsidR="00385B6D">
        <w:rPr>
          <w:rStyle w:val="Hipercze"/>
          <w:rFonts w:asciiTheme="minorHAnsi" w:hAnsiTheme="minorHAnsi" w:cstheme="minorHAnsi"/>
          <w:noProof/>
        </w:rPr>
        <w:t>……………………………………………………………………….</w:t>
      </w:r>
      <w:r w:rsidR="00385B6D" w:rsidRPr="00385B6D">
        <w:rPr>
          <w:rStyle w:val="Hipercze"/>
          <w:rFonts w:asciiTheme="minorHAnsi" w:hAnsiTheme="minorHAnsi" w:cstheme="minorHAnsi"/>
          <w:b/>
          <w:noProof/>
        </w:rPr>
        <w:t>4</w:t>
      </w:r>
      <w:r w:rsidR="00794A75">
        <w:rPr>
          <w:rStyle w:val="Hipercze"/>
          <w:rFonts w:asciiTheme="minorHAnsi" w:hAnsiTheme="minorHAnsi" w:cstheme="minorHAnsi"/>
          <w:b/>
          <w:noProof/>
        </w:rPr>
        <w:t>0</w:t>
      </w:r>
    </w:p>
    <w:p w:rsidR="00385B6D" w:rsidRDefault="00B11F99" w:rsidP="00385B6D">
      <w:pPr>
        <w:pStyle w:val="Spistreci2"/>
        <w:tabs>
          <w:tab w:val="right" w:leader="dot" w:pos="9061"/>
        </w:tabs>
        <w:rPr>
          <w:rFonts w:cstheme="minorHAnsi"/>
          <w:szCs w:val="24"/>
        </w:rPr>
      </w:pPr>
      <w:r>
        <w:rPr>
          <w:rFonts w:asciiTheme="minorHAnsi" w:hAnsiTheme="minorHAnsi" w:cstheme="minorHAnsi"/>
          <w:noProof/>
        </w:rPr>
        <w:fldChar w:fldCharType="end"/>
      </w:r>
      <w:r w:rsidR="00385B6D">
        <w:rPr>
          <w:rFonts w:asciiTheme="minorHAnsi" w:hAnsiTheme="minorHAnsi" w:cstheme="minorHAnsi"/>
          <w:b/>
          <w:noProof/>
        </w:rPr>
        <w:t xml:space="preserve">VII. </w:t>
      </w:r>
      <w:r w:rsidR="000B04EA" w:rsidRPr="00215566">
        <w:rPr>
          <w:rFonts w:cstheme="minorHAnsi"/>
          <w:b/>
          <w:szCs w:val="24"/>
        </w:rPr>
        <w:t>REALIZATOR I  PARTNERZY  PROGRAMU</w:t>
      </w:r>
      <w:r w:rsidR="00385B6D">
        <w:rPr>
          <w:rFonts w:cstheme="minorHAnsi"/>
          <w:b/>
          <w:szCs w:val="24"/>
        </w:rPr>
        <w:t>…………………………………………………………………..</w:t>
      </w:r>
      <w:r w:rsidR="00385B6D" w:rsidRPr="00385B6D">
        <w:rPr>
          <w:rFonts w:cstheme="minorHAnsi"/>
          <w:szCs w:val="24"/>
        </w:rPr>
        <w:t>.</w:t>
      </w:r>
      <w:r w:rsidR="00385B6D" w:rsidRPr="00385B6D">
        <w:rPr>
          <w:rFonts w:cstheme="minorHAnsi"/>
          <w:b/>
          <w:szCs w:val="24"/>
        </w:rPr>
        <w:t>4</w:t>
      </w:r>
      <w:r w:rsidR="00794A75">
        <w:rPr>
          <w:rFonts w:cstheme="minorHAnsi"/>
          <w:b/>
          <w:szCs w:val="24"/>
        </w:rPr>
        <w:t>0</w:t>
      </w:r>
    </w:p>
    <w:p w:rsidR="00385B6D" w:rsidRDefault="00385B6D" w:rsidP="00385B6D">
      <w:pPr>
        <w:pStyle w:val="Spistreci2"/>
        <w:tabs>
          <w:tab w:val="right" w:leader="dot" w:pos="9061"/>
        </w:tabs>
        <w:rPr>
          <w:rFonts w:cstheme="minorHAnsi"/>
          <w:b/>
          <w:szCs w:val="24"/>
        </w:rPr>
      </w:pPr>
      <w:r w:rsidRPr="00385B6D">
        <w:rPr>
          <w:rFonts w:cstheme="minorHAnsi"/>
          <w:b/>
          <w:szCs w:val="24"/>
        </w:rPr>
        <w:t>VIII.</w:t>
      </w:r>
      <w:r>
        <w:rPr>
          <w:rFonts w:cstheme="minorHAnsi"/>
          <w:b/>
          <w:szCs w:val="24"/>
        </w:rPr>
        <w:t xml:space="preserve"> HARMONOGRAM I CZAS REALIZACJI PROGRAMU ……………………………………………………</w:t>
      </w:r>
      <w:r w:rsidRPr="00D67D0F">
        <w:rPr>
          <w:rFonts w:cstheme="minorHAnsi"/>
          <w:b/>
          <w:szCs w:val="24"/>
        </w:rPr>
        <w:t>4</w:t>
      </w:r>
      <w:r w:rsidR="00794A75">
        <w:rPr>
          <w:rFonts w:cstheme="minorHAnsi"/>
          <w:b/>
          <w:szCs w:val="24"/>
        </w:rPr>
        <w:t>1</w:t>
      </w:r>
      <w:r w:rsidRPr="00385B6D">
        <w:rPr>
          <w:rFonts w:cstheme="minorHAnsi"/>
          <w:szCs w:val="24"/>
        </w:rPr>
        <w:t xml:space="preserve"> </w:t>
      </w:r>
      <w:r w:rsidR="00EF3D4E" w:rsidRPr="00385B6D">
        <w:rPr>
          <w:rFonts w:cstheme="minorHAnsi"/>
          <w:b/>
          <w:szCs w:val="24"/>
        </w:rPr>
        <w:t xml:space="preserve"> </w:t>
      </w:r>
    </w:p>
    <w:p w:rsidR="00385B6D" w:rsidRDefault="00385B6D">
      <w:pPr>
        <w:pStyle w:val="Spistreci1"/>
        <w:rPr>
          <w:rFonts w:asciiTheme="minorHAnsi" w:hAnsiTheme="minorHAnsi" w:cstheme="minorHAnsi"/>
        </w:rPr>
      </w:pPr>
      <w:r>
        <w:rPr>
          <w:rFonts w:asciiTheme="minorHAnsi" w:hAnsiTheme="minorHAnsi" w:cstheme="minorHAnsi"/>
        </w:rPr>
        <w:t xml:space="preserve">IX. WDROŻENIE, </w:t>
      </w:r>
      <w:r w:rsidR="00EF3D4E" w:rsidRPr="00215566">
        <w:rPr>
          <w:rFonts w:asciiTheme="minorHAnsi" w:hAnsiTheme="minorHAnsi" w:cstheme="minorHAnsi"/>
        </w:rPr>
        <w:t>MONITOR</w:t>
      </w:r>
      <w:r>
        <w:rPr>
          <w:rFonts w:asciiTheme="minorHAnsi" w:hAnsiTheme="minorHAnsi" w:cstheme="minorHAnsi"/>
        </w:rPr>
        <w:t xml:space="preserve">OWANIE </w:t>
      </w:r>
      <w:r w:rsidR="00EF3D4E" w:rsidRPr="00215566">
        <w:rPr>
          <w:rFonts w:asciiTheme="minorHAnsi" w:hAnsiTheme="minorHAnsi" w:cstheme="minorHAnsi"/>
        </w:rPr>
        <w:t>I EWALUACJA  PROGRAMU</w:t>
      </w:r>
      <w:r>
        <w:rPr>
          <w:rFonts w:asciiTheme="minorHAnsi" w:hAnsiTheme="minorHAnsi" w:cstheme="minorHAnsi"/>
        </w:rPr>
        <w:t xml:space="preserve"> …………………………………</w:t>
      </w:r>
      <w:r w:rsidR="00E463D2">
        <w:rPr>
          <w:rFonts w:asciiTheme="minorHAnsi" w:hAnsiTheme="minorHAnsi" w:cstheme="minorHAnsi"/>
        </w:rPr>
        <w:t>.</w:t>
      </w:r>
      <w:r>
        <w:rPr>
          <w:rFonts w:asciiTheme="minorHAnsi" w:hAnsiTheme="minorHAnsi" w:cstheme="minorHAnsi"/>
        </w:rPr>
        <w:t>…</w:t>
      </w:r>
      <w:r w:rsidRPr="00D67D0F">
        <w:rPr>
          <w:rFonts w:asciiTheme="minorHAnsi" w:hAnsiTheme="minorHAnsi" w:cstheme="minorHAnsi"/>
        </w:rPr>
        <w:t>4</w:t>
      </w:r>
      <w:r w:rsidR="00794A75">
        <w:rPr>
          <w:rFonts w:asciiTheme="minorHAnsi" w:hAnsiTheme="minorHAnsi" w:cstheme="minorHAnsi"/>
        </w:rPr>
        <w:t>1</w:t>
      </w:r>
      <w:r w:rsidR="00EF3D4E" w:rsidRPr="00385B6D">
        <w:rPr>
          <w:rFonts w:asciiTheme="minorHAnsi" w:hAnsiTheme="minorHAnsi" w:cstheme="minorHAnsi"/>
          <w:b w:val="0"/>
        </w:rPr>
        <w:t xml:space="preserve"> </w:t>
      </w:r>
    </w:p>
    <w:p w:rsidR="003549F6" w:rsidRPr="00215566" w:rsidRDefault="003549F6">
      <w:pPr>
        <w:pStyle w:val="Spistreci1"/>
        <w:rPr>
          <w:rFonts w:asciiTheme="minorHAnsi" w:eastAsiaTheme="minorEastAsia" w:hAnsiTheme="minorHAnsi" w:cstheme="minorHAnsi"/>
          <w:b w:val="0"/>
          <w:noProof/>
          <w:sz w:val="22"/>
          <w:lang w:eastAsia="pl-PL"/>
        </w:rPr>
      </w:pPr>
    </w:p>
    <w:p w:rsidR="00E3638B" w:rsidRPr="00215566" w:rsidRDefault="00DF0569" w:rsidP="00EF3D4E">
      <w:pPr>
        <w:rPr>
          <w:rFonts w:cstheme="minorHAnsi"/>
          <w:b/>
          <w:sz w:val="28"/>
          <w:szCs w:val="28"/>
        </w:rPr>
      </w:pPr>
      <w:r w:rsidRPr="00215566">
        <w:rPr>
          <w:rFonts w:cstheme="minorHAnsi"/>
          <w:b/>
          <w:sz w:val="24"/>
        </w:rPr>
        <w:fldChar w:fldCharType="end"/>
      </w:r>
      <w:bookmarkStart w:id="1" w:name="_Toc482825403"/>
      <w:r w:rsidR="00E3638B" w:rsidRPr="00215566">
        <w:rPr>
          <w:rFonts w:cstheme="minorHAnsi"/>
          <w:b/>
          <w:sz w:val="28"/>
          <w:szCs w:val="28"/>
        </w:rPr>
        <w:t>WPROWADZENIE</w:t>
      </w:r>
      <w:bookmarkEnd w:id="1"/>
    </w:p>
    <w:p w:rsidR="00A63513" w:rsidRPr="00215566" w:rsidRDefault="00B87E51" w:rsidP="00A63513">
      <w:pPr>
        <w:spacing w:line="360" w:lineRule="auto"/>
        <w:jc w:val="both"/>
        <w:rPr>
          <w:rFonts w:eastAsia="Arial Unicode MS" w:cstheme="minorHAnsi"/>
          <w:sz w:val="24"/>
          <w:szCs w:val="24"/>
        </w:rPr>
      </w:pPr>
      <w:r w:rsidRPr="00215566">
        <w:rPr>
          <w:rFonts w:eastAsia="Arial Unicode MS" w:cstheme="minorHAnsi"/>
          <w:sz w:val="24"/>
          <w:szCs w:val="24"/>
        </w:rPr>
        <w:t xml:space="preserve">        </w:t>
      </w:r>
      <w:r w:rsidR="00750AE1" w:rsidRPr="00215566">
        <w:rPr>
          <w:rFonts w:eastAsia="Arial Unicode MS" w:cstheme="minorHAnsi"/>
          <w:sz w:val="24"/>
          <w:szCs w:val="24"/>
        </w:rPr>
        <w:t xml:space="preserve">       Wstęp do ustawy z dnia 9 czerwca 2011 r. o wspieraniu rodziny i systemie pieczy zastępczej </w:t>
      </w:r>
      <w:r w:rsidR="00FC32F2" w:rsidRPr="00215566">
        <w:rPr>
          <w:rFonts w:eastAsia="Arial Unicode MS" w:cstheme="minorHAnsi"/>
          <w:sz w:val="24"/>
          <w:szCs w:val="24"/>
        </w:rPr>
        <w:t xml:space="preserve">( Dz. U. z 2017 r., poz. 697 z późn. zm. ) </w:t>
      </w:r>
      <w:r w:rsidR="00750AE1" w:rsidRPr="00215566">
        <w:rPr>
          <w:rFonts w:eastAsia="Arial Unicode MS" w:cstheme="minorHAnsi"/>
          <w:sz w:val="24"/>
          <w:szCs w:val="24"/>
        </w:rPr>
        <w:t>brzmi „</w:t>
      </w:r>
      <w:r w:rsidR="00A63513" w:rsidRPr="00215566">
        <w:rPr>
          <w:rFonts w:eastAsia="Arial Unicode MS" w:cstheme="minorHAnsi"/>
          <w:sz w:val="24"/>
          <w:szCs w:val="24"/>
        </w:rPr>
        <w:t xml:space="preserve"> Dla dobra dzieci, które potrzebują szczególnej ochrony i pomocy ze strony dorosłych, środowiska rodzinnego, atmosfery szczęścia, miłości i zrozumienia, w trosce o ich harmonijny rozwój i przyszłą samodzielność życiową, dla zapewnienia ochrony przysługujących im praw i wolności, dla dobra rodziny, która jest podstawową komórką społeczeństwa oraz naturalnym środowiskiem rozwoju, i dobra wszystkich ich członków, a w szczególności dzieci, w przekonaniu, że skuteczna pomoc dla rodziny przeżywającej trudności w opiekowaniu się i wychowywaniu dzieci oraz skuteczna ochrona dzieci i pomoc dla nich może być osiągnięta przez współpracę wszystkich osób, instytucji i organizacji pracujących z dziećmi i rodzicami”.</w:t>
      </w:r>
    </w:p>
    <w:p w:rsidR="00A63513" w:rsidRPr="00215566" w:rsidRDefault="00A63513" w:rsidP="00A63513">
      <w:pPr>
        <w:spacing w:line="360" w:lineRule="auto"/>
        <w:jc w:val="both"/>
        <w:rPr>
          <w:rFonts w:eastAsia="Arial Unicode MS" w:cstheme="minorHAnsi"/>
          <w:sz w:val="24"/>
          <w:szCs w:val="24"/>
        </w:rPr>
      </w:pPr>
      <w:r w:rsidRPr="00215566">
        <w:rPr>
          <w:rFonts w:eastAsia="Arial Unicode MS" w:cstheme="minorHAnsi"/>
          <w:sz w:val="24"/>
          <w:szCs w:val="24"/>
        </w:rPr>
        <w:t xml:space="preserve">         Rodzina jest dla dziecka środowiskiem</w:t>
      </w:r>
      <w:r w:rsidR="00FC32F2" w:rsidRPr="00215566">
        <w:rPr>
          <w:rFonts w:eastAsia="Arial Unicode MS" w:cstheme="minorHAnsi"/>
          <w:sz w:val="24"/>
          <w:szCs w:val="24"/>
        </w:rPr>
        <w:t>, w którym odbywa się proces wychowania naturalnego. T</w:t>
      </w:r>
      <w:r w:rsidRPr="00215566">
        <w:rPr>
          <w:rFonts w:eastAsia="Arial Unicode MS" w:cstheme="minorHAnsi"/>
          <w:sz w:val="24"/>
          <w:szCs w:val="24"/>
        </w:rPr>
        <w:t xml:space="preserve">o </w:t>
      </w:r>
      <w:r w:rsidR="00FC32F2" w:rsidRPr="00215566">
        <w:rPr>
          <w:rFonts w:eastAsia="Arial Unicode MS" w:cstheme="minorHAnsi"/>
          <w:sz w:val="24"/>
          <w:szCs w:val="24"/>
        </w:rPr>
        <w:t xml:space="preserve">rodzina </w:t>
      </w:r>
      <w:r w:rsidRPr="00215566">
        <w:rPr>
          <w:rFonts w:eastAsia="Arial Unicode MS" w:cstheme="minorHAnsi"/>
          <w:sz w:val="24"/>
          <w:szCs w:val="24"/>
        </w:rPr>
        <w:t xml:space="preserve">kształtuje osobowość człowieka, jego system wartości, poglądy, styl życia. Rodzice czy opiekunowie są wzorem dla dzieci. Dom rodzinny jest pierwszym </w:t>
      </w:r>
      <w:r w:rsidR="00FC32F2" w:rsidRPr="00215566">
        <w:rPr>
          <w:rFonts w:eastAsia="Arial Unicode MS" w:cstheme="minorHAnsi"/>
          <w:sz w:val="24"/>
          <w:szCs w:val="24"/>
        </w:rPr>
        <w:br/>
      </w:r>
      <w:r w:rsidRPr="00215566">
        <w:rPr>
          <w:rFonts w:eastAsia="Arial Unicode MS" w:cstheme="minorHAnsi"/>
          <w:sz w:val="24"/>
          <w:szCs w:val="24"/>
        </w:rPr>
        <w:t xml:space="preserve">i nadrzędnym środowiskiem wychowawczym w życiu dziecka, które dla swojego prawidłowego rozwoju potrzebuje zapewnienia miłości, poczucia bezpieczeństwa </w:t>
      </w:r>
      <w:r w:rsidR="00FC32F2" w:rsidRPr="00215566">
        <w:rPr>
          <w:rFonts w:eastAsia="Arial Unicode MS" w:cstheme="minorHAnsi"/>
          <w:sz w:val="24"/>
          <w:szCs w:val="24"/>
        </w:rPr>
        <w:br/>
      </w:r>
      <w:r w:rsidRPr="00215566">
        <w:rPr>
          <w:rFonts w:eastAsia="Arial Unicode MS" w:cstheme="minorHAnsi"/>
          <w:sz w:val="24"/>
          <w:szCs w:val="24"/>
        </w:rPr>
        <w:t>i zaspokojenia jego potrzeb. Dlatego, jeśli w funkcjonowaniu rodziny pojawiają się dysfunkcje, instytucje i służby zobligowane są do podjęcia na jej rzecz określonych działań zapobiegających jej dezintegracji.</w:t>
      </w:r>
      <w:r w:rsidR="00FC32F2" w:rsidRPr="00215566">
        <w:rPr>
          <w:rFonts w:eastAsia="Arial Unicode MS" w:cstheme="minorHAnsi"/>
          <w:sz w:val="24"/>
          <w:szCs w:val="24"/>
        </w:rPr>
        <w:t xml:space="preserve"> </w:t>
      </w:r>
      <w:r w:rsidRPr="00215566">
        <w:rPr>
          <w:rFonts w:eastAsia="Arial Unicode MS" w:cstheme="minorHAnsi"/>
          <w:sz w:val="24"/>
          <w:szCs w:val="24"/>
        </w:rPr>
        <w:t xml:space="preserve"> </w:t>
      </w:r>
      <w:r w:rsidR="00FC32F2" w:rsidRPr="00215566">
        <w:rPr>
          <w:rFonts w:eastAsia="Arial Unicode MS" w:cstheme="minorHAnsi"/>
          <w:sz w:val="24"/>
          <w:szCs w:val="24"/>
        </w:rPr>
        <w:t xml:space="preserve">Rodziny dysfunkcyjne wymagają stałego monitorowania przez pracowników socjalnych, pedagogów szkolnych, kuratorów sądowych, policji i przedstawicieli innych instytucji, które mają kontakt z rodziną oraz podejmowania działań na rzecz rodziny w oparciu o sprecyzowany plan działania.  Umieszczenie dziecka w pieczy zastępczej nie oznacza rozwiązania problemu rodziny. Z uwagi na więzi emocjonalne dziecka z rodziną i środowiskiem konieczne jest motywowanie rodziców i opiekunów do zmian oraz praca prowadząca do stworzenia prawidłowych warunków rozwoju dziecka w rodzinie naturalnej i jego powrót do domu. </w:t>
      </w:r>
      <w:r w:rsidRPr="00215566">
        <w:rPr>
          <w:rFonts w:eastAsia="Arial Unicode MS" w:cstheme="minorHAnsi"/>
          <w:sz w:val="24"/>
          <w:szCs w:val="24"/>
        </w:rPr>
        <w:t xml:space="preserve"> </w:t>
      </w:r>
    </w:p>
    <w:p w:rsidR="00ED289A" w:rsidRPr="00215566" w:rsidRDefault="00ED289A" w:rsidP="00A63513">
      <w:pPr>
        <w:spacing w:line="360" w:lineRule="auto"/>
        <w:jc w:val="both"/>
        <w:rPr>
          <w:rFonts w:eastAsia="Arial Unicode MS" w:cstheme="minorHAnsi"/>
          <w:sz w:val="24"/>
          <w:szCs w:val="24"/>
        </w:rPr>
      </w:pPr>
      <w:r w:rsidRPr="00215566">
        <w:rPr>
          <w:rFonts w:eastAsia="Arial Unicode MS" w:cstheme="minorHAnsi"/>
          <w:sz w:val="24"/>
          <w:szCs w:val="24"/>
        </w:rPr>
        <w:t xml:space="preserve">      Organizując różnorodne formy wsparcia na rzecz rodziny dysfunkcyjnej, należy docenić </w:t>
      </w:r>
      <w:r w:rsidRPr="00215566">
        <w:rPr>
          <w:rFonts w:eastAsia="Arial Unicode MS" w:cstheme="minorHAnsi"/>
          <w:sz w:val="24"/>
          <w:szCs w:val="24"/>
        </w:rPr>
        <w:br/>
        <w:t xml:space="preserve">i  konsekwentnie realizować zasadę podstawowej roli opiekuńczej i wychowawczej rodziny </w:t>
      </w:r>
      <w:r w:rsidR="00ED1FA1">
        <w:rPr>
          <w:rFonts w:eastAsia="Arial Unicode MS" w:cstheme="minorHAnsi"/>
          <w:sz w:val="24"/>
          <w:szCs w:val="24"/>
        </w:rPr>
        <w:br/>
      </w:r>
      <w:r w:rsidRPr="00215566">
        <w:rPr>
          <w:rFonts w:eastAsia="Arial Unicode MS" w:cstheme="minorHAnsi"/>
          <w:sz w:val="24"/>
          <w:szCs w:val="24"/>
        </w:rPr>
        <w:lastRenderedPageBreak/>
        <w:t xml:space="preserve">w rozwoju dziecka. Zamiast zastępować rodzinę w jej funkcji opiekuńczo-wychowawczej, należy ją wspierać i wspomagać tak, aby przywrócić jej prawidłowe funkcjonowanie.   </w:t>
      </w:r>
    </w:p>
    <w:p w:rsidR="00E463D2" w:rsidRDefault="00E463D2" w:rsidP="00CF5B08">
      <w:pPr>
        <w:pStyle w:val="Nowastrategia-poziom2"/>
        <w:rPr>
          <w:rFonts w:cstheme="minorHAnsi"/>
          <w:sz w:val="28"/>
          <w:szCs w:val="28"/>
        </w:rPr>
      </w:pPr>
      <w:bookmarkStart w:id="2" w:name="_Toc482825405"/>
    </w:p>
    <w:p w:rsidR="00E3638B" w:rsidRPr="00215566" w:rsidRDefault="006B5D89" w:rsidP="00CF5B08">
      <w:pPr>
        <w:pStyle w:val="Nowastrategia-poziom2"/>
        <w:rPr>
          <w:rFonts w:cstheme="minorHAnsi"/>
          <w:sz w:val="28"/>
          <w:szCs w:val="28"/>
        </w:rPr>
      </w:pPr>
      <w:r w:rsidRPr="00215566">
        <w:rPr>
          <w:rFonts w:cstheme="minorHAnsi"/>
          <w:sz w:val="28"/>
          <w:szCs w:val="28"/>
        </w:rPr>
        <w:t>I.</w:t>
      </w:r>
      <w:r w:rsidR="0012107B" w:rsidRPr="00215566">
        <w:rPr>
          <w:rFonts w:cstheme="minorHAnsi"/>
          <w:sz w:val="28"/>
          <w:szCs w:val="28"/>
        </w:rPr>
        <w:t xml:space="preserve"> </w:t>
      </w:r>
      <w:r w:rsidR="00E3638B" w:rsidRPr="00215566">
        <w:rPr>
          <w:rFonts w:cstheme="minorHAnsi"/>
          <w:sz w:val="28"/>
          <w:szCs w:val="28"/>
        </w:rPr>
        <w:t xml:space="preserve">PODSTAWY </w:t>
      </w:r>
      <w:r w:rsidR="00601B5B" w:rsidRPr="00215566">
        <w:rPr>
          <w:rFonts w:cstheme="minorHAnsi"/>
          <w:sz w:val="28"/>
          <w:szCs w:val="28"/>
        </w:rPr>
        <w:t>PRAWNE</w:t>
      </w:r>
      <w:bookmarkEnd w:id="2"/>
    </w:p>
    <w:p w:rsidR="006B4CA7" w:rsidRPr="00215566" w:rsidRDefault="006B4CA7" w:rsidP="006B4CA7">
      <w:pPr>
        <w:pStyle w:val="Nowastrategia-poziom2"/>
        <w:rPr>
          <w:rFonts w:cstheme="minorHAnsi"/>
        </w:rPr>
      </w:pPr>
    </w:p>
    <w:p w:rsidR="003C43F9" w:rsidRPr="00215566" w:rsidRDefault="006B4CA7" w:rsidP="003C43F9">
      <w:pPr>
        <w:spacing w:after="0" w:line="360" w:lineRule="auto"/>
        <w:ind w:firstLine="709"/>
        <w:jc w:val="both"/>
        <w:rPr>
          <w:rFonts w:cstheme="minorHAnsi"/>
          <w:sz w:val="24"/>
          <w:szCs w:val="24"/>
        </w:rPr>
      </w:pPr>
      <w:r w:rsidRPr="00215566">
        <w:rPr>
          <w:rFonts w:cstheme="minorHAnsi"/>
          <w:sz w:val="24"/>
          <w:szCs w:val="24"/>
        </w:rPr>
        <w:t xml:space="preserve">Obowiązek opracowania </w:t>
      </w:r>
      <w:r w:rsidR="00DE4A32" w:rsidRPr="00215566">
        <w:rPr>
          <w:rFonts w:cstheme="minorHAnsi"/>
          <w:sz w:val="24"/>
          <w:szCs w:val="24"/>
        </w:rPr>
        <w:t xml:space="preserve">Gminnego Programu Wspierania Rodziny  </w:t>
      </w:r>
      <w:r w:rsidR="00FF1822" w:rsidRPr="00215566">
        <w:rPr>
          <w:rFonts w:cstheme="minorHAnsi"/>
          <w:sz w:val="24"/>
          <w:szCs w:val="24"/>
        </w:rPr>
        <w:t xml:space="preserve">wynika </w:t>
      </w:r>
      <w:r w:rsidRPr="00215566">
        <w:rPr>
          <w:rFonts w:cstheme="minorHAnsi"/>
          <w:sz w:val="24"/>
          <w:szCs w:val="24"/>
        </w:rPr>
        <w:t>z art. 17</w:t>
      </w:r>
      <w:r w:rsidR="00DE4A32" w:rsidRPr="00215566">
        <w:rPr>
          <w:rFonts w:cstheme="minorHAnsi"/>
          <w:sz w:val="24"/>
          <w:szCs w:val="24"/>
        </w:rPr>
        <w:t xml:space="preserve">6 </w:t>
      </w:r>
      <w:r w:rsidRPr="00215566">
        <w:rPr>
          <w:rFonts w:cstheme="minorHAnsi"/>
          <w:sz w:val="24"/>
          <w:szCs w:val="24"/>
        </w:rPr>
        <w:t xml:space="preserve"> pkt 1 us</w:t>
      </w:r>
      <w:r w:rsidR="00C90D0D" w:rsidRPr="00215566">
        <w:rPr>
          <w:rFonts w:cstheme="minorHAnsi"/>
          <w:sz w:val="24"/>
          <w:szCs w:val="24"/>
        </w:rPr>
        <w:t xml:space="preserve">tawy z dnia </w:t>
      </w:r>
      <w:r w:rsidR="00DE4A32" w:rsidRPr="00215566">
        <w:rPr>
          <w:rFonts w:cstheme="minorHAnsi"/>
          <w:sz w:val="24"/>
          <w:szCs w:val="24"/>
        </w:rPr>
        <w:t xml:space="preserve">9 czerwca 2011 </w:t>
      </w:r>
      <w:r w:rsidR="00C90D0D" w:rsidRPr="00215566">
        <w:rPr>
          <w:rFonts w:cstheme="minorHAnsi"/>
          <w:sz w:val="24"/>
          <w:szCs w:val="24"/>
        </w:rPr>
        <w:t>r. o </w:t>
      </w:r>
      <w:r w:rsidR="00DE4A32" w:rsidRPr="00215566">
        <w:rPr>
          <w:rFonts w:cstheme="minorHAnsi"/>
          <w:sz w:val="24"/>
          <w:szCs w:val="24"/>
        </w:rPr>
        <w:t xml:space="preserve">wspieraniu rodziny i systemie </w:t>
      </w:r>
      <w:r w:rsidRPr="00215566">
        <w:rPr>
          <w:rFonts w:cstheme="minorHAnsi"/>
          <w:sz w:val="24"/>
          <w:szCs w:val="24"/>
        </w:rPr>
        <w:t>p</w:t>
      </w:r>
      <w:r w:rsidR="00DE4A32" w:rsidRPr="00215566">
        <w:rPr>
          <w:rFonts w:cstheme="minorHAnsi"/>
          <w:sz w:val="24"/>
          <w:szCs w:val="24"/>
        </w:rPr>
        <w:t xml:space="preserve">ieczy zastępczej </w:t>
      </w:r>
      <w:r w:rsidRPr="00215566">
        <w:rPr>
          <w:rFonts w:cstheme="minorHAnsi"/>
          <w:sz w:val="24"/>
          <w:szCs w:val="24"/>
        </w:rPr>
        <w:t xml:space="preserve"> </w:t>
      </w:r>
      <w:r w:rsidR="006424A9" w:rsidRPr="00215566">
        <w:rPr>
          <w:rFonts w:cstheme="minorHAnsi"/>
          <w:sz w:val="24"/>
          <w:szCs w:val="24"/>
        </w:rPr>
        <w:br/>
      </w:r>
      <w:r w:rsidR="00D13760" w:rsidRPr="00215566">
        <w:rPr>
          <w:rFonts w:cstheme="minorHAnsi"/>
          <w:sz w:val="24"/>
          <w:szCs w:val="24"/>
        </w:rPr>
        <w:t>(</w:t>
      </w:r>
      <w:r w:rsidR="001C6B3C" w:rsidRPr="00215566">
        <w:rPr>
          <w:rFonts w:cstheme="minorHAnsi"/>
          <w:spacing w:val="-2"/>
          <w:sz w:val="24"/>
          <w:szCs w:val="24"/>
        </w:rPr>
        <w:t>t</w:t>
      </w:r>
      <w:r w:rsidR="001C6B3C">
        <w:rPr>
          <w:rFonts w:cstheme="minorHAnsi"/>
          <w:spacing w:val="-2"/>
          <w:sz w:val="24"/>
          <w:szCs w:val="24"/>
        </w:rPr>
        <w:t>.</w:t>
      </w:r>
      <w:r w:rsidR="001C6B3C" w:rsidRPr="00215566">
        <w:rPr>
          <w:rFonts w:cstheme="minorHAnsi"/>
          <w:spacing w:val="-2"/>
          <w:sz w:val="24"/>
          <w:szCs w:val="24"/>
        </w:rPr>
        <w:t>j.</w:t>
      </w:r>
      <w:r w:rsidR="00D13760" w:rsidRPr="00215566">
        <w:rPr>
          <w:rFonts w:cstheme="minorHAnsi"/>
          <w:spacing w:val="-2"/>
          <w:sz w:val="24"/>
          <w:szCs w:val="24"/>
        </w:rPr>
        <w:t xml:space="preserve"> Dz. U. z 201</w:t>
      </w:r>
      <w:r w:rsidR="00DE4A32" w:rsidRPr="00215566">
        <w:rPr>
          <w:rFonts w:cstheme="minorHAnsi"/>
          <w:spacing w:val="-2"/>
          <w:sz w:val="24"/>
          <w:szCs w:val="24"/>
        </w:rPr>
        <w:t>7</w:t>
      </w:r>
      <w:r w:rsidR="00D13760" w:rsidRPr="00215566">
        <w:rPr>
          <w:rFonts w:cstheme="minorHAnsi"/>
          <w:spacing w:val="-2"/>
          <w:sz w:val="24"/>
          <w:szCs w:val="24"/>
        </w:rPr>
        <w:t xml:space="preserve"> r., poz. </w:t>
      </w:r>
      <w:r w:rsidR="00DE4A32" w:rsidRPr="00215566">
        <w:rPr>
          <w:rFonts w:cstheme="minorHAnsi"/>
          <w:spacing w:val="-2"/>
          <w:sz w:val="24"/>
          <w:szCs w:val="24"/>
        </w:rPr>
        <w:t>697</w:t>
      </w:r>
      <w:r w:rsidR="006424A9" w:rsidRPr="00215566">
        <w:rPr>
          <w:rFonts w:cstheme="minorHAnsi"/>
          <w:spacing w:val="-2"/>
          <w:sz w:val="24"/>
          <w:szCs w:val="24"/>
        </w:rPr>
        <w:t xml:space="preserve"> z późn. zm. </w:t>
      </w:r>
      <w:r w:rsidR="00D13760" w:rsidRPr="00215566">
        <w:rPr>
          <w:rFonts w:cstheme="minorHAnsi"/>
          <w:spacing w:val="-2"/>
          <w:sz w:val="24"/>
          <w:szCs w:val="24"/>
        </w:rPr>
        <w:t xml:space="preserve">), </w:t>
      </w:r>
      <w:r w:rsidRPr="00215566">
        <w:rPr>
          <w:rFonts w:cstheme="minorHAnsi"/>
          <w:sz w:val="24"/>
          <w:szCs w:val="24"/>
        </w:rPr>
        <w:t xml:space="preserve">który </w:t>
      </w:r>
      <w:r w:rsidRPr="00215566">
        <w:rPr>
          <w:rFonts w:cstheme="minorHAnsi"/>
          <w:bCs/>
          <w:sz w:val="24"/>
          <w:szCs w:val="24"/>
        </w:rPr>
        <w:t xml:space="preserve">w ramach zadań własnych gminy przewiduje „opracowanie i realizację </w:t>
      </w:r>
      <w:r w:rsidR="00DE4A32" w:rsidRPr="00215566">
        <w:rPr>
          <w:rFonts w:cstheme="minorHAnsi"/>
          <w:bCs/>
          <w:sz w:val="24"/>
          <w:szCs w:val="24"/>
        </w:rPr>
        <w:t>3 – letnich gminnych programów wspierania rodziny</w:t>
      </w:r>
      <w:r w:rsidRPr="00215566">
        <w:rPr>
          <w:rFonts w:cstheme="minorHAnsi"/>
          <w:sz w:val="24"/>
          <w:szCs w:val="24"/>
        </w:rPr>
        <w:t>”.</w:t>
      </w:r>
    </w:p>
    <w:p w:rsidR="009B4C38" w:rsidRPr="00215566" w:rsidRDefault="009B4C38" w:rsidP="009B4C38">
      <w:pPr>
        <w:spacing w:after="0" w:line="360" w:lineRule="auto"/>
        <w:ind w:firstLine="709"/>
        <w:jc w:val="both"/>
        <w:rPr>
          <w:rFonts w:cstheme="minorHAnsi"/>
          <w:sz w:val="24"/>
          <w:szCs w:val="24"/>
        </w:rPr>
      </w:pPr>
      <w:r w:rsidRPr="00215566">
        <w:rPr>
          <w:rFonts w:cstheme="minorHAnsi"/>
          <w:sz w:val="24"/>
          <w:szCs w:val="24"/>
        </w:rPr>
        <w:t xml:space="preserve">Do aktów prawnych regulujących treść </w:t>
      </w:r>
      <w:r w:rsidR="00DE4A32" w:rsidRPr="00215566">
        <w:rPr>
          <w:rFonts w:cstheme="minorHAnsi"/>
          <w:sz w:val="24"/>
          <w:szCs w:val="24"/>
        </w:rPr>
        <w:t xml:space="preserve">programu </w:t>
      </w:r>
      <w:r w:rsidRPr="00215566">
        <w:rPr>
          <w:rFonts w:cstheme="minorHAnsi"/>
          <w:sz w:val="24"/>
          <w:szCs w:val="24"/>
        </w:rPr>
        <w:t>oraz wpływających na je</w:t>
      </w:r>
      <w:r w:rsidR="00DE4A32" w:rsidRPr="00215566">
        <w:rPr>
          <w:rFonts w:cstheme="minorHAnsi"/>
          <w:sz w:val="24"/>
          <w:szCs w:val="24"/>
        </w:rPr>
        <w:t>go</w:t>
      </w:r>
      <w:r w:rsidRPr="00215566">
        <w:rPr>
          <w:rFonts w:cstheme="minorHAnsi"/>
          <w:sz w:val="24"/>
          <w:szCs w:val="24"/>
        </w:rPr>
        <w:t xml:space="preserve"> realizację należą również m.in.:</w:t>
      </w:r>
    </w:p>
    <w:p w:rsidR="00F814DA" w:rsidRPr="00215566" w:rsidRDefault="00F814DA" w:rsidP="00DC1AC7">
      <w:pPr>
        <w:numPr>
          <w:ilvl w:val="0"/>
          <w:numId w:val="53"/>
        </w:numPr>
        <w:suppressAutoHyphens/>
        <w:spacing w:after="0" w:line="360" w:lineRule="auto"/>
        <w:ind w:left="426" w:hanging="426"/>
        <w:jc w:val="both"/>
        <w:rPr>
          <w:rStyle w:val="h11"/>
          <w:rFonts w:asciiTheme="minorHAnsi" w:hAnsiTheme="minorHAnsi" w:cstheme="minorHAnsi"/>
          <w:b w:val="0"/>
          <w:bCs w:val="0"/>
          <w:sz w:val="24"/>
          <w:szCs w:val="24"/>
        </w:rPr>
      </w:pPr>
      <w:r w:rsidRPr="00215566">
        <w:rPr>
          <w:rFonts w:cstheme="minorHAnsi"/>
          <w:sz w:val="24"/>
          <w:szCs w:val="24"/>
        </w:rPr>
        <w:t xml:space="preserve">ustawa z dnia </w:t>
      </w:r>
      <w:r w:rsidR="00DE4A32" w:rsidRPr="00215566">
        <w:rPr>
          <w:rFonts w:cstheme="minorHAnsi"/>
          <w:sz w:val="24"/>
          <w:szCs w:val="24"/>
        </w:rPr>
        <w:t xml:space="preserve">25 lutego 1964 r. Kodeks rodzinny i opiekuńczy </w:t>
      </w:r>
      <w:r w:rsidRPr="00215566">
        <w:rPr>
          <w:rFonts w:cstheme="minorHAnsi"/>
          <w:sz w:val="24"/>
          <w:szCs w:val="24"/>
        </w:rPr>
        <w:t xml:space="preserve"> (</w:t>
      </w:r>
      <w:r w:rsidR="001C6B3C" w:rsidRPr="00215566">
        <w:rPr>
          <w:rFonts w:cstheme="minorHAnsi"/>
          <w:sz w:val="24"/>
          <w:szCs w:val="24"/>
        </w:rPr>
        <w:t>t</w:t>
      </w:r>
      <w:r w:rsidR="001C6B3C">
        <w:rPr>
          <w:rFonts w:cstheme="minorHAnsi"/>
          <w:sz w:val="24"/>
          <w:szCs w:val="24"/>
        </w:rPr>
        <w:t>.</w:t>
      </w:r>
      <w:r w:rsidR="001C6B3C" w:rsidRPr="00215566">
        <w:rPr>
          <w:rFonts w:cstheme="minorHAnsi"/>
          <w:sz w:val="24"/>
          <w:szCs w:val="24"/>
        </w:rPr>
        <w:t>j.</w:t>
      </w:r>
      <w:r w:rsidRPr="00215566">
        <w:rPr>
          <w:rFonts w:cstheme="minorHAnsi"/>
          <w:sz w:val="24"/>
          <w:szCs w:val="24"/>
        </w:rPr>
        <w:t xml:space="preserve"> Dz. U. z 201</w:t>
      </w:r>
      <w:r w:rsidR="006424A9" w:rsidRPr="00215566">
        <w:rPr>
          <w:rFonts w:cstheme="minorHAnsi"/>
          <w:sz w:val="24"/>
          <w:szCs w:val="24"/>
        </w:rPr>
        <w:t>7</w:t>
      </w:r>
      <w:r w:rsidRPr="00215566">
        <w:rPr>
          <w:rFonts w:cstheme="minorHAnsi"/>
          <w:sz w:val="24"/>
          <w:szCs w:val="24"/>
        </w:rPr>
        <w:t xml:space="preserve"> r., </w:t>
      </w:r>
      <w:r w:rsidRPr="00215566">
        <w:rPr>
          <w:rStyle w:val="h11"/>
          <w:rFonts w:asciiTheme="minorHAnsi" w:hAnsiTheme="minorHAnsi" w:cstheme="minorHAnsi"/>
          <w:b w:val="0"/>
          <w:color w:val="000000"/>
          <w:sz w:val="24"/>
          <w:szCs w:val="24"/>
        </w:rPr>
        <w:t xml:space="preserve">poz. </w:t>
      </w:r>
      <w:r w:rsidR="006424A9" w:rsidRPr="00215566">
        <w:rPr>
          <w:rStyle w:val="h11"/>
          <w:rFonts w:asciiTheme="minorHAnsi" w:hAnsiTheme="minorHAnsi" w:cstheme="minorHAnsi"/>
          <w:b w:val="0"/>
          <w:color w:val="000000"/>
          <w:sz w:val="24"/>
          <w:szCs w:val="24"/>
        </w:rPr>
        <w:t>682</w:t>
      </w:r>
      <w:r w:rsidRPr="00215566">
        <w:rPr>
          <w:rStyle w:val="h11"/>
          <w:rFonts w:asciiTheme="minorHAnsi" w:hAnsiTheme="minorHAnsi" w:cstheme="minorHAnsi"/>
          <w:b w:val="0"/>
          <w:color w:val="000000"/>
          <w:sz w:val="24"/>
          <w:szCs w:val="24"/>
        </w:rPr>
        <w:t>),</w:t>
      </w:r>
    </w:p>
    <w:p w:rsidR="008B2EC3" w:rsidRPr="00215566" w:rsidRDefault="008B2EC3" w:rsidP="00DC1AC7">
      <w:pPr>
        <w:numPr>
          <w:ilvl w:val="0"/>
          <w:numId w:val="53"/>
        </w:numPr>
        <w:suppressAutoHyphens/>
        <w:spacing w:after="0" w:line="360" w:lineRule="auto"/>
        <w:ind w:left="426" w:hanging="426"/>
        <w:jc w:val="both"/>
        <w:rPr>
          <w:rStyle w:val="h11"/>
          <w:rFonts w:asciiTheme="minorHAnsi" w:hAnsiTheme="minorHAnsi" w:cstheme="minorHAnsi"/>
          <w:b w:val="0"/>
          <w:bCs w:val="0"/>
          <w:sz w:val="24"/>
          <w:szCs w:val="24"/>
        </w:rPr>
      </w:pPr>
      <w:r w:rsidRPr="00215566">
        <w:rPr>
          <w:rStyle w:val="h11"/>
          <w:rFonts w:asciiTheme="minorHAnsi" w:hAnsiTheme="minorHAnsi" w:cstheme="minorHAnsi"/>
          <w:b w:val="0"/>
          <w:color w:val="000000"/>
          <w:sz w:val="24"/>
          <w:szCs w:val="24"/>
        </w:rPr>
        <w:t xml:space="preserve">ustawa z dnia 12 marca 2004 r. </w:t>
      </w:r>
      <w:r w:rsidR="00150EBC" w:rsidRPr="00215566">
        <w:rPr>
          <w:rStyle w:val="h11"/>
          <w:rFonts w:asciiTheme="minorHAnsi" w:hAnsiTheme="minorHAnsi" w:cstheme="minorHAnsi"/>
          <w:b w:val="0"/>
          <w:color w:val="000000"/>
          <w:sz w:val="24"/>
          <w:szCs w:val="24"/>
        </w:rPr>
        <w:t xml:space="preserve">o pomocy społecznej </w:t>
      </w:r>
      <w:r w:rsidRPr="00215566">
        <w:rPr>
          <w:rStyle w:val="h11"/>
          <w:rFonts w:asciiTheme="minorHAnsi" w:hAnsiTheme="minorHAnsi" w:cstheme="minorHAnsi"/>
          <w:b w:val="0"/>
          <w:color w:val="000000"/>
          <w:sz w:val="24"/>
          <w:szCs w:val="24"/>
        </w:rPr>
        <w:t xml:space="preserve"> ( t.j. Dz. U. z 2017 r., poz. 1769</w:t>
      </w:r>
      <w:r w:rsidR="006424A9" w:rsidRPr="00215566">
        <w:rPr>
          <w:rStyle w:val="h11"/>
          <w:rFonts w:asciiTheme="minorHAnsi" w:hAnsiTheme="minorHAnsi" w:cstheme="minorHAnsi"/>
          <w:b w:val="0"/>
          <w:color w:val="000000"/>
          <w:sz w:val="24"/>
          <w:szCs w:val="24"/>
        </w:rPr>
        <w:t xml:space="preserve"> </w:t>
      </w:r>
      <w:r w:rsidR="006424A9" w:rsidRPr="00215566">
        <w:rPr>
          <w:rStyle w:val="h11"/>
          <w:rFonts w:asciiTheme="minorHAnsi" w:hAnsiTheme="minorHAnsi" w:cstheme="minorHAnsi"/>
          <w:b w:val="0"/>
          <w:color w:val="000000"/>
          <w:sz w:val="24"/>
          <w:szCs w:val="24"/>
        </w:rPr>
        <w:br/>
        <w:t>z późn. zm.</w:t>
      </w:r>
      <w:r w:rsidRPr="00215566">
        <w:rPr>
          <w:rStyle w:val="h11"/>
          <w:rFonts w:asciiTheme="minorHAnsi" w:hAnsiTheme="minorHAnsi" w:cstheme="minorHAnsi"/>
          <w:b w:val="0"/>
          <w:color w:val="000000"/>
          <w:sz w:val="24"/>
          <w:szCs w:val="24"/>
        </w:rPr>
        <w:t>),</w:t>
      </w:r>
    </w:p>
    <w:p w:rsidR="00150EBC" w:rsidRPr="00215566" w:rsidRDefault="00150EBC" w:rsidP="00DC1AC7">
      <w:pPr>
        <w:numPr>
          <w:ilvl w:val="0"/>
          <w:numId w:val="53"/>
        </w:numPr>
        <w:suppressAutoHyphens/>
        <w:spacing w:after="0" w:line="360" w:lineRule="auto"/>
        <w:ind w:left="426" w:hanging="426"/>
        <w:jc w:val="both"/>
        <w:rPr>
          <w:rStyle w:val="h11"/>
          <w:rFonts w:asciiTheme="minorHAnsi" w:hAnsiTheme="minorHAnsi" w:cstheme="minorHAnsi"/>
          <w:b w:val="0"/>
          <w:bCs w:val="0"/>
          <w:sz w:val="24"/>
          <w:szCs w:val="24"/>
        </w:rPr>
      </w:pPr>
      <w:r w:rsidRPr="00215566">
        <w:rPr>
          <w:rStyle w:val="h11"/>
          <w:rFonts w:asciiTheme="minorHAnsi" w:hAnsiTheme="minorHAnsi" w:cstheme="minorHAnsi"/>
          <w:b w:val="0"/>
          <w:color w:val="000000"/>
          <w:sz w:val="24"/>
          <w:szCs w:val="24"/>
        </w:rPr>
        <w:t>ustawa z dnia 4 listopada 2016 r. o wsparciu kobiet w ciąży i rodzin „Za życiem”</w:t>
      </w:r>
      <w:r w:rsidR="006424A9" w:rsidRPr="00215566">
        <w:rPr>
          <w:rStyle w:val="h11"/>
          <w:rFonts w:asciiTheme="minorHAnsi" w:hAnsiTheme="minorHAnsi" w:cstheme="minorHAnsi"/>
          <w:b w:val="0"/>
          <w:color w:val="000000"/>
          <w:sz w:val="24"/>
          <w:szCs w:val="24"/>
        </w:rPr>
        <w:t xml:space="preserve"> (t.j. Dz. U. z 2016 r., poz. 1860 )</w:t>
      </w:r>
      <w:r w:rsidRPr="00215566">
        <w:rPr>
          <w:rStyle w:val="h11"/>
          <w:rFonts w:asciiTheme="minorHAnsi" w:hAnsiTheme="minorHAnsi" w:cstheme="minorHAnsi"/>
          <w:b w:val="0"/>
          <w:color w:val="000000"/>
          <w:sz w:val="24"/>
          <w:szCs w:val="24"/>
        </w:rPr>
        <w:t>,</w:t>
      </w:r>
    </w:p>
    <w:p w:rsidR="008B2EC3" w:rsidRPr="00215566" w:rsidRDefault="008B2EC3" w:rsidP="00DC1AC7">
      <w:pPr>
        <w:numPr>
          <w:ilvl w:val="0"/>
          <w:numId w:val="53"/>
        </w:numPr>
        <w:suppressAutoHyphens/>
        <w:spacing w:after="0" w:line="360" w:lineRule="auto"/>
        <w:ind w:left="426" w:hanging="426"/>
        <w:jc w:val="both"/>
        <w:rPr>
          <w:rStyle w:val="h11"/>
          <w:rFonts w:asciiTheme="minorHAnsi" w:hAnsiTheme="minorHAnsi" w:cstheme="minorHAnsi"/>
          <w:b w:val="0"/>
          <w:bCs w:val="0"/>
          <w:sz w:val="24"/>
          <w:szCs w:val="24"/>
        </w:rPr>
      </w:pPr>
      <w:r w:rsidRPr="00215566">
        <w:rPr>
          <w:rStyle w:val="h11"/>
          <w:rFonts w:asciiTheme="minorHAnsi" w:hAnsiTheme="minorHAnsi" w:cstheme="minorHAnsi"/>
          <w:b w:val="0"/>
          <w:color w:val="000000"/>
          <w:sz w:val="24"/>
          <w:szCs w:val="24"/>
        </w:rPr>
        <w:t xml:space="preserve">ustawa  </w:t>
      </w:r>
      <w:r w:rsidR="00150EBC" w:rsidRPr="00215566">
        <w:rPr>
          <w:rStyle w:val="h11"/>
          <w:rFonts w:asciiTheme="minorHAnsi" w:hAnsiTheme="minorHAnsi" w:cstheme="minorHAnsi"/>
          <w:b w:val="0"/>
          <w:color w:val="000000"/>
          <w:sz w:val="24"/>
          <w:szCs w:val="24"/>
        </w:rPr>
        <w:t>z dnia 28 listopada 2003 r. o świadczeniach rodzinnych ( tj. Dz. U. z 201</w:t>
      </w:r>
      <w:r w:rsidR="006424A9" w:rsidRPr="00215566">
        <w:rPr>
          <w:rStyle w:val="h11"/>
          <w:rFonts w:asciiTheme="minorHAnsi" w:hAnsiTheme="minorHAnsi" w:cstheme="minorHAnsi"/>
          <w:b w:val="0"/>
          <w:color w:val="000000"/>
          <w:sz w:val="24"/>
          <w:szCs w:val="24"/>
        </w:rPr>
        <w:t>7</w:t>
      </w:r>
      <w:r w:rsidR="00150EBC" w:rsidRPr="00215566">
        <w:rPr>
          <w:rStyle w:val="h11"/>
          <w:rFonts w:asciiTheme="minorHAnsi" w:hAnsiTheme="minorHAnsi" w:cstheme="minorHAnsi"/>
          <w:b w:val="0"/>
          <w:color w:val="000000"/>
          <w:sz w:val="24"/>
          <w:szCs w:val="24"/>
        </w:rPr>
        <w:t xml:space="preserve"> r., poz. </w:t>
      </w:r>
      <w:r w:rsidR="006424A9" w:rsidRPr="00215566">
        <w:rPr>
          <w:rStyle w:val="h11"/>
          <w:rFonts w:asciiTheme="minorHAnsi" w:hAnsiTheme="minorHAnsi" w:cstheme="minorHAnsi"/>
          <w:b w:val="0"/>
          <w:color w:val="000000"/>
          <w:sz w:val="24"/>
          <w:szCs w:val="24"/>
        </w:rPr>
        <w:t>1952 z późn. zm. )</w:t>
      </w:r>
      <w:r w:rsidR="00150EBC" w:rsidRPr="00215566">
        <w:rPr>
          <w:rStyle w:val="h11"/>
          <w:rFonts w:asciiTheme="minorHAnsi" w:hAnsiTheme="minorHAnsi" w:cstheme="minorHAnsi"/>
          <w:b w:val="0"/>
          <w:color w:val="000000"/>
          <w:sz w:val="24"/>
          <w:szCs w:val="24"/>
        </w:rPr>
        <w:t>,</w:t>
      </w:r>
    </w:p>
    <w:p w:rsidR="00150EBC" w:rsidRPr="00215566" w:rsidRDefault="00150EBC" w:rsidP="00DC1AC7">
      <w:pPr>
        <w:numPr>
          <w:ilvl w:val="0"/>
          <w:numId w:val="53"/>
        </w:numPr>
        <w:suppressAutoHyphens/>
        <w:spacing w:after="0" w:line="360" w:lineRule="auto"/>
        <w:ind w:left="426" w:hanging="426"/>
        <w:jc w:val="both"/>
        <w:rPr>
          <w:rStyle w:val="h11"/>
          <w:rFonts w:asciiTheme="minorHAnsi" w:hAnsiTheme="minorHAnsi" w:cstheme="minorHAnsi"/>
          <w:b w:val="0"/>
          <w:bCs w:val="0"/>
          <w:sz w:val="24"/>
          <w:szCs w:val="24"/>
        </w:rPr>
      </w:pPr>
      <w:r w:rsidRPr="00215566">
        <w:rPr>
          <w:rStyle w:val="h11"/>
          <w:rFonts w:asciiTheme="minorHAnsi" w:hAnsiTheme="minorHAnsi" w:cstheme="minorHAnsi"/>
          <w:b w:val="0"/>
          <w:color w:val="000000"/>
          <w:sz w:val="24"/>
          <w:szCs w:val="24"/>
        </w:rPr>
        <w:t xml:space="preserve">ustawa z dnia 7 września 2007 r. o pomocy osobom uprawnionym do alimentów ( </w:t>
      </w:r>
      <w:r w:rsidR="006424A9" w:rsidRPr="00215566">
        <w:rPr>
          <w:rStyle w:val="h11"/>
          <w:rFonts w:asciiTheme="minorHAnsi" w:hAnsiTheme="minorHAnsi" w:cstheme="minorHAnsi"/>
          <w:b w:val="0"/>
          <w:color w:val="000000"/>
          <w:sz w:val="24"/>
          <w:szCs w:val="24"/>
        </w:rPr>
        <w:t xml:space="preserve">t.j. </w:t>
      </w:r>
      <w:r w:rsidR="006424A9" w:rsidRPr="00215566">
        <w:rPr>
          <w:rStyle w:val="h11"/>
          <w:rFonts w:asciiTheme="minorHAnsi" w:hAnsiTheme="minorHAnsi" w:cstheme="minorHAnsi"/>
          <w:b w:val="0"/>
          <w:color w:val="000000"/>
          <w:sz w:val="24"/>
          <w:szCs w:val="24"/>
        </w:rPr>
        <w:br/>
      </w:r>
      <w:r w:rsidRPr="00215566">
        <w:rPr>
          <w:rStyle w:val="h11"/>
          <w:rFonts w:asciiTheme="minorHAnsi" w:hAnsiTheme="minorHAnsi" w:cstheme="minorHAnsi"/>
          <w:b w:val="0"/>
          <w:color w:val="000000"/>
          <w:sz w:val="24"/>
          <w:szCs w:val="24"/>
        </w:rPr>
        <w:t>Dz. U. z 201</w:t>
      </w:r>
      <w:r w:rsidR="006424A9" w:rsidRPr="00215566">
        <w:rPr>
          <w:rStyle w:val="h11"/>
          <w:rFonts w:asciiTheme="minorHAnsi" w:hAnsiTheme="minorHAnsi" w:cstheme="minorHAnsi"/>
          <w:b w:val="0"/>
          <w:color w:val="000000"/>
          <w:sz w:val="24"/>
          <w:szCs w:val="24"/>
        </w:rPr>
        <w:t>7</w:t>
      </w:r>
      <w:r w:rsidRPr="00215566">
        <w:rPr>
          <w:rStyle w:val="h11"/>
          <w:rFonts w:asciiTheme="minorHAnsi" w:hAnsiTheme="minorHAnsi" w:cstheme="minorHAnsi"/>
          <w:b w:val="0"/>
          <w:color w:val="000000"/>
          <w:sz w:val="24"/>
          <w:szCs w:val="24"/>
        </w:rPr>
        <w:t xml:space="preserve"> r., poz. </w:t>
      </w:r>
      <w:r w:rsidR="006424A9" w:rsidRPr="00215566">
        <w:rPr>
          <w:rStyle w:val="h11"/>
          <w:rFonts w:asciiTheme="minorHAnsi" w:hAnsiTheme="minorHAnsi" w:cstheme="minorHAnsi"/>
          <w:b w:val="0"/>
          <w:color w:val="000000"/>
          <w:sz w:val="24"/>
          <w:szCs w:val="24"/>
        </w:rPr>
        <w:t>489</w:t>
      </w:r>
      <w:r w:rsidRPr="00215566">
        <w:rPr>
          <w:rStyle w:val="h11"/>
          <w:rFonts w:asciiTheme="minorHAnsi" w:hAnsiTheme="minorHAnsi" w:cstheme="minorHAnsi"/>
          <w:b w:val="0"/>
          <w:color w:val="000000"/>
          <w:sz w:val="24"/>
          <w:szCs w:val="24"/>
        </w:rPr>
        <w:t xml:space="preserve"> z późn. zm. )</w:t>
      </w:r>
    </w:p>
    <w:p w:rsidR="00150EBC" w:rsidRPr="00215566" w:rsidRDefault="00150EBC" w:rsidP="00DC1AC7">
      <w:pPr>
        <w:numPr>
          <w:ilvl w:val="0"/>
          <w:numId w:val="53"/>
        </w:numPr>
        <w:suppressAutoHyphens/>
        <w:spacing w:after="0" w:line="360" w:lineRule="auto"/>
        <w:ind w:left="426" w:hanging="426"/>
        <w:jc w:val="both"/>
        <w:rPr>
          <w:rFonts w:cstheme="minorHAnsi"/>
          <w:sz w:val="24"/>
          <w:szCs w:val="24"/>
        </w:rPr>
      </w:pPr>
      <w:r w:rsidRPr="00215566">
        <w:rPr>
          <w:rStyle w:val="h11"/>
          <w:rFonts w:asciiTheme="minorHAnsi" w:hAnsiTheme="minorHAnsi" w:cstheme="minorHAnsi"/>
          <w:b w:val="0"/>
          <w:color w:val="000000"/>
          <w:sz w:val="24"/>
          <w:szCs w:val="24"/>
        </w:rPr>
        <w:t xml:space="preserve">ustawa z dnia 29 lipca 2005 r. o przeciwdziałaniu przemocy w rodzinie ( </w:t>
      </w:r>
      <w:r w:rsidR="006424A9" w:rsidRPr="00215566">
        <w:rPr>
          <w:rStyle w:val="h11"/>
          <w:rFonts w:asciiTheme="minorHAnsi" w:hAnsiTheme="minorHAnsi" w:cstheme="minorHAnsi"/>
          <w:b w:val="0"/>
          <w:color w:val="000000"/>
          <w:sz w:val="24"/>
          <w:szCs w:val="24"/>
        </w:rPr>
        <w:t xml:space="preserve">t.j. </w:t>
      </w:r>
      <w:r w:rsidRPr="00215566">
        <w:rPr>
          <w:rStyle w:val="h11"/>
          <w:rFonts w:asciiTheme="minorHAnsi" w:hAnsiTheme="minorHAnsi" w:cstheme="minorHAnsi"/>
          <w:b w:val="0"/>
          <w:color w:val="000000"/>
          <w:sz w:val="24"/>
          <w:szCs w:val="24"/>
        </w:rPr>
        <w:t>Dz. U z 20</w:t>
      </w:r>
      <w:r w:rsidR="006424A9" w:rsidRPr="00215566">
        <w:rPr>
          <w:rStyle w:val="h11"/>
          <w:rFonts w:asciiTheme="minorHAnsi" w:hAnsiTheme="minorHAnsi" w:cstheme="minorHAnsi"/>
          <w:b w:val="0"/>
          <w:color w:val="000000"/>
          <w:sz w:val="24"/>
          <w:szCs w:val="24"/>
        </w:rPr>
        <w:t>1</w:t>
      </w:r>
      <w:r w:rsidRPr="00215566">
        <w:rPr>
          <w:rStyle w:val="h11"/>
          <w:rFonts w:asciiTheme="minorHAnsi" w:hAnsiTheme="minorHAnsi" w:cstheme="minorHAnsi"/>
          <w:b w:val="0"/>
          <w:color w:val="000000"/>
          <w:sz w:val="24"/>
          <w:szCs w:val="24"/>
        </w:rPr>
        <w:t>5 r., poz. 1</w:t>
      </w:r>
      <w:r w:rsidR="006424A9" w:rsidRPr="00215566">
        <w:rPr>
          <w:rStyle w:val="h11"/>
          <w:rFonts w:asciiTheme="minorHAnsi" w:hAnsiTheme="minorHAnsi" w:cstheme="minorHAnsi"/>
          <w:b w:val="0"/>
          <w:color w:val="000000"/>
          <w:sz w:val="24"/>
          <w:szCs w:val="24"/>
        </w:rPr>
        <w:t xml:space="preserve">390 </w:t>
      </w:r>
      <w:r w:rsidRPr="00215566">
        <w:rPr>
          <w:rStyle w:val="h11"/>
          <w:rFonts w:asciiTheme="minorHAnsi" w:hAnsiTheme="minorHAnsi" w:cstheme="minorHAnsi"/>
          <w:b w:val="0"/>
          <w:color w:val="000000"/>
          <w:sz w:val="24"/>
          <w:szCs w:val="24"/>
        </w:rPr>
        <w:t>)</w:t>
      </w:r>
    </w:p>
    <w:p w:rsidR="00F814DA" w:rsidRPr="00215566" w:rsidRDefault="00F814DA" w:rsidP="00DC1AC7">
      <w:pPr>
        <w:numPr>
          <w:ilvl w:val="0"/>
          <w:numId w:val="53"/>
        </w:numPr>
        <w:suppressAutoHyphens/>
        <w:spacing w:after="0" w:line="360" w:lineRule="auto"/>
        <w:ind w:left="426" w:hanging="426"/>
        <w:jc w:val="both"/>
        <w:rPr>
          <w:rFonts w:cstheme="minorHAnsi"/>
          <w:sz w:val="24"/>
          <w:szCs w:val="24"/>
        </w:rPr>
      </w:pPr>
      <w:r w:rsidRPr="00215566">
        <w:rPr>
          <w:rFonts w:cstheme="minorHAnsi"/>
          <w:sz w:val="24"/>
          <w:szCs w:val="24"/>
        </w:rPr>
        <w:t xml:space="preserve">ustawa z dnia 26 października 1982 r. o wychowaniu w trzeźwości </w:t>
      </w:r>
      <w:r w:rsidRPr="00215566">
        <w:rPr>
          <w:rFonts w:cstheme="minorHAnsi"/>
          <w:spacing w:val="-4"/>
          <w:sz w:val="24"/>
          <w:szCs w:val="24"/>
        </w:rPr>
        <w:t>i przeciwdziałaniu alkoholizmowi (t.j. Dz. U. z 2016 r., poz. 487</w:t>
      </w:r>
      <w:r w:rsidR="006424A9" w:rsidRPr="00215566">
        <w:rPr>
          <w:rFonts w:cstheme="minorHAnsi"/>
          <w:spacing w:val="-4"/>
          <w:sz w:val="24"/>
          <w:szCs w:val="24"/>
        </w:rPr>
        <w:t xml:space="preserve"> z późn. zm.</w:t>
      </w:r>
      <w:r w:rsidRPr="00215566">
        <w:rPr>
          <w:rFonts w:cstheme="minorHAnsi"/>
          <w:spacing w:val="-4"/>
          <w:sz w:val="24"/>
          <w:szCs w:val="24"/>
        </w:rPr>
        <w:t>),</w:t>
      </w:r>
    </w:p>
    <w:p w:rsidR="00150EBC" w:rsidRPr="00215566" w:rsidRDefault="00150EBC" w:rsidP="00DC1AC7">
      <w:pPr>
        <w:numPr>
          <w:ilvl w:val="0"/>
          <w:numId w:val="53"/>
        </w:numPr>
        <w:suppressAutoHyphens/>
        <w:spacing w:after="0" w:line="360" w:lineRule="auto"/>
        <w:ind w:left="426" w:hanging="426"/>
        <w:jc w:val="both"/>
        <w:rPr>
          <w:rFonts w:cstheme="minorHAnsi"/>
          <w:sz w:val="24"/>
          <w:szCs w:val="24"/>
        </w:rPr>
      </w:pPr>
      <w:r w:rsidRPr="00215566">
        <w:rPr>
          <w:rFonts w:cstheme="minorHAnsi"/>
          <w:spacing w:val="-4"/>
          <w:sz w:val="24"/>
          <w:szCs w:val="24"/>
        </w:rPr>
        <w:t>ustawa z dnia 29 lipca 2005 r. o przeciwdziałaniu narkomanii (tj. Dz. U. z 201</w:t>
      </w:r>
      <w:r w:rsidR="006424A9" w:rsidRPr="00215566">
        <w:rPr>
          <w:rFonts w:cstheme="minorHAnsi"/>
          <w:spacing w:val="-4"/>
          <w:sz w:val="24"/>
          <w:szCs w:val="24"/>
        </w:rPr>
        <w:t>7</w:t>
      </w:r>
      <w:r w:rsidRPr="00215566">
        <w:rPr>
          <w:rFonts w:cstheme="minorHAnsi"/>
          <w:spacing w:val="-4"/>
          <w:sz w:val="24"/>
          <w:szCs w:val="24"/>
        </w:rPr>
        <w:t xml:space="preserve"> r., poz. </w:t>
      </w:r>
      <w:r w:rsidR="006424A9" w:rsidRPr="00215566">
        <w:rPr>
          <w:rFonts w:cstheme="minorHAnsi"/>
          <w:spacing w:val="-4"/>
          <w:sz w:val="24"/>
          <w:szCs w:val="24"/>
        </w:rPr>
        <w:t>783</w:t>
      </w:r>
      <w:r w:rsidRPr="00215566">
        <w:rPr>
          <w:rFonts w:cstheme="minorHAnsi"/>
          <w:spacing w:val="-4"/>
          <w:sz w:val="24"/>
          <w:szCs w:val="24"/>
        </w:rPr>
        <w:t xml:space="preserve"> </w:t>
      </w:r>
      <w:r w:rsidR="006424A9" w:rsidRPr="00215566">
        <w:rPr>
          <w:rFonts w:cstheme="minorHAnsi"/>
          <w:spacing w:val="-4"/>
          <w:sz w:val="24"/>
          <w:szCs w:val="24"/>
        </w:rPr>
        <w:br/>
      </w:r>
      <w:r w:rsidRPr="00215566">
        <w:rPr>
          <w:rFonts w:cstheme="minorHAnsi"/>
          <w:spacing w:val="-4"/>
          <w:sz w:val="24"/>
          <w:szCs w:val="24"/>
        </w:rPr>
        <w:t xml:space="preserve">z póżn. zm. ) </w:t>
      </w:r>
    </w:p>
    <w:p w:rsidR="00F814DA" w:rsidRPr="00215566" w:rsidRDefault="00F814DA" w:rsidP="00DC1AC7">
      <w:pPr>
        <w:numPr>
          <w:ilvl w:val="0"/>
          <w:numId w:val="53"/>
        </w:numPr>
        <w:suppressAutoHyphens/>
        <w:spacing w:after="0" w:line="360" w:lineRule="auto"/>
        <w:ind w:left="426" w:hanging="426"/>
        <w:jc w:val="both"/>
        <w:rPr>
          <w:rFonts w:cstheme="minorHAnsi"/>
          <w:sz w:val="24"/>
          <w:szCs w:val="24"/>
        </w:rPr>
      </w:pPr>
      <w:r w:rsidRPr="00215566">
        <w:rPr>
          <w:rFonts w:cstheme="minorHAnsi"/>
          <w:sz w:val="24"/>
          <w:szCs w:val="24"/>
        </w:rPr>
        <w:t xml:space="preserve">ustawa z dnia 11 lutego 2016 r. o pomocy państwa w wychowywaniu dzieci </w:t>
      </w:r>
      <w:r w:rsidR="006424A9" w:rsidRPr="00215566">
        <w:rPr>
          <w:rFonts w:cstheme="minorHAnsi"/>
          <w:sz w:val="24"/>
          <w:szCs w:val="24"/>
        </w:rPr>
        <w:t xml:space="preserve"> </w:t>
      </w:r>
      <w:r w:rsidRPr="00215566">
        <w:rPr>
          <w:rFonts w:cstheme="minorHAnsi"/>
          <w:sz w:val="24"/>
          <w:szCs w:val="24"/>
        </w:rPr>
        <w:t>(Dz. U. z 201</w:t>
      </w:r>
      <w:r w:rsidR="006424A9" w:rsidRPr="00215566">
        <w:rPr>
          <w:rFonts w:cstheme="minorHAnsi"/>
          <w:sz w:val="24"/>
          <w:szCs w:val="24"/>
        </w:rPr>
        <w:t>7</w:t>
      </w:r>
      <w:r w:rsidRPr="00215566">
        <w:rPr>
          <w:rFonts w:cstheme="minorHAnsi"/>
          <w:sz w:val="24"/>
          <w:szCs w:val="24"/>
        </w:rPr>
        <w:t xml:space="preserve"> r., poz. 1</w:t>
      </w:r>
      <w:r w:rsidR="006424A9" w:rsidRPr="00215566">
        <w:rPr>
          <w:rFonts w:cstheme="minorHAnsi"/>
          <w:sz w:val="24"/>
          <w:szCs w:val="24"/>
        </w:rPr>
        <w:t>851</w:t>
      </w:r>
      <w:r w:rsidRPr="00215566">
        <w:rPr>
          <w:rFonts w:cstheme="minorHAnsi"/>
          <w:sz w:val="24"/>
          <w:szCs w:val="24"/>
        </w:rPr>
        <w:t>),</w:t>
      </w:r>
    </w:p>
    <w:p w:rsidR="00F814DA" w:rsidRPr="00215566" w:rsidRDefault="00F814DA" w:rsidP="00DC1AC7">
      <w:pPr>
        <w:numPr>
          <w:ilvl w:val="0"/>
          <w:numId w:val="53"/>
        </w:numPr>
        <w:suppressAutoHyphens/>
        <w:spacing w:after="0" w:line="360" w:lineRule="auto"/>
        <w:ind w:left="426" w:hanging="426"/>
        <w:jc w:val="both"/>
        <w:rPr>
          <w:rFonts w:cstheme="minorHAnsi"/>
          <w:sz w:val="24"/>
          <w:szCs w:val="24"/>
        </w:rPr>
      </w:pPr>
      <w:r w:rsidRPr="00215566">
        <w:rPr>
          <w:rFonts w:cstheme="minorHAnsi"/>
          <w:sz w:val="24"/>
          <w:szCs w:val="24"/>
        </w:rPr>
        <w:t>ustawa z dnia 7 września 1991 r. o systemie oświaty (t.j. Dz. U. z 2016 r., poz. 1943 ze zm.).</w:t>
      </w:r>
    </w:p>
    <w:p w:rsidR="006B4CA7" w:rsidRPr="00215566" w:rsidRDefault="006B4CA7" w:rsidP="00CF5B08">
      <w:pPr>
        <w:pStyle w:val="Nowastrategia-poziom2"/>
        <w:rPr>
          <w:rFonts w:cstheme="minorHAnsi"/>
          <w:sz w:val="24"/>
        </w:rPr>
      </w:pPr>
    </w:p>
    <w:p w:rsidR="00E3638B" w:rsidRPr="00215566" w:rsidRDefault="006424A9" w:rsidP="0012107B">
      <w:pPr>
        <w:pStyle w:val="Nowastrategia-poziom2"/>
        <w:rPr>
          <w:rFonts w:cstheme="minorHAnsi"/>
          <w:sz w:val="28"/>
          <w:szCs w:val="28"/>
        </w:rPr>
      </w:pPr>
      <w:bookmarkStart w:id="3" w:name="_Toc482825406"/>
      <w:r w:rsidRPr="00215566">
        <w:rPr>
          <w:rFonts w:cstheme="minorHAnsi"/>
          <w:sz w:val="28"/>
          <w:szCs w:val="28"/>
        </w:rPr>
        <w:t>II. DIAGNOZA</w:t>
      </w:r>
      <w:bookmarkEnd w:id="3"/>
    </w:p>
    <w:p w:rsidR="00611BD3" w:rsidRPr="00215566" w:rsidRDefault="00611BD3" w:rsidP="00E94E32">
      <w:pPr>
        <w:pStyle w:val="Nowastrategia-poziom1"/>
        <w:rPr>
          <w:rFonts w:cstheme="minorHAnsi"/>
          <w:sz w:val="24"/>
        </w:rPr>
      </w:pPr>
    </w:p>
    <w:p w:rsidR="00D7690C" w:rsidRPr="00215566" w:rsidRDefault="006424A9" w:rsidP="00747BEC">
      <w:pPr>
        <w:pStyle w:val="Tekstpodstawowy31"/>
        <w:spacing w:after="0" w:line="360" w:lineRule="auto"/>
        <w:ind w:firstLine="709"/>
        <w:jc w:val="both"/>
        <w:rPr>
          <w:rFonts w:asciiTheme="minorHAnsi" w:hAnsiTheme="minorHAnsi" w:cstheme="minorHAnsi"/>
          <w:iCs/>
          <w:sz w:val="24"/>
          <w:szCs w:val="24"/>
        </w:rPr>
      </w:pPr>
      <w:r w:rsidRPr="00215566">
        <w:rPr>
          <w:rFonts w:asciiTheme="minorHAnsi" w:hAnsiTheme="minorHAnsi" w:cstheme="minorHAnsi"/>
          <w:sz w:val="24"/>
          <w:szCs w:val="24"/>
        </w:rPr>
        <w:t>Punktem wyjścia do określenia zadań Gminnego Programu Wspierania Rodziny n</w:t>
      </w:r>
      <w:r w:rsidR="00151B8E" w:rsidRPr="00215566">
        <w:rPr>
          <w:rFonts w:asciiTheme="minorHAnsi" w:hAnsiTheme="minorHAnsi" w:cstheme="minorHAnsi"/>
          <w:sz w:val="24"/>
          <w:szCs w:val="24"/>
        </w:rPr>
        <w:t xml:space="preserve">a lata </w:t>
      </w:r>
      <w:r w:rsidR="000C4FA9" w:rsidRPr="00215566">
        <w:rPr>
          <w:rFonts w:asciiTheme="minorHAnsi" w:hAnsiTheme="minorHAnsi" w:cstheme="minorHAnsi"/>
          <w:sz w:val="24"/>
          <w:szCs w:val="24"/>
        </w:rPr>
        <w:t>201</w:t>
      </w:r>
      <w:r w:rsidRPr="00215566">
        <w:rPr>
          <w:rFonts w:asciiTheme="minorHAnsi" w:hAnsiTheme="minorHAnsi" w:cstheme="minorHAnsi"/>
          <w:sz w:val="24"/>
          <w:szCs w:val="24"/>
        </w:rPr>
        <w:t>8</w:t>
      </w:r>
      <w:r w:rsidR="000C4FA9" w:rsidRPr="00215566">
        <w:rPr>
          <w:rFonts w:asciiTheme="minorHAnsi" w:hAnsiTheme="minorHAnsi" w:cstheme="minorHAnsi"/>
          <w:sz w:val="24"/>
          <w:szCs w:val="24"/>
        </w:rPr>
        <w:t>-202</w:t>
      </w:r>
      <w:r w:rsidRPr="00215566">
        <w:rPr>
          <w:rFonts w:asciiTheme="minorHAnsi" w:hAnsiTheme="minorHAnsi" w:cstheme="minorHAnsi"/>
          <w:sz w:val="24"/>
          <w:szCs w:val="24"/>
        </w:rPr>
        <w:t>0 jest analiza danych o osobach i rodzinach objętych wsparciem Ośrodka Pomocy Społecznej w Gorzycach</w:t>
      </w:r>
      <w:r w:rsidR="00437166" w:rsidRPr="00215566">
        <w:rPr>
          <w:rFonts w:asciiTheme="minorHAnsi" w:hAnsiTheme="minorHAnsi" w:cstheme="minorHAnsi"/>
          <w:sz w:val="24"/>
          <w:szCs w:val="24"/>
        </w:rPr>
        <w:t>, instytucji współpracujących i działających</w:t>
      </w:r>
      <w:r w:rsidRPr="00215566">
        <w:rPr>
          <w:rFonts w:asciiTheme="minorHAnsi" w:hAnsiTheme="minorHAnsi" w:cstheme="minorHAnsi"/>
          <w:sz w:val="24"/>
          <w:szCs w:val="24"/>
        </w:rPr>
        <w:t xml:space="preserve"> </w:t>
      </w:r>
      <w:r w:rsidR="00437166" w:rsidRPr="00215566">
        <w:rPr>
          <w:rFonts w:asciiTheme="minorHAnsi" w:hAnsiTheme="minorHAnsi" w:cstheme="minorHAnsi"/>
          <w:sz w:val="24"/>
          <w:szCs w:val="24"/>
        </w:rPr>
        <w:t xml:space="preserve">na rzecz dzieci i ich rodzin </w:t>
      </w:r>
      <w:r w:rsidR="00406323" w:rsidRPr="00215566">
        <w:rPr>
          <w:rFonts w:asciiTheme="minorHAnsi" w:hAnsiTheme="minorHAnsi" w:cstheme="minorHAnsi"/>
          <w:sz w:val="24"/>
          <w:szCs w:val="24"/>
        </w:rPr>
        <w:t>o</w:t>
      </w:r>
      <w:r w:rsidR="00437166" w:rsidRPr="00215566">
        <w:rPr>
          <w:rFonts w:asciiTheme="minorHAnsi" w:hAnsiTheme="minorHAnsi" w:cstheme="minorHAnsi"/>
          <w:sz w:val="24"/>
          <w:szCs w:val="24"/>
        </w:rPr>
        <w:t xml:space="preserve">raz analiza społeczna zawarta w Strategii Rozwiązywania Problemów Społecznych w Gminie Gorzyce na lata 2017 - </w:t>
      </w:r>
      <w:r w:rsidR="00747BEC" w:rsidRPr="00215566">
        <w:rPr>
          <w:rFonts w:asciiTheme="minorHAnsi" w:hAnsiTheme="minorHAnsi" w:cstheme="minorHAnsi"/>
          <w:sz w:val="24"/>
          <w:szCs w:val="24"/>
        </w:rPr>
        <w:t>2021</w:t>
      </w:r>
      <w:r w:rsidR="00437166" w:rsidRPr="00215566">
        <w:rPr>
          <w:rFonts w:asciiTheme="minorHAnsi" w:hAnsiTheme="minorHAnsi" w:cstheme="minorHAnsi"/>
          <w:sz w:val="24"/>
          <w:szCs w:val="24"/>
        </w:rPr>
        <w:t>.</w:t>
      </w:r>
    </w:p>
    <w:p w:rsidR="00053684" w:rsidRPr="00215566" w:rsidRDefault="00053684" w:rsidP="00933EB0">
      <w:pPr>
        <w:pStyle w:val="Nowastrategia-poziom2"/>
        <w:rPr>
          <w:rFonts w:cstheme="minorHAnsi"/>
          <w:sz w:val="24"/>
        </w:rPr>
      </w:pPr>
    </w:p>
    <w:p w:rsidR="00AB42A4" w:rsidRPr="00215566" w:rsidRDefault="00AB42A4" w:rsidP="00933EB0">
      <w:pPr>
        <w:pStyle w:val="Nowastrategia-poziom2"/>
        <w:rPr>
          <w:rFonts w:cstheme="minorHAnsi"/>
        </w:rPr>
      </w:pPr>
      <w:bookmarkStart w:id="4" w:name="_Toc482825408"/>
      <w:r w:rsidRPr="00215566">
        <w:rPr>
          <w:rFonts w:cstheme="minorHAnsi"/>
        </w:rPr>
        <w:t>1. DANE PODSTAWOWE O GMINIE</w:t>
      </w:r>
      <w:bookmarkEnd w:id="4"/>
    </w:p>
    <w:p w:rsidR="00F71DB7" w:rsidRPr="00215566" w:rsidRDefault="00F71DB7" w:rsidP="00F71DB7">
      <w:pPr>
        <w:pStyle w:val="Tekstpodstawowy"/>
        <w:spacing w:after="0" w:line="360" w:lineRule="auto"/>
        <w:jc w:val="both"/>
        <w:rPr>
          <w:rFonts w:asciiTheme="minorHAnsi" w:hAnsiTheme="minorHAnsi" w:cstheme="minorHAnsi"/>
        </w:rPr>
      </w:pPr>
    </w:p>
    <w:p w:rsidR="00C56B68" w:rsidRPr="00215566" w:rsidRDefault="00C56B68" w:rsidP="00C56B68">
      <w:pPr>
        <w:pStyle w:val="Tekstpodstawowy"/>
        <w:spacing w:after="0" w:line="360" w:lineRule="auto"/>
        <w:ind w:firstLine="709"/>
        <w:jc w:val="both"/>
        <w:rPr>
          <w:rFonts w:asciiTheme="minorHAnsi" w:hAnsiTheme="minorHAnsi" w:cstheme="minorHAnsi"/>
        </w:rPr>
      </w:pPr>
      <w:r w:rsidRPr="00215566">
        <w:rPr>
          <w:rFonts w:asciiTheme="minorHAnsi" w:hAnsiTheme="minorHAnsi" w:cstheme="minorHAnsi"/>
        </w:rPr>
        <w:t xml:space="preserve">Gorzyce są gminą wiejską, położoną w północno-wschodniej części województwa podkarpackiego, w powiecie tarnobrzeskim. </w:t>
      </w:r>
      <w:r w:rsidRPr="00215566">
        <w:rPr>
          <w:rStyle w:val="FontStyle12"/>
          <w:rFonts w:asciiTheme="minorHAnsi" w:hAnsiTheme="minorHAnsi" w:cstheme="minorHAnsi"/>
          <w:sz w:val="24"/>
          <w:szCs w:val="24"/>
        </w:rPr>
        <w:t>Gmina od wschodu graniczy z gminą Zaleszany</w:t>
      </w:r>
      <w:r w:rsidR="00747BEC" w:rsidRPr="00215566">
        <w:rPr>
          <w:rStyle w:val="FontStyle12"/>
          <w:rFonts w:asciiTheme="minorHAnsi" w:hAnsiTheme="minorHAnsi" w:cstheme="minorHAnsi"/>
          <w:sz w:val="24"/>
          <w:szCs w:val="24"/>
        </w:rPr>
        <w:br/>
      </w:r>
      <w:r w:rsidRPr="00215566">
        <w:rPr>
          <w:rStyle w:val="FontStyle12"/>
          <w:rFonts w:asciiTheme="minorHAnsi" w:hAnsiTheme="minorHAnsi" w:cstheme="minorHAnsi"/>
          <w:sz w:val="24"/>
          <w:szCs w:val="24"/>
        </w:rPr>
        <w:t xml:space="preserve">(w powiecie stalowowolskim), od południa z gminą Grębów (w powiecie tarnobrzeskim), </w:t>
      </w:r>
      <w:r w:rsidR="00ED1FA1">
        <w:rPr>
          <w:rStyle w:val="FontStyle12"/>
          <w:rFonts w:asciiTheme="minorHAnsi" w:hAnsiTheme="minorHAnsi" w:cstheme="minorHAnsi"/>
          <w:sz w:val="24"/>
          <w:szCs w:val="24"/>
        </w:rPr>
        <w:br/>
      </w:r>
      <w:r w:rsidRPr="00215566">
        <w:rPr>
          <w:rStyle w:val="FontStyle12"/>
          <w:rFonts w:asciiTheme="minorHAnsi" w:hAnsiTheme="minorHAnsi" w:cstheme="minorHAnsi"/>
          <w:sz w:val="24"/>
          <w:szCs w:val="24"/>
        </w:rPr>
        <w:t>od zachodu z miastami Tarnobrzeg i Sandomierz, a od północy z gminami Radomyśl nad Sanem (w powiecie stalowowolskim) i Dwikozy (w województwie świętokrzyskim, w powiecie sandomierskim).</w:t>
      </w:r>
    </w:p>
    <w:p w:rsidR="00C56B68" w:rsidRPr="00215566" w:rsidRDefault="00C56B68" w:rsidP="00C56B68">
      <w:pPr>
        <w:pStyle w:val="Tekstpodstawowy"/>
        <w:spacing w:after="0" w:line="360" w:lineRule="auto"/>
        <w:ind w:firstLine="708"/>
        <w:jc w:val="both"/>
        <w:rPr>
          <w:rStyle w:val="FontStyle12"/>
          <w:rFonts w:asciiTheme="minorHAnsi" w:hAnsiTheme="minorHAnsi" w:cstheme="minorHAnsi"/>
          <w:sz w:val="24"/>
          <w:szCs w:val="24"/>
        </w:rPr>
      </w:pPr>
      <w:r w:rsidRPr="00215566">
        <w:rPr>
          <w:rFonts w:asciiTheme="minorHAnsi" w:hAnsiTheme="minorHAnsi" w:cstheme="minorHAnsi"/>
        </w:rPr>
        <w:t xml:space="preserve">Gmina zajmuje powierzchnię 69,36 km², co stanowi 13,34% powierzchni </w:t>
      </w:r>
      <w:r w:rsidR="00FA42C2" w:rsidRPr="00215566">
        <w:rPr>
          <w:rFonts w:asciiTheme="minorHAnsi" w:hAnsiTheme="minorHAnsi" w:cstheme="minorHAnsi"/>
        </w:rPr>
        <w:t>powiatu, a w jej skład wchodzi 8 sołectw: Furmany, Gorzyce</w:t>
      </w:r>
      <w:r w:rsidRPr="00215566">
        <w:rPr>
          <w:rFonts w:asciiTheme="minorHAnsi" w:hAnsiTheme="minorHAnsi" w:cstheme="minorHAnsi"/>
        </w:rPr>
        <w:t>, Motycze Poduchowne, Orl</w:t>
      </w:r>
      <w:r w:rsidR="00FA42C2" w:rsidRPr="00215566">
        <w:rPr>
          <w:rFonts w:asciiTheme="minorHAnsi" w:hAnsiTheme="minorHAnsi" w:cstheme="minorHAnsi"/>
        </w:rPr>
        <w:t>iska, Sokolniki, Trześń, Wrzawy i</w:t>
      </w:r>
      <w:r w:rsidRPr="00215566">
        <w:rPr>
          <w:rFonts w:asciiTheme="minorHAnsi" w:hAnsiTheme="minorHAnsi" w:cstheme="minorHAnsi"/>
        </w:rPr>
        <w:t xml:space="preserve"> Zalesie Gorzyckie.</w:t>
      </w:r>
    </w:p>
    <w:p w:rsidR="00C56B68" w:rsidRPr="00215566" w:rsidRDefault="00C56B68" w:rsidP="00C56B68">
      <w:pPr>
        <w:pStyle w:val="Tekstpodstawowy"/>
        <w:spacing w:after="0" w:line="360" w:lineRule="auto"/>
        <w:ind w:firstLine="708"/>
        <w:jc w:val="both"/>
        <w:rPr>
          <w:rFonts w:asciiTheme="minorHAnsi" w:hAnsiTheme="minorHAnsi" w:cstheme="minorHAnsi"/>
        </w:rPr>
      </w:pPr>
      <w:r w:rsidRPr="00215566">
        <w:rPr>
          <w:rStyle w:val="FontStyle12"/>
          <w:rFonts w:asciiTheme="minorHAnsi" w:hAnsiTheme="minorHAnsi" w:cstheme="minorHAnsi"/>
          <w:sz w:val="24"/>
          <w:szCs w:val="24"/>
        </w:rPr>
        <w:t xml:space="preserve">Gmina położona jest w widłach Wisły i Sanu, w obrębie północnej części Podkarpacia, w regionie Równiny Tarnobrzeskiej. Przez jej teren przepływają jeszcze dwie rzeki – Łęg i Trześniówka. </w:t>
      </w:r>
    </w:p>
    <w:p w:rsidR="00F94985" w:rsidRPr="00215566" w:rsidRDefault="00747BEC" w:rsidP="00F94985">
      <w:pPr>
        <w:spacing w:after="0" w:line="360" w:lineRule="auto"/>
        <w:ind w:firstLine="709"/>
        <w:jc w:val="both"/>
        <w:rPr>
          <w:rFonts w:cstheme="minorHAnsi"/>
          <w:sz w:val="24"/>
        </w:rPr>
      </w:pPr>
      <w:r w:rsidRPr="00215566">
        <w:rPr>
          <w:rFonts w:eastAsia="Calibri" w:cstheme="minorHAnsi"/>
          <w:sz w:val="24"/>
          <w:szCs w:val="24"/>
        </w:rPr>
        <w:t>Przez obszar gminy Gorzyce przebiega droga krajowa nr 77 Lipnik – Sandomierz do Przemyśla oraz droga wojewódzka nr 854 z Annopola (w województwie lubelskim) do skrzyżowania z drogą krajową nr 77 w Gorzycach. System komunikacyjny gminy uzupełniają sieci dróg powiatowych (o łącznej długości 24,9 km) oraz dróg gminnych (o łącznej długości 52,4 km).</w:t>
      </w:r>
      <w:r w:rsidR="00F94985" w:rsidRPr="00215566">
        <w:rPr>
          <w:rFonts w:cstheme="minorHAnsi"/>
          <w:sz w:val="24"/>
        </w:rPr>
        <w:t xml:space="preserve"> </w:t>
      </w:r>
    </w:p>
    <w:p w:rsidR="00F94985" w:rsidRPr="00215566" w:rsidRDefault="00F94985" w:rsidP="00747BEC">
      <w:pPr>
        <w:spacing w:after="0" w:line="360" w:lineRule="auto"/>
        <w:ind w:firstLine="709"/>
        <w:jc w:val="both"/>
        <w:rPr>
          <w:rFonts w:eastAsia="Calibri" w:cstheme="minorHAnsi"/>
          <w:sz w:val="24"/>
          <w:szCs w:val="24"/>
        </w:rPr>
      </w:pPr>
      <w:r w:rsidRPr="00215566">
        <w:rPr>
          <w:rFonts w:cstheme="minorHAnsi"/>
          <w:sz w:val="24"/>
        </w:rPr>
        <w:t>Gmina</w:t>
      </w:r>
      <w:r w:rsidR="0074133A" w:rsidRPr="00215566">
        <w:rPr>
          <w:rFonts w:cstheme="minorHAnsi"/>
          <w:sz w:val="24"/>
        </w:rPr>
        <w:t xml:space="preserve"> Gorzyce jest gminą o charakterze przemysłowo – rolniczym. C</w:t>
      </w:r>
      <w:r w:rsidRPr="00215566">
        <w:rPr>
          <w:rFonts w:cstheme="minorHAnsi"/>
          <w:sz w:val="24"/>
        </w:rPr>
        <w:t xml:space="preserve">harakteryzuje się w miarę skoncentrowaną zabudową wiejską (jednorodzinną i zagrodową) w miejscowościach </w:t>
      </w:r>
      <w:r w:rsidRPr="00215566">
        <w:rPr>
          <w:rFonts w:cstheme="minorHAnsi"/>
          <w:sz w:val="24"/>
        </w:rPr>
        <w:lastRenderedPageBreak/>
        <w:t>Trześń, Wrzawy, Furmany, Sokolniki i centralnie położonymi Gorzycami z dominującymi elementami zabudowy przemysłowej (Federal-Mogul) i wielorodzinnej.</w:t>
      </w:r>
      <w:r w:rsidR="0074133A" w:rsidRPr="00215566">
        <w:rPr>
          <w:rFonts w:cstheme="minorHAnsi"/>
          <w:sz w:val="24"/>
        </w:rPr>
        <w:t xml:space="preserve"> </w:t>
      </w:r>
    </w:p>
    <w:p w:rsidR="00747BEC" w:rsidRPr="00215566" w:rsidRDefault="00747BEC" w:rsidP="00747BEC">
      <w:pPr>
        <w:spacing w:after="0" w:line="360" w:lineRule="auto"/>
        <w:ind w:firstLine="708"/>
        <w:jc w:val="both"/>
        <w:rPr>
          <w:rFonts w:eastAsia="Calibri" w:cstheme="minorHAnsi"/>
          <w:sz w:val="24"/>
          <w:szCs w:val="24"/>
        </w:rPr>
      </w:pPr>
      <w:r w:rsidRPr="00215566">
        <w:rPr>
          <w:rFonts w:eastAsia="Calibri" w:cstheme="minorHAnsi"/>
          <w:sz w:val="24"/>
          <w:szCs w:val="24"/>
        </w:rPr>
        <w:t>Gorzyce położone są ok. 10 km od Sandomierza i 20 km od Tarnobrzega, natomiast od stolicy województwa, Rzeszowa dzieli je ok. 90 km.</w:t>
      </w:r>
    </w:p>
    <w:p w:rsidR="00F94985" w:rsidRPr="00215566" w:rsidRDefault="00F94985" w:rsidP="00747BEC">
      <w:pPr>
        <w:spacing w:after="0" w:line="360" w:lineRule="auto"/>
        <w:ind w:firstLine="708"/>
        <w:jc w:val="both"/>
        <w:rPr>
          <w:rFonts w:cstheme="minorHAnsi"/>
          <w:sz w:val="24"/>
        </w:rPr>
      </w:pPr>
    </w:p>
    <w:p w:rsidR="00E94E32" w:rsidRPr="00215566" w:rsidRDefault="00E94E32" w:rsidP="00E94E32">
      <w:pPr>
        <w:pStyle w:val="Nowastrategia-poziom2"/>
        <w:rPr>
          <w:rFonts w:cstheme="minorHAnsi"/>
        </w:rPr>
      </w:pPr>
      <w:bookmarkStart w:id="5" w:name="_Toc482825409"/>
      <w:r w:rsidRPr="00215566">
        <w:rPr>
          <w:rFonts w:cstheme="minorHAnsi"/>
        </w:rPr>
        <w:t>2. </w:t>
      </w:r>
      <w:r w:rsidR="00747BEC" w:rsidRPr="00215566">
        <w:rPr>
          <w:rFonts w:cstheme="minorHAnsi"/>
        </w:rPr>
        <w:t>STRUKTURA  WIEKOWA</w:t>
      </w:r>
      <w:bookmarkEnd w:id="5"/>
    </w:p>
    <w:p w:rsidR="003510FC" w:rsidRPr="00215566" w:rsidRDefault="003510FC" w:rsidP="00E94E32">
      <w:pPr>
        <w:pStyle w:val="Nowastrategia-poziom2"/>
        <w:rPr>
          <w:rFonts w:cstheme="minorHAnsi"/>
        </w:rPr>
      </w:pPr>
    </w:p>
    <w:p w:rsidR="00A32960" w:rsidRPr="00215566" w:rsidRDefault="00A32960" w:rsidP="00A32960">
      <w:pPr>
        <w:spacing w:after="0" w:line="360" w:lineRule="auto"/>
        <w:ind w:firstLine="709"/>
        <w:jc w:val="both"/>
        <w:rPr>
          <w:rFonts w:cstheme="minorHAnsi"/>
          <w:sz w:val="24"/>
          <w:szCs w:val="24"/>
        </w:rPr>
      </w:pPr>
      <w:r w:rsidRPr="00215566">
        <w:rPr>
          <w:rFonts w:cstheme="minorHAnsi"/>
          <w:sz w:val="24"/>
          <w:szCs w:val="24"/>
        </w:rPr>
        <w:t>W 201</w:t>
      </w:r>
      <w:r w:rsidR="00747BEC" w:rsidRPr="00215566">
        <w:rPr>
          <w:rFonts w:cstheme="minorHAnsi"/>
          <w:sz w:val="24"/>
          <w:szCs w:val="24"/>
        </w:rPr>
        <w:t xml:space="preserve">7 </w:t>
      </w:r>
      <w:r w:rsidRPr="00215566">
        <w:rPr>
          <w:rFonts w:cstheme="minorHAnsi"/>
          <w:sz w:val="24"/>
          <w:szCs w:val="24"/>
        </w:rPr>
        <w:t>roku liczba ludności gminy Gorzyce była nieco niższa niż w latach 201</w:t>
      </w:r>
      <w:r w:rsidR="00747BEC" w:rsidRPr="00215566">
        <w:rPr>
          <w:rFonts w:cstheme="minorHAnsi"/>
          <w:sz w:val="24"/>
          <w:szCs w:val="24"/>
        </w:rPr>
        <w:t>5</w:t>
      </w:r>
      <w:r w:rsidRPr="00215566">
        <w:rPr>
          <w:rFonts w:cstheme="minorHAnsi"/>
          <w:sz w:val="24"/>
          <w:szCs w:val="24"/>
        </w:rPr>
        <w:t>-201</w:t>
      </w:r>
      <w:r w:rsidR="00747BEC" w:rsidRPr="00215566">
        <w:rPr>
          <w:rFonts w:cstheme="minorHAnsi"/>
          <w:sz w:val="24"/>
          <w:szCs w:val="24"/>
        </w:rPr>
        <w:t>6</w:t>
      </w:r>
      <w:r w:rsidRPr="00215566">
        <w:rPr>
          <w:rFonts w:cstheme="minorHAnsi"/>
          <w:sz w:val="24"/>
          <w:szCs w:val="24"/>
        </w:rPr>
        <w:t xml:space="preserve"> (w 201</w:t>
      </w:r>
      <w:r w:rsidR="00C62C7E" w:rsidRPr="00215566">
        <w:rPr>
          <w:rFonts w:cstheme="minorHAnsi"/>
          <w:sz w:val="24"/>
          <w:szCs w:val="24"/>
        </w:rPr>
        <w:t>5</w:t>
      </w:r>
      <w:r w:rsidRPr="00215566">
        <w:rPr>
          <w:rFonts w:cstheme="minorHAnsi"/>
          <w:sz w:val="24"/>
          <w:szCs w:val="24"/>
        </w:rPr>
        <w:t xml:space="preserve"> r. </w:t>
      </w:r>
      <w:r w:rsidR="00061E09" w:rsidRPr="00215566">
        <w:rPr>
          <w:rFonts w:cstheme="minorHAnsi"/>
          <w:sz w:val="24"/>
          <w:szCs w:val="24"/>
        </w:rPr>
        <w:t xml:space="preserve">- </w:t>
      </w:r>
      <w:r w:rsidRPr="00215566">
        <w:rPr>
          <w:rFonts w:cstheme="minorHAnsi"/>
          <w:sz w:val="24"/>
          <w:szCs w:val="24"/>
        </w:rPr>
        <w:t>13.</w:t>
      </w:r>
      <w:r w:rsidR="00061E09" w:rsidRPr="00215566">
        <w:rPr>
          <w:rFonts w:cstheme="minorHAnsi"/>
          <w:sz w:val="24"/>
          <w:szCs w:val="24"/>
        </w:rPr>
        <w:t>370</w:t>
      </w:r>
      <w:r w:rsidR="00C62C7E" w:rsidRPr="00215566">
        <w:rPr>
          <w:rFonts w:cstheme="minorHAnsi"/>
          <w:sz w:val="24"/>
          <w:szCs w:val="24"/>
        </w:rPr>
        <w:t xml:space="preserve">, </w:t>
      </w:r>
      <w:r w:rsidRPr="00215566">
        <w:rPr>
          <w:rFonts w:cstheme="minorHAnsi"/>
          <w:sz w:val="24"/>
          <w:szCs w:val="24"/>
        </w:rPr>
        <w:t xml:space="preserve"> w 201</w:t>
      </w:r>
      <w:r w:rsidR="00C62C7E" w:rsidRPr="00215566">
        <w:rPr>
          <w:rFonts w:cstheme="minorHAnsi"/>
          <w:sz w:val="24"/>
          <w:szCs w:val="24"/>
        </w:rPr>
        <w:t>6</w:t>
      </w:r>
      <w:r w:rsidRPr="00215566">
        <w:rPr>
          <w:rFonts w:cstheme="minorHAnsi"/>
          <w:sz w:val="24"/>
          <w:szCs w:val="24"/>
        </w:rPr>
        <w:t xml:space="preserve"> r. </w:t>
      </w:r>
      <w:r w:rsidR="00061E09" w:rsidRPr="00215566">
        <w:rPr>
          <w:rFonts w:cstheme="minorHAnsi"/>
          <w:sz w:val="24"/>
          <w:szCs w:val="24"/>
        </w:rPr>
        <w:t xml:space="preserve">- 13.284, </w:t>
      </w:r>
      <w:r w:rsidRPr="00215566">
        <w:rPr>
          <w:rFonts w:cstheme="minorHAnsi"/>
          <w:sz w:val="24"/>
          <w:szCs w:val="24"/>
        </w:rPr>
        <w:t>w 201</w:t>
      </w:r>
      <w:r w:rsidR="00C62C7E" w:rsidRPr="00215566">
        <w:rPr>
          <w:rFonts w:cstheme="minorHAnsi"/>
          <w:sz w:val="24"/>
          <w:szCs w:val="24"/>
        </w:rPr>
        <w:t>7</w:t>
      </w:r>
      <w:r w:rsidRPr="00215566">
        <w:rPr>
          <w:rFonts w:cstheme="minorHAnsi"/>
          <w:sz w:val="24"/>
          <w:szCs w:val="24"/>
        </w:rPr>
        <w:t xml:space="preserve"> r</w:t>
      </w:r>
      <w:r w:rsidR="001C6B3C" w:rsidRPr="00215566">
        <w:rPr>
          <w:rFonts w:cstheme="minorHAnsi"/>
          <w:sz w:val="24"/>
          <w:szCs w:val="24"/>
        </w:rPr>
        <w:t>. -  13.261 ) . Na</w:t>
      </w:r>
      <w:r w:rsidRPr="00215566">
        <w:rPr>
          <w:rFonts w:cstheme="minorHAnsi"/>
          <w:sz w:val="24"/>
          <w:szCs w:val="24"/>
        </w:rPr>
        <w:t xml:space="preserve"> koniec kolejnych lat większość wśród ogółu mieszkańców gminy stanowiły </w:t>
      </w:r>
      <w:r w:rsidR="00C62C7E" w:rsidRPr="00215566">
        <w:rPr>
          <w:rFonts w:cstheme="minorHAnsi"/>
          <w:sz w:val="24"/>
          <w:szCs w:val="24"/>
        </w:rPr>
        <w:t xml:space="preserve">osoby w wieku </w:t>
      </w:r>
      <w:r w:rsidR="00061E09" w:rsidRPr="00215566">
        <w:rPr>
          <w:rFonts w:cstheme="minorHAnsi"/>
          <w:sz w:val="24"/>
          <w:szCs w:val="24"/>
        </w:rPr>
        <w:t xml:space="preserve">produkcyjnym </w:t>
      </w:r>
      <w:r w:rsidRPr="00215566">
        <w:rPr>
          <w:rFonts w:cstheme="minorHAnsi"/>
          <w:sz w:val="24"/>
          <w:szCs w:val="24"/>
        </w:rPr>
        <w:t xml:space="preserve"> (</w:t>
      </w:r>
      <w:r w:rsidR="00061E09" w:rsidRPr="00215566">
        <w:rPr>
          <w:rFonts w:cstheme="minorHAnsi"/>
          <w:sz w:val="24"/>
          <w:szCs w:val="24"/>
        </w:rPr>
        <w:t xml:space="preserve"> w 2015 r. - 64,9</w:t>
      </w:r>
      <w:r w:rsidRPr="00215566">
        <w:rPr>
          <w:rFonts w:cstheme="minorHAnsi"/>
          <w:sz w:val="24"/>
          <w:szCs w:val="24"/>
        </w:rPr>
        <w:t>3%</w:t>
      </w:r>
      <w:r w:rsidR="00061E09" w:rsidRPr="00215566">
        <w:rPr>
          <w:rFonts w:cstheme="minorHAnsi"/>
          <w:sz w:val="24"/>
          <w:szCs w:val="24"/>
        </w:rPr>
        <w:t>,</w:t>
      </w:r>
      <w:r w:rsidRPr="00215566">
        <w:rPr>
          <w:rFonts w:cstheme="minorHAnsi"/>
          <w:sz w:val="24"/>
          <w:szCs w:val="24"/>
        </w:rPr>
        <w:t xml:space="preserve"> w </w:t>
      </w:r>
      <w:r w:rsidR="00061E09" w:rsidRPr="00215566">
        <w:rPr>
          <w:rFonts w:cstheme="minorHAnsi"/>
          <w:sz w:val="24"/>
          <w:szCs w:val="24"/>
        </w:rPr>
        <w:t>2016 – 64,2%, w 2017 r. – 63,4 %)</w:t>
      </w:r>
      <w:r w:rsidRPr="00215566">
        <w:rPr>
          <w:rFonts w:cstheme="minorHAnsi"/>
          <w:sz w:val="24"/>
          <w:szCs w:val="24"/>
        </w:rPr>
        <w:t>.</w:t>
      </w:r>
    </w:p>
    <w:p w:rsidR="00A32960" w:rsidRPr="00215566" w:rsidRDefault="00A32960" w:rsidP="00A32960">
      <w:pPr>
        <w:spacing w:after="0" w:line="360" w:lineRule="auto"/>
        <w:ind w:firstLine="709"/>
        <w:jc w:val="both"/>
        <w:rPr>
          <w:rFonts w:cstheme="minorHAnsi"/>
          <w:sz w:val="24"/>
          <w:szCs w:val="24"/>
        </w:rPr>
      </w:pPr>
      <w:bookmarkStart w:id="6" w:name="_Hlk503878187"/>
      <w:r w:rsidRPr="00215566">
        <w:rPr>
          <w:rFonts w:cstheme="minorHAnsi"/>
          <w:sz w:val="24"/>
          <w:szCs w:val="24"/>
        </w:rPr>
        <w:t xml:space="preserve">W analizowanym okresie </w:t>
      </w:r>
      <w:r w:rsidR="00A83A50" w:rsidRPr="00215566">
        <w:rPr>
          <w:rFonts w:cstheme="minorHAnsi"/>
          <w:sz w:val="24"/>
          <w:szCs w:val="24"/>
        </w:rPr>
        <w:t xml:space="preserve">na podobnym poziomie jest </w:t>
      </w:r>
      <w:r w:rsidRPr="00215566">
        <w:rPr>
          <w:rFonts w:cstheme="minorHAnsi"/>
          <w:sz w:val="24"/>
          <w:szCs w:val="24"/>
        </w:rPr>
        <w:t>liczba dzieci i młodzieży, systematycznie spada</w:t>
      </w:r>
      <w:r w:rsidR="00A83A50" w:rsidRPr="00215566">
        <w:rPr>
          <w:rFonts w:cstheme="minorHAnsi"/>
          <w:sz w:val="24"/>
          <w:szCs w:val="24"/>
        </w:rPr>
        <w:t xml:space="preserve"> </w:t>
      </w:r>
      <w:r w:rsidRPr="00215566">
        <w:rPr>
          <w:rFonts w:cstheme="minorHAnsi"/>
          <w:sz w:val="24"/>
          <w:szCs w:val="24"/>
        </w:rPr>
        <w:t>liczba osób w wieku produkcyjnym, natomiast z roku na rok zwiększała się liczba osób starszych. Dane szczegółowe w tym zakresie przedstawia poniższ</w:t>
      </w:r>
      <w:r w:rsidR="00061E09" w:rsidRPr="00215566">
        <w:rPr>
          <w:rFonts w:cstheme="minorHAnsi"/>
          <w:sz w:val="24"/>
          <w:szCs w:val="24"/>
        </w:rPr>
        <w:t>a tabela</w:t>
      </w:r>
      <w:r w:rsidRPr="00215566">
        <w:rPr>
          <w:rFonts w:cstheme="minorHAnsi"/>
          <w:sz w:val="24"/>
          <w:szCs w:val="24"/>
        </w:rPr>
        <w:t>.</w:t>
      </w:r>
    </w:p>
    <w:p w:rsidR="00061E09" w:rsidRPr="00215566" w:rsidRDefault="00061E09" w:rsidP="00754435">
      <w:pPr>
        <w:pStyle w:val="Spistabeliwykresw"/>
        <w:spacing w:after="120" w:line="240" w:lineRule="auto"/>
        <w:rPr>
          <w:rFonts w:cstheme="minorHAnsi"/>
        </w:rPr>
      </w:pPr>
      <w:bookmarkStart w:id="7" w:name="_Toc443163338"/>
      <w:bookmarkStart w:id="8" w:name="_Toc463993258"/>
      <w:bookmarkStart w:id="9" w:name="_Toc482825353"/>
      <w:bookmarkEnd w:id="6"/>
    </w:p>
    <w:p w:rsidR="00754435" w:rsidRPr="00215566" w:rsidRDefault="00ED289A" w:rsidP="00754435">
      <w:pPr>
        <w:pStyle w:val="Spistabeliwykresw"/>
        <w:spacing w:after="120" w:line="240" w:lineRule="auto"/>
        <w:rPr>
          <w:rFonts w:eastAsiaTheme="minorEastAsia" w:cstheme="minorHAnsi"/>
          <w:lang w:eastAsia="pl-PL"/>
        </w:rPr>
      </w:pPr>
      <w:r w:rsidRPr="00215566">
        <w:rPr>
          <w:rFonts w:cstheme="minorHAnsi"/>
        </w:rPr>
        <w:t xml:space="preserve">Tabela </w:t>
      </w:r>
      <w:r w:rsidR="007F01A4" w:rsidRPr="00215566">
        <w:rPr>
          <w:rFonts w:cstheme="minorHAnsi"/>
        </w:rPr>
        <w:t xml:space="preserve">1. </w:t>
      </w:r>
      <w:r w:rsidR="007F01A4" w:rsidRPr="00215566">
        <w:rPr>
          <w:rFonts w:eastAsiaTheme="minorEastAsia" w:cstheme="minorHAnsi"/>
          <w:lang w:eastAsia="pl-PL"/>
        </w:rPr>
        <w:t xml:space="preserve">Ludność gminy </w:t>
      </w:r>
      <w:r w:rsidR="00C62C7E" w:rsidRPr="00215566">
        <w:rPr>
          <w:rFonts w:eastAsiaTheme="minorEastAsia" w:cstheme="minorHAnsi"/>
          <w:lang w:eastAsia="pl-PL"/>
        </w:rPr>
        <w:t xml:space="preserve"> - </w:t>
      </w:r>
      <w:r w:rsidR="007F01A4" w:rsidRPr="00215566">
        <w:rPr>
          <w:rFonts w:eastAsiaTheme="minorEastAsia" w:cstheme="minorHAnsi"/>
          <w:lang w:eastAsia="pl-PL"/>
        </w:rPr>
        <w:t>struktura wiekowa w latach 201</w:t>
      </w:r>
      <w:r w:rsidR="00C62C7E" w:rsidRPr="00215566">
        <w:rPr>
          <w:rFonts w:eastAsiaTheme="minorEastAsia" w:cstheme="minorHAnsi"/>
          <w:lang w:eastAsia="pl-PL"/>
        </w:rPr>
        <w:t>5</w:t>
      </w:r>
      <w:r w:rsidR="007F01A4" w:rsidRPr="00215566">
        <w:rPr>
          <w:rFonts w:eastAsiaTheme="minorEastAsia" w:cstheme="minorHAnsi"/>
          <w:lang w:eastAsia="pl-PL"/>
        </w:rPr>
        <w:t>-201</w:t>
      </w:r>
      <w:bookmarkEnd w:id="7"/>
      <w:r w:rsidR="00C62C7E" w:rsidRPr="00215566">
        <w:rPr>
          <w:rFonts w:eastAsiaTheme="minorEastAsia" w:cstheme="minorHAnsi"/>
          <w:lang w:eastAsia="pl-PL"/>
        </w:rPr>
        <w:t>7</w:t>
      </w:r>
      <w:bookmarkEnd w:id="8"/>
      <w:bookmarkEnd w:id="9"/>
      <w:r w:rsidRPr="00215566">
        <w:rPr>
          <w:rFonts w:eastAsiaTheme="minorEastAsia" w:cstheme="minorHAnsi"/>
          <w:lang w:eastAsia="pl-PL"/>
        </w:rPr>
        <w:br/>
      </w:r>
    </w:p>
    <w:tbl>
      <w:tblPr>
        <w:tblW w:w="9169"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3074"/>
        <w:gridCol w:w="1276"/>
        <w:gridCol w:w="708"/>
        <w:gridCol w:w="1276"/>
        <w:gridCol w:w="851"/>
        <w:gridCol w:w="1134"/>
        <w:gridCol w:w="850"/>
      </w:tblGrid>
      <w:tr w:rsidR="00F13C0D" w:rsidRPr="00215566" w:rsidTr="00812735">
        <w:trPr>
          <w:cantSplit/>
          <w:trHeight w:val="284"/>
        </w:trPr>
        <w:tc>
          <w:tcPr>
            <w:tcW w:w="3074" w:type="dxa"/>
            <w:vMerge w:val="restart"/>
            <w:shd w:val="clear" w:color="auto" w:fill="F8C300"/>
            <w:vAlign w:val="center"/>
          </w:tcPr>
          <w:p w:rsidR="00F13C0D" w:rsidRPr="00215566" w:rsidRDefault="00F13C0D" w:rsidP="00812735">
            <w:pPr>
              <w:spacing w:after="0" w:line="100" w:lineRule="atLeast"/>
              <w:rPr>
                <w:rFonts w:cstheme="minorHAnsi"/>
                <w:b/>
              </w:rPr>
            </w:pPr>
          </w:p>
          <w:p w:rsidR="00F13C0D" w:rsidRPr="00215566" w:rsidRDefault="00F13C0D" w:rsidP="00812735">
            <w:pPr>
              <w:spacing w:after="0" w:line="100" w:lineRule="atLeast"/>
              <w:rPr>
                <w:rFonts w:cstheme="minorHAnsi"/>
                <w:b/>
              </w:rPr>
            </w:pPr>
            <w:r w:rsidRPr="00215566">
              <w:rPr>
                <w:rFonts w:cstheme="minorHAnsi"/>
                <w:b/>
              </w:rPr>
              <w:t>Liczba ludności gminy</w:t>
            </w:r>
          </w:p>
          <w:p w:rsidR="00F13C0D" w:rsidRPr="00215566" w:rsidRDefault="00F13C0D" w:rsidP="00812735">
            <w:pPr>
              <w:spacing w:after="0" w:line="100" w:lineRule="atLeast"/>
              <w:rPr>
                <w:rFonts w:cstheme="minorHAnsi"/>
                <w:b/>
              </w:rPr>
            </w:pPr>
          </w:p>
        </w:tc>
        <w:tc>
          <w:tcPr>
            <w:tcW w:w="6095" w:type="dxa"/>
            <w:gridSpan w:val="6"/>
            <w:shd w:val="clear" w:color="auto" w:fill="F8C300" w:themeFill="accent2"/>
            <w:vAlign w:val="center"/>
          </w:tcPr>
          <w:p w:rsidR="00F13C0D" w:rsidRPr="00215566" w:rsidRDefault="00F13C0D" w:rsidP="00812735">
            <w:pPr>
              <w:spacing w:after="0" w:line="100" w:lineRule="atLeast"/>
              <w:jc w:val="center"/>
              <w:rPr>
                <w:rFonts w:cstheme="minorHAnsi"/>
                <w:b/>
              </w:rPr>
            </w:pPr>
            <w:r w:rsidRPr="00215566">
              <w:rPr>
                <w:rFonts w:cstheme="minorHAnsi"/>
                <w:b/>
              </w:rPr>
              <w:t>Rok</w:t>
            </w:r>
          </w:p>
        </w:tc>
      </w:tr>
      <w:tr w:rsidR="00F13C0D" w:rsidRPr="00215566" w:rsidTr="00F13C0D">
        <w:trPr>
          <w:cantSplit/>
          <w:trHeight w:val="284"/>
        </w:trPr>
        <w:tc>
          <w:tcPr>
            <w:tcW w:w="3074" w:type="dxa"/>
            <w:vMerge/>
            <w:shd w:val="clear" w:color="auto" w:fill="F8C300"/>
            <w:vAlign w:val="center"/>
          </w:tcPr>
          <w:p w:rsidR="00F13C0D" w:rsidRPr="00215566" w:rsidRDefault="00F13C0D" w:rsidP="00812735">
            <w:pPr>
              <w:spacing w:after="0" w:line="100" w:lineRule="atLeast"/>
              <w:rPr>
                <w:rFonts w:cstheme="minorHAnsi"/>
                <w:b/>
              </w:rPr>
            </w:pPr>
          </w:p>
        </w:tc>
        <w:tc>
          <w:tcPr>
            <w:tcW w:w="1276" w:type="dxa"/>
            <w:shd w:val="clear" w:color="auto" w:fill="F8C300" w:themeFill="accent2"/>
            <w:vAlign w:val="center"/>
          </w:tcPr>
          <w:p w:rsidR="00F13C0D" w:rsidRPr="00215566" w:rsidRDefault="00F13C0D" w:rsidP="00ED289A">
            <w:pPr>
              <w:spacing w:after="0" w:line="100" w:lineRule="atLeast"/>
              <w:jc w:val="center"/>
              <w:rPr>
                <w:rFonts w:cstheme="minorHAnsi"/>
                <w:b/>
              </w:rPr>
            </w:pPr>
          </w:p>
          <w:p w:rsidR="00F13C0D" w:rsidRPr="00215566" w:rsidRDefault="00F13C0D" w:rsidP="00ED289A">
            <w:pPr>
              <w:spacing w:after="0" w:line="100" w:lineRule="atLeast"/>
              <w:jc w:val="center"/>
              <w:rPr>
                <w:rFonts w:cstheme="minorHAnsi"/>
                <w:b/>
              </w:rPr>
            </w:pPr>
            <w:r w:rsidRPr="00215566">
              <w:rPr>
                <w:rFonts w:cstheme="minorHAnsi"/>
                <w:b/>
              </w:rPr>
              <w:t>2015</w:t>
            </w:r>
          </w:p>
        </w:tc>
        <w:tc>
          <w:tcPr>
            <w:tcW w:w="708" w:type="dxa"/>
            <w:shd w:val="clear" w:color="auto" w:fill="F8C300" w:themeFill="accent2"/>
            <w:vAlign w:val="center"/>
          </w:tcPr>
          <w:p w:rsidR="00F13C0D" w:rsidRPr="00215566" w:rsidRDefault="00F13C0D" w:rsidP="00ED289A">
            <w:pPr>
              <w:spacing w:after="0" w:line="100" w:lineRule="atLeast"/>
              <w:jc w:val="center"/>
              <w:rPr>
                <w:rFonts w:cstheme="minorHAnsi"/>
                <w:b/>
              </w:rPr>
            </w:pPr>
          </w:p>
          <w:p w:rsidR="00F13C0D" w:rsidRPr="00215566" w:rsidRDefault="00F13C0D" w:rsidP="00ED289A">
            <w:pPr>
              <w:spacing w:after="0" w:line="100" w:lineRule="atLeast"/>
              <w:jc w:val="center"/>
              <w:rPr>
                <w:rFonts w:cstheme="minorHAnsi"/>
                <w:b/>
              </w:rPr>
            </w:pPr>
            <w:r w:rsidRPr="00215566">
              <w:rPr>
                <w:rFonts w:cstheme="minorHAnsi"/>
                <w:b/>
              </w:rPr>
              <w:t>%</w:t>
            </w:r>
          </w:p>
        </w:tc>
        <w:tc>
          <w:tcPr>
            <w:tcW w:w="1276" w:type="dxa"/>
            <w:shd w:val="clear" w:color="auto" w:fill="F8C300" w:themeFill="accent2"/>
            <w:vAlign w:val="center"/>
          </w:tcPr>
          <w:p w:rsidR="00F13C0D" w:rsidRPr="00215566" w:rsidRDefault="00F13C0D" w:rsidP="00ED289A">
            <w:pPr>
              <w:spacing w:after="0" w:line="100" w:lineRule="atLeast"/>
              <w:jc w:val="center"/>
              <w:rPr>
                <w:rFonts w:cstheme="minorHAnsi"/>
                <w:b/>
              </w:rPr>
            </w:pPr>
          </w:p>
          <w:p w:rsidR="00F13C0D" w:rsidRPr="00215566" w:rsidRDefault="00F13C0D" w:rsidP="00ED289A">
            <w:pPr>
              <w:spacing w:after="0" w:line="100" w:lineRule="atLeast"/>
              <w:jc w:val="center"/>
              <w:rPr>
                <w:rFonts w:cstheme="minorHAnsi"/>
                <w:b/>
              </w:rPr>
            </w:pPr>
            <w:r w:rsidRPr="00215566">
              <w:rPr>
                <w:rFonts w:cstheme="minorHAnsi"/>
                <w:b/>
              </w:rPr>
              <w:t>2016</w:t>
            </w:r>
          </w:p>
        </w:tc>
        <w:tc>
          <w:tcPr>
            <w:tcW w:w="851" w:type="dxa"/>
            <w:shd w:val="clear" w:color="auto" w:fill="F8C300" w:themeFill="accent2"/>
            <w:vAlign w:val="center"/>
          </w:tcPr>
          <w:p w:rsidR="00F13C0D" w:rsidRPr="00215566" w:rsidRDefault="00F13C0D" w:rsidP="00ED289A">
            <w:pPr>
              <w:spacing w:after="0" w:line="100" w:lineRule="atLeast"/>
              <w:jc w:val="center"/>
              <w:rPr>
                <w:rFonts w:cstheme="minorHAnsi"/>
                <w:b/>
              </w:rPr>
            </w:pPr>
          </w:p>
          <w:p w:rsidR="00F13C0D" w:rsidRPr="00215566" w:rsidRDefault="00F13C0D" w:rsidP="00ED289A">
            <w:pPr>
              <w:spacing w:after="0" w:line="100" w:lineRule="atLeast"/>
              <w:jc w:val="center"/>
              <w:rPr>
                <w:rFonts w:cstheme="minorHAnsi"/>
                <w:b/>
              </w:rPr>
            </w:pPr>
            <w:r w:rsidRPr="00215566">
              <w:rPr>
                <w:rFonts w:cstheme="minorHAnsi"/>
                <w:b/>
              </w:rPr>
              <w:t>%</w:t>
            </w:r>
          </w:p>
        </w:tc>
        <w:tc>
          <w:tcPr>
            <w:tcW w:w="1134" w:type="dxa"/>
            <w:shd w:val="clear" w:color="auto" w:fill="F8C300" w:themeFill="accent2"/>
            <w:vAlign w:val="center"/>
          </w:tcPr>
          <w:p w:rsidR="00F13C0D" w:rsidRPr="00215566" w:rsidRDefault="00F13C0D" w:rsidP="00812735">
            <w:pPr>
              <w:spacing w:after="0" w:line="100" w:lineRule="atLeast"/>
              <w:jc w:val="center"/>
              <w:rPr>
                <w:rFonts w:cstheme="minorHAnsi"/>
                <w:b/>
              </w:rPr>
            </w:pPr>
          </w:p>
          <w:p w:rsidR="00F13C0D" w:rsidRPr="00215566" w:rsidRDefault="00F13C0D" w:rsidP="00812735">
            <w:pPr>
              <w:spacing w:after="0" w:line="100" w:lineRule="atLeast"/>
              <w:jc w:val="center"/>
              <w:rPr>
                <w:rFonts w:cstheme="minorHAnsi"/>
                <w:b/>
              </w:rPr>
            </w:pPr>
            <w:r w:rsidRPr="00215566">
              <w:rPr>
                <w:rFonts w:cstheme="minorHAnsi"/>
                <w:b/>
              </w:rPr>
              <w:t>2017</w:t>
            </w:r>
          </w:p>
        </w:tc>
        <w:tc>
          <w:tcPr>
            <w:tcW w:w="850" w:type="dxa"/>
            <w:shd w:val="clear" w:color="auto" w:fill="F8C300" w:themeFill="accent2"/>
            <w:vAlign w:val="center"/>
          </w:tcPr>
          <w:p w:rsidR="00F13C0D" w:rsidRPr="00215566" w:rsidRDefault="00F13C0D" w:rsidP="00812735">
            <w:pPr>
              <w:spacing w:after="0" w:line="100" w:lineRule="atLeast"/>
              <w:jc w:val="center"/>
              <w:rPr>
                <w:rFonts w:cstheme="minorHAnsi"/>
                <w:b/>
              </w:rPr>
            </w:pPr>
          </w:p>
          <w:p w:rsidR="00F13C0D" w:rsidRPr="00215566" w:rsidRDefault="00F13C0D" w:rsidP="00812735">
            <w:pPr>
              <w:spacing w:after="0" w:line="100" w:lineRule="atLeast"/>
              <w:jc w:val="center"/>
              <w:rPr>
                <w:rFonts w:cstheme="minorHAnsi"/>
                <w:b/>
              </w:rPr>
            </w:pPr>
            <w:r w:rsidRPr="00215566">
              <w:rPr>
                <w:rFonts w:cstheme="minorHAnsi"/>
                <w:b/>
              </w:rPr>
              <w:t>%</w:t>
            </w:r>
          </w:p>
        </w:tc>
      </w:tr>
      <w:tr w:rsidR="00F13C0D" w:rsidRPr="00215566" w:rsidTr="00F13C0D">
        <w:trPr>
          <w:cantSplit/>
          <w:trHeight w:val="284"/>
        </w:trPr>
        <w:tc>
          <w:tcPr>
            <w:tcW w:w="3074" w:type="dxa"/>
            <w:shd w:val="clear" w:color="auto" w:fill="FFFFFF"/>
            <w:vAlign w:val="center"/>
          </w:tcPr>
          <w:p w:rsidR="00F13C0D" w:rsidRPr="00215566" w:rsidRDefault="00F13C0D" w:rsidP="00ED289A">
            <w:pPr>
              <w:spacing w:after="0" w:line="100" w:lineRule="atLeast"/>
              <w:rPr>
                <w:rFonts w:cstheme="minorHAnsi"/>
              </w:rPr>
            </w:pPr>
            <w:r w:rsidRPr="00215566">
              <w:rPr>
                <w:rFonts w:cstheme="minorHAnsi"/>
                <w:bCs/>
              </w:rPr>
              <w:t>wiek przedprodukcyjny</w:t>
            </w:r>
          </w:p>
        </w:tc>
        <w:tc>
          <w:tcPr>
            <w:tcW w:w="1276"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2.603</w:t>
            </w:r>
          </w:p>
        </w:tc>
        <w:tc>
          <w:tcPr>
            <w:tcW w:w="708" w:type="dxa"/>
            <w:shd w:val="clear" w:color="auto" w:fill="FFFFFF"/>
            <w:vAlign w:val="center"/>
          </w:tcPr>
          <w:p w:rsidR="00F13C0D" w:rsidRPr="00215566" w:rsidRDefault="0089623A" w:rsidP="00AA21C5">
            <w:pPr>
              <w:shd w:val="clear" w:color="auto" w:fill="FFFFFF"/>
              <w:spacing w:after="0" w:line="100" w:lineRule="atLeast"/>
              <w:ind w:left="10"/>
              <w:jc w:val="center"/>
              <w:rPr>
                <w:rFonts w:cstheme="minorHAnsi"/>
              </w:rPr>
            </w:pPr>
            <w:r w:rsidRPr="00215566">
              <w:rPr>
                <w:rFonts w:cstheme="minorHAnsi"/>
              </w:rPr>
              <w:t>19,5</w:t>
            </w:r>
          </w:p>
        </w:tc>
        <w:tc>
          <w:tcPr>
            <w:tcW w:w="1276"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2.570</w:t>
            </w:r>
          </w:p>
        </w:tc>
        <w:tc>
          <w:tcPr>
            <w:tcW w:w="851" w:type="dxa"/>
            <w:shd w:val="clear" w:color="auto" w:fill="FFFFFF"/>
            <w:vAlign w:val="center"/>
          </w:tcPr>
          <w:p w:rsidR="00F13C0D" w:rsidRPr="00215566" w:rsidRDefault="00943357" w:rsidP="00AA21C5">
            <w:pPr>
              <w:shd w:val="clear" w:color="auto" w:fill="FFFFFF"/>
              <w:spacing w:after="0" w:line="100" w:lineRule="atLeast"/>
              <w:ind w:left="10"/>
              <w:jc w:val="center"/>
              <w:rPr>
                <w:rFonts w:cstheme="minorHAnsi"/>
              </w:rPr>
            </w:pPr>
            <w:r w:rsidRPr="00215566">
              <w:rPr>
                <w:rFonts w:cstheme="minorHAnsi"/>
              </w:rPr>
              <w:t>19,3</w:t>
            </w:r>
          </w:p>
        </w:tc>
        <w:tc>
          <w:tcPr>
            <w:tcW w:w="1134"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2.551</w:t>
            </w:r>
          </w:p>
        </w:tc>
        <w:tc>
          <w:tcPr>
            <w:tcW w:w="850" w:type="dxa"/>
            <w:shd w:val="clear" w:color="auto" w:fill="FFFFFF"/>
            <w:vAlign w:val="center"/>
          </w:tcPr>
          <w:p w:rsidR="00F13C0D" w:rsidRPr="00215566" w:rsidRDefault="00943357" w:rsidP="00AA21C5">
            <w:pPr>
              <w:shd w:val="clear" w:color="auto" w:fill="FFFFFF"/>
              <w:spacing w:after="0" w:line="100" w:lineRule="atLeast"/>
              <w:ind w:left="10"/>
              <w:jc w:val="center"/>
              <w:rPr>
                <w:rFonts w:cstheme="minorHAnsi"/>
              </w:rPr>
            </w:pPr>
            <w:r w:rsidRPr="00215566">
              <w:rPr>
                <w:rFonts w:cstheme="minorHAnsi"/>
              </w:rPr>
              <w:t>19,2</w:t>
            </w:r>
          </w:p>
        </w:tc>
      </w:tr>
      <w:tr w:rsidR="00F13C0D" w:rsidRPr="00215566" w:rsidTr="00F13C0D">
        <w:trPr>
          <w:cantSplit/>
          <w:trHeight w:val="284"/>
        </w:trPr>
        <w:tc>
          <w:tcPr>
            <w:tcW w:w="3074" w:type="dxa"/>
            <w:shd w:val="clear" w:color="auto" w:fill="FFFFFF"/>
            <w:vAlign w:val="center"/>
          </w:tcPr>
          <w:p w:rsidR="00F13C0D" w:rsidRPr="00215566" w:rsidRDefault="00F13C0D" w:rsidP="00ED289A">
            <w:pPr>
              <w:spacing w:after="0" w:line="100" w:lineRule="atLeast"/>
              <w:rPr>
                <w:rFonts w:cstheme="minorHAnsi"/>
              </w:rPr>
            </w:pPr>
            <w:r w:rsidRPr="00215566">
              <w:rPr>
                <w:rFonts w:cstheme="minorHAnsi"/>
                <w:bCs/>
              </w:rPr>
              <w:t xml:space="preserve">wiek  produkcyjny </w:t>
            </w:r>
          </w:p>
        </w:tc>
        <w:tc>
          <w:tcPr>
            <w:tcW w:w="1276"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8.678</w:t>
            </w:r>
          </w:p>
        </w:tc>
        <w:tc>
          <w:tcPr>
            <w:tcW w:w="708" w:type="dxa"/>
            <w:shd w:val="clear" w:color="auto" w:fill="FFFFFF"/>
            <w:vAlign w:val="center"/>
          </w:tcPr>
          <w:p w:rsidR="00F13C0D" w:rsidRPr="00215566" w:rsidRDefault="0089623A" w:rsidP="00AA21C5">
            <w:pPr>
              <w:shd w:val="clear" w:color="auto" w:fill="FFFFFF"/>
              <w:spacing w:after="0" w:line="100" w:lineRule="atLeast"/>
              <w:ind w:left="10"/>
              <w:jc w:val="center"/>
              <w:rPr>
                <w:rFonts w:cstheme="minorHAnsi"/>
              </w:rPr>
            </w:pPr>
            <w:r w:rsidRPr="00215566">
              <w:rPr>
                <w:rFonts w:cstheme="minorHAnsi"/>
              </w:rPr>
              <w:t>64,9</w:t>
            </w:r>
          </w:p>
        </w:tc>
        <w:tc>
          <w:tcPr>
            <w:tcW w:w="1276"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8.525</w:t>
            </w:r>
          </w:p>
        </w:tc>
        <w:tc>
          <w:tcPr>
            <w:tcW w:w="851" w:type="dxa"/>
            <w:shd w:val="clear" w:color="auto" w:fill="FFFFFF"/>
            <w:vAlign w:val="center"/>
          </w:tcPr>
          <w:p w:rsidR="00F13C0D" w:rsidRPr="00215566" w:rsidRDefault="00943357" w:rsidP="00AA21C5">
            <w:pPr>
              <w:shd w:val="clear" w:color="auto" w:fill="FFFFFF"/>
              <w:spacing w:after="0" w:line="100" w:lineRule="atLeast"/>
              <w:ind w:left="10"/>
              <w:jc w:val="center"/>
              <w:rPr>
                <w:rFonts w:cstheme="minorHAnsi"/>
              </w:rPr>
            </w:pPr>
            <w:r w:rsidRPr="00215566">
              <w:rPr>
                <w:rFonts w:cstheme="minorHAnsi"/>
              </w:rPr>
              <w:t>64,2</w:t>
            </w:r>
          </w:p>
        </w:tc>
        <w:tc>
          <w:tcPr>
            <w:tcW w:w="1134"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8.401</w:t>
            </w:r>
          </w:p>
        </w:tc>
        <w:tc>
          <w:tcPr>
            <w:tcW w:w="850" w:type="dxa"/>
            <w:shd w:val="clear" w:color="auto" w:fill="FFFFFF"/>
            <w:vAlign w:val="center"/>
          </w:tcPr>
          <w:p w:rsidR="00F13C0D" w:rsidRPr="00215566" w:rsidRDefault="00943357" w:rsidP="00AA21C5">
            <w:pPr>
              <w:shd w:val="clear" w:color="auto" w:fill="FFFFFF"/>
              <w:spacing w:after="0" w:line="100" w:lineRule="atLeast"/>
              <w:ind w:left="10"/>
              <w:jc w:val="center"/>
              <w:rPr>
                <w:rFonts w:cstheme="minorHAnsi"/>
              </w:rPr>
            </w:pPr>
            <w:r w:rsidRPr="00215566">
              <w:rPr>
                <w:rFonts w:cstheme="minorHAnsi"/>
              </w:rPr>
              <w:t>63,4</w:t>
            </w:r>
          </w:p>
        </w:tc>
      </w:tr>
      <w:tr w:rsidR="00F13C0D" w:rsidRPr="00215566" w:rsidTr="00F13C0D">
        <w:trPr>
          <w:cantSplit/>
          <w:trHeight w:val="284"/>
        </w:trPr>
        <w:tc>
          <w:tcPr>
            <w:tcW w:w="3074" w:type="dxa"/>
            <w:shd w:val="clear" w:color="auto" w:fill="FFFFFF"/>
            <w:vAlign w:val="center"/>
          </w:tcPr>
          <w:p w:rsidR="00F13C0D" w:rsidRPr="00215566" w:rsidRDefault="00F13C0D" w:rsidP="00F13C0D">
            <w:pPr>
              <w:spacing w:after="0" w:line="100" w:lineRule="atLeast"/>
              <w:rPr>
                <w:rFonts w:cstheme="minorHAnsi"/>
              </w:rPr>
            </w:pPr>
            <w:r w:rsidRPr="00215566">
              <w:rPr>
                <w:rFonts w:cstheme="minorHAnsi"/>
                <w:bCs/>
              </w:rPr>
              <w:t xml:space="preserve">wiek poprodukcyjny </w:t>
            </w:r>
          </w:p>
        </w:tc>
        <w:tc>
          <w:tcPr>
            <w:tcW w:w="1276"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2.089</w:t>
            </w:r>
          </w:p>
        </w:tc>
        <w:tc>
          <w:tcPr>
            <w:tcW w:w="708"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1</w:t>
            </w:r>
            <w:r w:rsidR="003B1DED" w:rsidRPr="00215566">
              <w:rPr>
                <w:rFonts w:cstheme="minorHAnsi"/>
              </w:rPr>
              <w:t>5,6</w:t>
            </w:r>
          </w:p>
        </w:tc>
        <w:tc>
          <w:tcPr>
            <w:tcW w:w="1276"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2.189</w:t>
            </w:r>
          </w:p>
        </w:tc>
        <w:tc>
          <w:tcPr>
            <w:tcW w:w="851" w:type="dxa"/>
            <w:shd w:val="clear" w:color="auto" w:fill="FFFFFF"/>
            <w:vAlign w:val="center"/>
          </w:tcPr>
          <w:p w:rsidR="00F13C0D" w:rsidRPr="00215566" w:rsidRDefault="00943357" w:rsidP="00AA21C5">
            <w:pPr>
              <w:shd w:val="clear" w:color="auto" w:fill="FFFFFF"/>
              <w:spacing w:after="0" w:line="100" w:lineRule="atLeast"/>
              <w:ind w:left="10"/>
              <w:jc w:val="center"/>
              <w:rPr>
                <w:rFonts w:cstheme="minorHAnsi"/>
              </w:rPr>
            </w:pPr>
            <w:r w:rsidRPr="00215566">
              <w:rPr>
                <w:rFonts w:cstheme="minorHAnsi"/>
              </w:rPr>
              <w:t>16,5</w:t>
            </w:r>
          </w:p>
        </w:tc>
        <w:tc>
          <w:tcPr>
            <w:tcW w:w="1134"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rPr>
            </w:pPr>
            <w:r w:rsidRPr="00215566">
              <w:rPr>
                <w:rFonts w:cstheme="minorHAnsi"/>
              </w:rPr>
              <w:t>2.309</w:t>
            </w:r>
          </w:p>
        </w:tc>
        <w:tc>
          <w:tcPr>
            <w:tcW w:w="850" w:type="dxa"/>
            <w:shd w:val="clear" w:color="auto" w:fill="FFFFFF"/>
            <w:vAlign w:val="center"/>
          </w:tcPr>
          <w:p w:rsidR="00F13C0D" w:rsidRPr="00215566" w:rsidRDefault="00943357" w:rsidP="00AA21C5">
            <w:pPr>
              <w:shd w:val="clear" w:color="auto" w:fill="FFFFFF"/>
              <w:spacing w:after="0" w:line="100" w:lineRule="atLeast"/>
              <w:ind w:left="10"/>
              <w:jc w:val="center"/>
              <w:rPr>
                <w:rFonts w:cstheme="minorHAnsi"/>
              </w:rPr>
            </w:pPr>
            <w:r w:rsidRPr="00215566">
              <w:rPr>
                <w:rFonts w:cstheme="minorHAnsi"/>
              </w:rPr>
              <w:t>17,4</w:t>
            </w:r>
          </w:p>
        </w:tc>
      </w:tr>
      <w:tr w:rsidR="00F13C0D" w:rsidRPr="00215566" w:rsidTr="00F13C0D">
        <w:trPr>
          <w:cantSplit/>
          <w:trHeight w:val="284"/>
        </w:trPr>
        <w:tc>
          <w:tcPr>
            <w:tcW w:w="3074" w:type="dxa"/>
            <w:shd w:val="clear" w:color="auto" w:fill="FFFFFF"/>
            <w:vAlign w:val="center"/>
          </w:tcPr>
          <w:p w:rsidR="00F13C0D" w:rsidRPr="00215566" w:rsidRDefault="00F13C0D" w:rsidP="00F13C0D">
            <w:pPr>
              <w:spacing w:after="0" w:line="100" w:lineRule="atLeast"/>
              <w:rPr>
                <w:rFonts w:cstheme="minorHAnsi"/>
                <w:b/>
              </w:rPr>
            </w:pPr>
            <w:r w:rsidRPr="00215566">
              <w:rPr>
                <w:rFonts w:cstheme="minorHAnsi"/>
                <w:b/>
                <w:bCs/>
              </w:rPr>
              <w:t xml:space="preserve">Ogółem </w:t>
            </w:r>
          </w:p>
        </w:tc>
        <w:tc>
          <w:tcPr>
            <w:tcW w:w="1276"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b/>
              </w:rPr>
            </w:pPr>
            <w:r w:rsidRPr="00215566">
              <w:rPr>
                <w:rFonts w:cstheme="minorHAnsi"/>
                <w:b/>
              </w:rPr>
              <w:t>13.370</w:t>
            </w:r>
          </w:p>
        </w:tc>
        <w:tc>
          <w:tcPr>
            <w:tcW w:w="708"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b/>
              </w:rPr>
            </w:pPr>
            <w:r w:rsidRPr="00215566">
              <w:rPr>
                <w:rFonts w:cstheme="minorHAnsi"/>
                <w:b/>
              </w:rPr>
              <w:t>100,0</w:t>
            </w:r>
          </w:p>
        </w:tc>
        <w:tc>
          <w:tcPr>
            <w:tcW w:w="1276"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b/>
              </w:rPr>
            </w:pPr>
            <w:r w:rsidRPr="00215566">
              <w:rPr>
                <w:rFonts w:cstheme="minorHAnsi"/>
                <w:b/>
              </w:rPr>
              <w:t>13.284</w:t>
            </w:r>
          </w:p>
        </w:tc>
        <w:tc>
          <w:tcPr>
            <w:tcW w:w="851"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b/>
              </w:rPr>
            </w:pPr>
            <w:r w:rsidRPr="00215566">
              <w:rPr>
                <w:rFonts w:cstheme="minorHAnsi"/>
                <w:b/>
              </w:rPr>
              <w:t>100</w:t>
            </w:r>
          </w:p>
        </w:tc>
        <w:tc>
          <w:tcPr>
            <w:tcW w:w="1134"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b/>
              </w:rPr>
            </w:pPr>
            <w:r w:rsidRPr="00215566">
              <w:rPr>
                <w:rFonts w:cstheme="minorHAnsi"/>
                <w:b/>
              </w:rPr>
              <w:t>13.261</w:t>
            </w:r>
          </w:p>
        </w:tc>
        <w:tc>
          <w:tcPr>
            <w:tcW w:w="850" w:type="dxa"/>
            <w:shd w:val="clear" w:color="auto" w:fill="FFFFFF"/>
            <w:vAlign w:val="center"/>
          </w:tcPr>
          <w:p w:rsidR="00F13C0D" w:rsidRPr="00215566" w:rsidRDefault="00AA21C5" w:rsidP="00AA21C5">
            <w:pPr>
              <w:shd w:val="clear" w:color="auto" w:fill="FFFFFF"/>
              <w:spacing w:after="0" w:line="100" w:lineRule="atLeast"/>
              <w:ind w:left="10"/>
              <w:jc w:val="center"/>
              <w:rPr>
                <w:rFonts w:cstheme="minorHAnsi"/>
                <w:b/>
              </w:rPr>
            </w:pPr>
            <w:r w:rsidRPr="00215566">
              <w:rPr>
                <w:rFonts w:cstheme="minorHAnsi"/>
                <w:b/>
              </w:rPr>
              <w:t>100</w:t>
            </w:r>
          </w:p>
        </w:tc>
      </w:tr>
    </w:tbl>
    <w:p w:rsidR="003510FC" w:rsidRPr="00215566" w:rsidRDefault="003510FC" w:rsidP="00C56B68">
      <w:pPr>
        <w:spacing w:after="0" w:line="360" w:lineRule="auto"/>
        <w:jc w:val="center"/>
        <w:rPr>
          <w:rFonts w:eastAsiaTheme="minorEastAsia" w:cstheme="minorHAnsi"/>
          <w:sz w:val="20"/>
          <w:lang w:eastAsia="pl-PL"/>
        </w:rPr>
      </w:pPr>
    </w:p>
    <w:p w:rsidR="0065143B" w:rsidRPr="00215566" w:rsidRDefault="00754435" w:rsidP="00C56B68">
      <w:pPr>
        <w:spacing w:after="0" w:line="360" w:lineRule="auto"/>
        <w:jc w:val="center"/>
        <w:rPr>
          <w:rFonts w:eastAsiaTheme="minorEastAsia" w:cstheme="minorHAnsi"/>
          <w:sz w:val="20"/>
          <w:lang w:eastAsia="pl-PL"/>
        </w:rPr>
      </w:pPr>
      <w:r w:rsidRPr="00215566">
        <w:rPr>
          <w:rFonts w:eastAsiaTheme="minorEastAsia" w:cstheme="minorHAnsi"/>
          <w:sz w:val="20"/>
          <w:lang w:eastAsia="pl-PL"/>
        </w:rPr>
        <w:t xml:space="preserve">Źródło danych: Urząd </w:t>
      </w:r>
      <w:r w:rsidR="00C62C7E" w:rsidRPr="00215566">
        <w:rPr>
          <w:rFonts w:eastAsiaTheme="minorEastAsia" w:cstheme="minorHAnsi"/>
          <w:sz w:val="20"/>
          <w:lang w:eastAsia="pl-PL"/>
        </w:rPr>
        <w:t>Gminy Gorzyce</w:t>
      </w:r>
    </w:p>
    <w:p w:rsidR="00061E09" w:rsidRPr="00215566" w:rsidRDefault="00061E09" w:rsidP="00061E09">
      <w:pPr>
        <w:spacing w:after="0" w:line="360" w:lineRule="auto"/>
        <w:ind w:firstLine="709"/>
        <w:jc w:val="both"/>
        <w:rPr>
          <w:rFonts w:cstheme="minorHAnsi"/>
          <w:sz w:val="24"/>
          <w:szCs w:val="24"/>
        </w:rPr>
      </w:pPr>
    </w:p>
    <w:p w:rsidR="00061E09" w:rsidRPr="00215566" w:rsidRDefault="00061E09" w:rsidP="00061E09">
      <w:pPr>
        <w:spacing w:after="0" w:line="360" w:lineRule="auto"/>
        <w:ind w:firstLine="709"/>
        <w:jc w:val="both"/>
        <w:rPr>
          <w:rFonts w:cstheme="minorHAnsi"/>
          <w:sz w:val="24"/>
          <w:szCs w:val="24"/>
        </w:rPr>
      </w:pPr>
      <w:r w:rsidRPr="00215566">
        <w:rPr>
          <w:rFonts w:cstheme="minorHAnsi"/>
          <w:sz w:val="24"/>
          <w:szCs w:val="24"/>
        </w:rPr>
        <w:t xml:space="preserve">W analizowanym okresie obserwuje się coroczny wzrost </w:t>
      </w:r>
      <w:r w:rsidR="00962FA1" w:rsidRPr="00215566">
        <w:rPr>
          <w:rFonts w:cstheme="minorHAnsi"/>
          <w:sz w:val="24"/>
          <w:szCs w:val="24"/>
        </w:rPr>
        <w:t xml:space="preserve">liczby </w:t>
      </w:r>
      <w:r w:rsidRPr="00215566">
        <w:rPr>
          <w:rFonts w:cstheme="minorHAnsi"/>
          <w:sz w:val="24"/>
          <w:szCs w:val="24"/>
        </w:rPr>
        <w:t xml:space="preserve">urodzeń dzieci ( w 2015 r. – 120, w  2016 r. – 128, w 2017 r. – 135 ) oraz nieznaczny spadek </w:t>
      </w:r>
      <w:r w:rsidR="00962FA1" w:rsidRPr="00215566">
        <w:rPr>
          <w:rFonts w:cstheme="minorHAnsi"/>
          <w:sz w:val="24"/>
          <w:szCs w:val="24"/>
        </w:rPr>
        <w:t xml:space="preserve">ilości </w:t>
      </w:r>
      <w:r w:rsidRPr="00215566">
        <w:rPr>
          <w:rFonts w:cstheme="minorHAnsi"/>
          <w:sz w:val="24"/>
          <w:szCs w:val="24"/>
        </w:rPr>
        <w:t xml:space="preserve">zgonów. </w:t>
      </w:r>
      <w:r w:rsidR="00962FA1" w:rsidRPr="00215566">
        <w:rPr>
          <w:rFonts w:cstheme="minorHAnsi"/>
          <w:sz w:val="24"/>
          <w:szCs w:val="24"/>
        </w:rPr>
        <w:t xml:space="preserve">Oznacza </w:t>
      </w:r>
      <w:r w:rsidR="001C6B3C" w:rsidRPr="00215566">
        <w:rPr>
          <w:rFonts w:cstheme="minorHAnsi"/>
          <w:sz w:val="24"/>
          <w:szCs w:val="24"/>
        </w:rPr>
        <w:t>to, iż</w:t>
      </w:r>
      <w:r w:rsidR="00962FA1" w:rsidRPr="00215566">
        <w:rPr>
          <w:rFonts w:cstheme="minorHAnsi"/>
          <w:sz w:val="24"/>
          <w:szCs w:val="24"/>
        </w:rPr>
        <w:t xml:space="preserve"> p</w:t>
      </w:r>
      <w:r w:rsidR="003510FC" w:rsidRPr="00215566">
        <w:rPr>
          <w:rFonts w:cstheme="minorHAnsi"/>
          <w:sz w:val="24"/>
          <w:szCs w:val="24"/>
        </w:rPr>
        <w:t xml:space="preserve">rzyrost naturalny w tym okresie wzrasta i przyjmuje wartości dodatnie ( w 2015 r. -  3, 2016 r. 17, 2017 – 33 ). </w:t>
      </w:r>
    </w:p>
    <w:p w:rsidR="003510FC" w:rsidRPr="00215566" w:rsidRDefault="003510FC" w:rsidP="00061E09">
      <w:pPr>
        <w:spacing w:after="0" w:line="360" w:lineRule="auto"/>
        <w:ind w:firstLine="709"/>
        <w:jc w:val="both"/>
        <w:rPr>
          <w:rFonts w:eastAsiaTheme="minorEastAsia" w:cstheme="minorHAnsi"/>
          <w:sz w:val="20"/>
          <w:lang w:eastAsia="pl-PL"/>
        </w:rPr>
      </w:pPr>
    </w:p>
    <w:p w:rsidR="0065143B" w:rsidRPr="00215566" w:rsidRDefault="0065143B" w:rsidP="00C56B68">
      <w:pPr>
        <w:spacing w:after="0" w:line="360" w:lineRule="auto"/>
        <w:jc w:val="center"/>
        <w:rPr>
          <w:rFonts w:eastAsiaTheme="minorEastAsia" w:cstheme="minorHAnsi"/>
          <w:sz w:val="20"/>
          <w:lang w:eastAsia="pl-PL"/>
        </w:rPr>
      </w:pPr>
    </w:p>
    <w:p w:rsidR="003510FC" w:rsidRPr="00215566" w:rsidRDefault="003510FC" w:rsidP="00C56B68">
      <w:pPr>
        <w:spacing w:after="0" w:line="360" w:lineRule="auto"/>
        <w:jc w:val="center"/>
        <w:rPr>
          <w:rFonts w:eastAsiaTheme="minorEastAsia" w:cstheme="minorHAnsi"/>
          <w:sz w:val="20"/>
          <w:lang w:eastAsia="pl-PL"/>
        </w:rPr>
      </w:pPr>
    </w:p>
    <w:p w:rsidR="003510FC" w:rsidRPr="00215566" w:rsidRDefault="003510FC" w:rsidP="00C56B68">
      <w:pPr>
        <w:spacing w:after="0" w:line="360" w:lineRule="auto"/>
        <w:jc w:val="center"/>
        <w:rPr>
          <w:rFonts w:eastAsiaTheme="minorEastAsia" w:cstheme="minorHAnsi"/>
          <w:sz w:val="20"/>
          <w:lang w:eastAsia="pl-PL"/>
        </w:rPr>
      </w:pPr>
    </w:p>
    <w:p w:rsidR="003510FC" w:rsidRPr="00215566" w:rsidRDefault="003510FC" w:rsidP="00C56B68">
      <w:pPr>
        <w:spacing w:after="0" w:line="360" w:lineRule="auto"/>
        <w:jc w:val="center"/>
        <w:rPr>
          <w:rFonts w:eastAsiaTheme="minorEastAsia" w:cstheme="minorHAnsi"/>
          <w:sz w:val="20"/>
          <w:lang w:eastAsia="pl-PL"/>
        </w:rPr>
      </w:pPr>
    </w:p>
    <w:p w:rsidR="00812735" w:rsidRPr="00215566" w:rsidRDefault="0065143B" w:rsidP="0065143B">
      <w:pPr>
        <w:pStyle w:val="Spistabeliwykresw"/>
        <w:spacing w:after="120" w:line="240" w:lineRule="auto"/>
        <w:rPr>
          <w:rFonts w:eastAsiaTheme="minorEastAsia" w:cstheme="minorHAnsi"/>
          <w:sz w:val="20"/>
          <w:lang w:eastAsia="pl-PL"/>
        </w:rPr>
      </w:pPr>
      <w:r w:rsidRPr="00215566">
        <w:rPr>
          <w:rFonts w:cstheme="minorHAnsi"/>
        </w:rPr>
        <w:t xml:space="preserve">Tabela 2. </w:t>
      </w:r>
      <w:r w:rsidR="00061E09" w:rsidRPr="00215566">
        <w:rPr>
          <w:rFonts w:cstheme="minorHAnsi"/>
        </w:rPr>
        <w:t xml:space="preserve"> Urodzenia i zgony w latach 2015 - 2017</w:t>
      </w:r>
    </w:p>
    <w:tbl>
      <w:tblPr>
        <w:tblW w:w="9169"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3074"/>
        <w:gridCol w:w="1984"/>
        <w:gridCol w:w="2127"/>
        <w:gridCol w:w="1984"/>
      </w:tblGrid>
      <w:tr w:rsidR="00812735" w:rsidRPr="00215566" w:rsidTr="00812735">
        <w:trPr>
          <w:cantSplit/>
          <w:trHeight w:val="284"/>
        </w:trPr>
        <w:tc>
          <w:tcPr>
            <w:tcW w:w="3074" w:type="dxa"/>
            <w:vMerge w:val="restart"/>
            <w:shd w:val="clear" w:color="auto" w:fill="F8C300"/>
            <w:vAlign w:val="center"/>
          </w:tcPr>
          <w:p w:rsidR="00812735" w:rsidRPr="00215566" w:rsidRDefault="00812735" w:rsidP="00812735">
            <w:pPr>
              <w:spacing w:after="0" w:line="100" w:lineRule="atLeast"/>
              <w:rPr>
                <w:rFonts w:cstheme="minorHAnsi"/>
                <w:b/>
              </w:rPr>
            </w:pPr>
          </w:p>
          <w:p w:rsidR="00812735" w:rsidRPr="00215566" w:rsidRDefault="00812735" w:rsidP="00812735">
            <w:pPr>
              <w:spacing w:after="0" w:line="100" w:lineRule="atLeast"/>
              <w:rPr>
                <w:rFonts w:cstheme="minorHAnsi"/>
                <w:b/>
              </w:rPr>
            </w:pPr>
          </w:p>
        </w:tc>
        <w:tc>
          <w:tcPr>
            <w:tcW w:w="6095" w:type="dxa"/>
            <w:gridSpan w:val="3"/>
            <w:shd w:val="clear" w:color="auto" w:fill="F8C300" w:themeFill="accent2"/>
            <w:vAlign w:val="center"/>
          </w:tcPr>
          <w:p w:rsidR="00812735" w:rsidRPr="00215566" w:rsidRDefault="00812735" w:rsidP="00812735">
            <w:pPr>
              <w:spacing w:after="0" w:line="100" w:lineRule="atLeast"/>
              <w:jc w:val="center"/>
              <w:rPr>
                <w:rFonts w:cstheme="minorHAnsi"/>
                <w:b/>
              </w:rPr>
            </w:pPr>
            <w:r w:rsidRPr="00215566">
              <w:rPr>
                <w:rFonts w:cstheme="minorHAnsi"/>
                <w:b/>
              </w:rPr>
              <w:t>Rok</w:t>
            </w:r>
          </w:p>
        </w:tc>
      </w:tr>
      <w:tr w:rsidR="00812735" w:rsidRPr="00215566" w:rsidTr="00812735">
        <w:trPr>
          <w:cantSplit/>
          <w:trHeight w:val="284"/>
        </w:trPr>
        <w:tc>
          <w:tcPr>
            <w:tcW w:w="3074" w:type="dxa"/>
            <w:vMerge/>
            <w:shd w:val="clear" w:color="auto" w:fill="F8C300"/>
            <w:vAlign w:val="center"/>
          </w:tcPr>
          <w:p w:rsidR="00812735" w:rsidRPr="00215566" w:rsidRDefault="00812735" w:rsidP="00812735">
            <w:pPr>
              <w:spacing w:after="0" w:line="100" w:lineRule="atLeast"/>
              <w:rPr>
                <w:rFonts w:cstheme="minorHAnsi"/>
                <w:b/>
              </w:rPr>
            </w:pPr>
          </w:p>
        </w:tc>
        <w:tc>
          <w:tcPr>
            <w:tcW w:w="1984" w:type="dxa"/>
            <w:shd w:val="clear" w:color="auto" w:fill="F8C300" w:themeFill="accent2"/>
            <w:vAlign w:val="center"/>
          </w:tcPr>
          <w:p w:rsidR="00812735" w:rsidRPr="00215566" w:rsidRDefault="00812735" w:rsidP="00812735">
            <w:pPr>
              <w:spacing w:after="0" w:line="100" w:lineRule="atLeast"/>
              <w:jc w:val="center"/>
              <w:rPr>
                <w:rFonts w:cstheme="minorHAnsi"/>
                <w:b/>
              </w:rPr>
            </w:pPr>
          </w:p>
          <w:p w:rsidR="00812735" w:rsidRPr="00215566" w:rsidRDefault="00812735" w:rsidP="0065143B">
            <w:pPr>
              <w:spacing w:after="0" w:line="100" w:lineRule="atLeast"/>
              <w:jc w:val="center"/>
              <w:rPr>
                <w:rFonts w:cstheme="minorHAnsi"/>
                <w:b/>
              </w:rPr>
            </w:pPr>
            <w:r w:rsidRPr="00215566">
              <w:rPr>
                <w:rFonts w:cstheme="minorHAnsi"/>
                <w:b/>
              </w:rPr>
              <w:t>2015</w:t>
            </w:r>
          </w:p>
        </w:tc>
        <w:tc>
          <w:tcPr>
            <w:tcW w:w="2127" w:type="dxa"/>
            <w:shd w:val="clear" w:color="auto" w:fill="F8C300" w:themeFill="accent2"/>
            <w:vAlign w:val="center"/>
          </w:tcPr>
          <w:p w:rsidR="00812735" w:rsidRPr="00215566" w:rsidRDefault="00812735" w:rsidP="00812735">
            <w:pPr>
              <w:spacing w:after="0" w:line="100" w:lineRule="atLeast"/>
              <w:jc w:val="center"/>
              <w:rPr>
                <w:rFonts w:cstheme="minorHAnsi"/>
                <w:b/>
              </w:rPr>
            </w:pPr>
          </w:p>
          <w:p w:rsidR="00812735" w:rsidRPr="00215566" w:rsidRDefault="00812735" w:rsidP="0065143B">
            <w:pPr>
              <w:spacing w:after="0" w:line="100" w:lineRule="atLeast"/>
              <w:jc w:val="center"/>
              <w:rPr>
                <w:rFonts w:cstheme="minorHAnsi"/>
                <w:b/>
              </w:rPr>
            </w:pPr>
            <w:r w:rsidRPr="00215566">
              <w:rPr>
                <w:rFonts w:cstheme="minorHAnsi"/>
                <w:b/>
              </w:rPr>
              <w:t>2016</w:t>
            </w:r>
          </w:p>
        </w:tc>
        <w:tc>
          <w:tcPr>
            <w:tcW w:w="1984" w:type="dxa"/>
            <w:shd w:val="clear" w:color="auto" w:fill="F8C300" w:themeFill="accent2"/>
            <w:vAlign w:val="center"/>
          </w:tcPr>
          <w:p w:rsidR="00812735" w:rsidRPr="00215566" w:rsidRDefault="00812735" w:rsidP="00812735">
            <w:pPr>
              <w:spacing w:after="0" w:line="100" w:lineRule="atLeast"/>
              <w:jc w:val="center"/>
              <w:rPr>
                <w:rFonts w:cstheme="minorHAnsi"/>
                <w:b/>
              </w:rPr>
            </w:pPr>
          </w:p>
          <w:p w:rsidR="00812735" w:rsidRPr="00215566" w:rsidRDefault="00812735" w:rsidP="0065143B">
            <w:pPr>
              <w:spacing w:after="0" w:line="100" w:lineRule="atLeast"/>
              <w:jc w:val="center"/>
              <w:rPr>
                <w:rFonts w:cstheme="minorHAnsi"/>
                <w:b/>
              </w:rPr>
            </w:pPr>
            <w:r w:rsidRPr="00215566">
              <w:rPr>
                <w:rFonts w:cstheme="minorHAnsi"/>
                <w:b/>
              </w:rPr>
              <w:t>2017</w:t>
            </w:r>
          </w:p>
        </w:tc>
      </w:tr>
      <w:tr w:rsidR="00812735" w:rsidRPr="00215566" w:rsidTr="00812735">
        <w:trPr>
          <w:cantSplit/>
          <w:trHeight w:val="284"/>
        </w:trPr>
        <w:tc>
          <w:tcPr>
            <w:tcW w:w="3074" w:type="dxa"/>
            <w:shd w:val="clear" w:color="auto" w:fill="FFFFFF"/>
            <w:vAlign w:val="center"/>
          </w:tcPr>
          <w:p w:rsidR="00812735" w:rsidRPr="00215566" w:rsidRDefault="00812735" w:rsidP="00812735">
            <w:pPr>
              <w:spacing w:after="0" w:line="100" w:lineRule="atLeast"/>
              <w:rPr>
                <w:rFonts w:cstheme="minorHAnsi"/>
                <w:bCs/>
              </w:rPr>
            </w:pPr>
            <w:r w:rsidRPr="00215566">
              <w:rPr>
                <w:rFonts w:cstheme="minorHAnsi"/>
                <w:bCs/>
              </w:rPr>
              <w:t>liczba urodzeń</w:t>
            </w:r>
          </w:p>
          <w:p w:rsidR="00812735" w:rsidRPr="00215566" w:rsidRDefault="00812735" w:rsidP="00812735">
            <w:pPr>
              <w:spacing w:after="0" w:line="100" w:lineRule="atLeast"/>
              <w:rPr>
                <w:rFonts w:cstheme="minorHAnsi"/>
              </w:rPr>
            </w:pPr>
          </w:p>
        </w:tc>
        <w:tc>
          <w:tcPr>
            <w:tcW w:w="1984" w:type="dxa"/>
            <w:shd w:val="clear" w:color="auto" w:fill="FFFFFF"/>
            <w:vAlign w:val="center"/>
          </w:tcPr>
          <w:p w:rsidR="00812735" w:rsidRPr="00215566" w:rsidRDefault="00943357" w:rsidP="00943357">
            <w:pPr>
              <w:shd w:val="clear" w:color="auto" w:fill="FFFFFF"/>
              <w:spacing w:after="0" w:line="100" w:lineRule="atLeast"/>
              <w:ind w:left="10"/>
              <w:jc w:val="center"/>
              <w:rPr>
                <w:rFonts w:cstheme="minorHAnsi"/>
              </w:rPr>
            </w:pPr>
            <w:r w:rsidRPr="00215566">
              <w:rPr>
                <w:rFonts w:cstheme="minorHAnsi"/>
              </w:rPr>
              <w:t>120</w:t>
            </w:r>
          </w:p>
        </w:tc>
        <w:tc>
          <w:tcPr>
            <w:tcW w:w="2127" w:type="dxa"/>
            <w:shd w:val="clear" w:color="auto" w:fill="FFFFFF"/>
            <w:vAlign w:val="center"/>
          </w:tcPr>
          <w:p w:rsidR="00812735" w:rsidRPr="00215566" w:rsidRDefault="00943357" w:rsidP="00943357">
            <w:pPr>
              <w:shd w:val="clear" w:color="auto" w:fill="FFFFFF"/>
              <w:spacing w:after="0" w:line="100" w:lineRule="atLeast"/>
              <w:ind w:left="10"/>
              <w:jc w:val="center"/>
              <w:rPr>
                <w:rFonts w:cstheme="minorHAnsi"/>
              </w:rPr>
            </w:pPr>
            <w:r w:rsidRPr="00215566">
              <w:rPr>
                <w:rFonts w:cstheme="minorHAnsi"/>
              </w:rPr>
              <w:t>128</w:t>
            </w:r>
          </w:p>
        </w:tc>
        <w:tc>
          <w:tcPr>
            <w:tcW w:w="1984" w:type="dxa"/>
            <w:shd w:val="clear" w:color="auto" w:fill="FFFFFF"/>
            <w:vAlign w:val="center"/>
          </w:tcPr>
          <w:p w:rsidR="00812735" w:rsidRPr="00215566" w:rsidRDefault="00943357" w:rsidP="00943357">
            <w:pPr>
              <w:shd w:val="clear" w:color="auto" w:fill="FFFFFF"/>
              <w:spacing w:after="0" w:line="100" w:lineRule="atLeast"/>
              <w:ind w:left="10"/>
              <w:jc w:val="center"/>
              <w:rPr>
                <w:rFonts w:cstheme="minorHAnsi"/>
              </w:rPr>
            </w:pPr>
            <w:r w:rsidRPr="00215566">
              <w:rPr>
                <w:rFonts w:cstheme="minorHAnsi"/>
              </w:rPr>
              <w:t>135</w:t>
            </w:r>
          </w:p>
        </w:tc>
      </w:tr>
      <w:tr w:rsidR="00812735" w:rsidRPr="00215566" w:rsidTr="00812735">
        <w:trPr>
          <w:cantSplit/>
          <w:trHeight w:val="284"/>
        </w:trPr>
        <w:tc>
          <w:tcPr>
            <w:tcW w:w="3074" w:type="dxa"/>
            <w:shd w:val="clear" w:color="auto" w:fill="FFFFFF"/>
            <w:vAlign w:val="center"/>
          </w:tcPr>
          <w:p w:rsidR="00812735" w:rsidRPr="00215566" w:rsidRDefault="00812735" w:rsidP="00812735">
            <w:pPr>
              <w:spacing w:after="0" w:line="100" w:lineRule="atLeast"/>
              <w:rPr>
                <w:rFonts w:cstheme="minorHAnsi"/>
                <w:bCs/>
              </w:rPr>
            </w:pPr>
            <w:r w:rsidRPr="00215566">
              <w:rPr>
                <w:rFonts w:cstheme="minorHAnsi"/>
                <w:bCs/>
              </w:rPr>
              <w:t>liczba zgonów</w:t>
            </w:r>
          </w:p>
          <w:p w:rsidR="00812735" w:rsidRPr="00215566" w:rsidRDefault="00812735" w:rsidP="00812735">
            <w:pPr>
              <w:spacing w:after="0" w:line="100" w:lineRule="atLeast"/>
              <w:rPr>
                <w:rFonts w:cstheme="minorHAnsi"/>
              </w:rPr>
            </w:pPr>
          </w:p>
        </w:tc>
        <w:tc>
          <w:tcPr>
            <w:tcW w:w="1984" w:type="dxa"/>
            <w:shd w:val="clear" w:color="auto" w:fill="FFFFFF"/>
            <w:vAlign w:val="center"/>
          </w:tcPr>
          <w:p w:rsidR="00812735" w:rsidRPr="00215566" w:rsidRDefault="00943357" w:rsidP="00943357">
            <w:pPr>
              <w:shd w:val="clear" w:color="auto" w:fill="FFFFFF"/>
              <w:spacing w:after="0" w:line="100" w:lineRule="atLeast"/>
              <w:ind w:left="10"/>
              <w:jc w:val="center"/>
              <w:rPr>
                <w:rFonts w:cstheme="minorHAnsi"/>
              </w:rPr>
            </w:pPr>
            <w:r w:rsidRPr="00215566">
              <w:rPr>
                <w:rFonts w:cstheme="minorHAnsi"/>
              </w:rPr>
              <w:t>117</w:t>
            </w:r>
          </w:p>
        </w:tc>
        <w:tc>
          <w:tcPr>
            <w:tcW w:w="2127" w:type="dxa"/>
            <w:shd w:val="clear" w:color="auto" w:fill="FFFFFF"/>
            <w:vAlign w:val="center"/>
          </w:tcPr>
          <w:p w:rsidR="00812735" w:rsidRPr="00215566" w:rsidRDefault="00943357" w:rsidP="00943357">
            <w:pPr>
              <w:shd w:val="clear" w:color="auto" w:fill="FFFFFF"/>
              <w:spacing w:after="0" w:line="100" w:lineRule="atLeast"/>
              <w:ind w:left="10"/>
              <w:jc w:val="center"/>
              <w:rPr>
                <w:rFonts w:cstheme="minorHAnsi"/>
              </w:rPr>
            </w:pPr>
            <w:r w:rsidRPr="00215566">
              <w:rPr>
                <w:rFonts w:cstheme="minorHAnsi"/>
              </w:rPr>
              <w:t>111</w:t>
            </w:r>
          </w:p>
        </w:tc>
        <w:tc>
          <w:tcPr>
            <w:tcW w:w="1984" w:type="dxa"/>
            <w:shd w:val="clear" w:color="auto" w:fill="FFFFFF"/>
            <w:vAlign w:val="center"/>
          </w:tcPr>
          <w:p w:rsidR="00812735" w:rsidRPr="00215566" w:rsidRDefault="00943357" w:rsidP="00943357">
            <w:pPr>
              <w:shd w:val="clear" w:color="auto" w:fill="FFFFFF"/>
              <w:spacing w:after="0" w:line="100" w:lineRule="atLeast"/>
              <w:ind w:left="10"/>
              <w:jc w:val="center"/>
              <w:rPr>
                <w:rFonts w:cstheme="minorHAnsi"/>
              </w:rPr>
            </w:pPr>
            <w:r w:rsidRPr="00215566">
              <w:rPr>
                <w:rFonts w:cstheme="minorHAnsi"/>
              </w:rPr>
              <w:t>102</w:t>
            </w:r>
          </w:p>
        </w:tc>
      </w:tr>
      <w:tr w:rsidR="003510FC" w:rsidRPr="00215566" w:rsidTr="00812735">
        <w:trPr>
          <w:cantSplit/>
          <w:trHeight w:val="284"/>
        </w:trPr>
        <w:tc>
          <w:tcPr>
            <w:tcW w:w="3074" w:type="dxa"/>
            <w:shd w:val="clear" w:color="auto" w:fill="FFFFFF"/>
            <w:vAlign w:val="center"/>
          </w:tcPr>
          <w:p w:rsidR="003510FC" w:rsidRPr="00215566" w:rsidRDefault="003510FC" w:rsidP="00812735">
            <w:pPr>
              <w:spacing w:after="0" w:line="100" w:lineRule="atLeast"/>
              <w:rPr>
                <w:rFonts w:cstheme="minorHAnsi"/>
                <w:bCs/>
              </w:rPr>
            </w:pPr>
          </w:p>
          <w:p w:rsidR="003510FC" w:rsidRPr="00215566" w:rsidRDefault="003510FC" w:rsidP="00812735">
            <w:pPr>
              <w:spacing w:after="0" w:line="100" w:lineRule="atLeast"/>
              <w:rPr>
                <w:rFonts w:cstheme="minorHAnsi"/>
                <w:bCs/>
              </w:rPr>
            </w:pPr>
            <w:r w:rsidRPr="00215566">
              <w:rPr>
                <w:rFonts w:cstheme="minorHAnsi"/>
                <w:bCs/>
              </w:rPr>
              <w:t>przyrost naturalny</w:t>
            </w:r>
          </w:p>
        </w:tc>
        <w:tc>
          <w:tcPr>
            <w:tcW w:w="1984" w:type="dxa"/>
            <w:shd w:val="clear" w:color="auto" w:fill="FFFFFF"/>
            <w:vAlign w:val="center"/>
          </w:tcPr>
          <w:p w:rsidR="003510FC" w:rsidRPr="00215566" w:rsidRDefault="003510FC" w:rsidP="00943357">
            <w:pPr>
              <w:shd w:val="clear" w:color="auto" w:fill="FFFFFF"/>
              <w:spacing w:after="0" w:line="100" w:lineRule="atLeast"/>
              <w:ind w:left="10"/>
              <w:jc w:val="center"/>
              <w:rPr>
                <w:rFonts w:cstheme="minorHAnsi"/>
              </w:rPr>
            </w:pPr>
            <w:r w:rsidRPr="00215566">
              <w:rPr>
                <w:rFonts w:cstheme="minorHAnsi"/>
              </w:rPr>
              <w:t>3</w:t>
            </w:r>
          </w:p>
        </w:tc>
        <w:tc>
          <w:tcPr>
            <w:tcW w:w="2127" w:type="dxa"/>
            <w:shd w:val="clear" w:color="auto" w:fill="FFFFFF"/>
            <w:vAlign w:val="center"/>
          </w:tcPr>
          <w:p w:rsidR="003510FC" w:rsidRPr="00215566" w:rsidRDefault="003510FC" w:rsidP="00943357">
            <w:pPr>
              <w:shd w:val="clear" w:color="auto" w:fill="FFFFFF"/>
              <w:spacing w:after="0" w:line="100" w:lineRule="atLeast"/>
              <w:ind w:left="10"/>
              <w:jc w:val="center"/>
              <w:rPr>
                <w:rFonts w:cstheme="minorHAnsi"/>
              </w:rPr>
            </w:pPr>
            <w:r w:rsidRPr="00215566">
              <w:rPr>
                <w:rFonts w:cstheme="minorHAnsi"/>
              </w:rPr>
              <w:t>17</w:t>
            </w:r>
          </w:p>
        </w:tc>
        <w:tc>
          <w:tcPr>
            <w:tcW w:w="1984" w:type="dxa"/>
            <w:shd w:val="clear" w:color="auto" w:fill="FFFFFF"/>
            <w:vAlign w:val="center"/>
          </w:tcPr>
          <w:p w:rsidR="003510FC" w:rsidRPr="00215566" w:rsidRDefault="003510FC" w:rsidP="00943357">
            <w:pPr>
              <w:shd w:val="clear" w:color="auto" w:fill="FFFFFF"/>
              <w:spacing w:after="0" w:line="100" w:lineRule="atLeast"/>
              <w:ind w:left="10"/>
              <w:jc w:val="center"/>
              <w:rPr>
                <w:rFonts w:cstheme="minorHAnsi"/>
              </w:rPr>
            </w:pPr>
            <w:r w:rsidRPr="00215566">
              <w:rPr>
                <w:rFonts w:cstheme="minorHAnsi"/>
              </w:rPr>
              <w:t>33</w:t>
            </w:r>
          </w:p>
        </w:tc>
      </w:tr>
    </w:tbl>
    <w:p w:rsidR="003510FC" w:rsidRPr="00215566" w:rsidRDefault="003510FC" w:rsidP="00812735">
      <w:pPr>
        <w:spacing w:after="0" w:line="360" w:lineRule="auto"/>
        <w:jc w:val="center"/>
        <w:rPr>
          <w:rFonts w:eastAsiaTheme="minorEastAsia" w:cstheme="minorHAnsi"/>
          <w:sz w:val="20"/>
          <w:lang w:eastAsia="pl-PL"/>
        </w:rPr>
      </w:pPr>
    </w:p>
    <w:p w:rsidR="00812735" w:rsidRPr="00215566" w:rsidRDefault="00812735" w:rsidP="00812735">
      <w:pPr>
        <w:spacing w:after="0" w:line="360" w:lineRule="auto"/>
        <w:jc w:val="center"/>
        <w:rPr>
          <w:rFonts w:eastAsiaTheme="minorEastAsia" w:cstheme="minorHAnsi"/>
          <w:sz w:val="20"/>
          <w:lang w:eastAsia="pl-PL"/>
        </w:rPr>
      </w:pPr>
      <w:r w:rsidRPr="00215566">
        <w:rPr>
          <w:rFonts w:eastAsiaTheme="minorEastAsia" w:cstheme="minorHAnsi"/>
          <w:sz w:val="20"/>
          <w:lang w:eastAsia="pl-PL"/>
        </w:rPr>
        <w:t xml:space="preserve">Źródło danych: Urząd Gminy Gorzyce </w:t>
      </w:r>
    </w:p>
    <w:p w:rsidR="00061E09" w:rsidRPr="00215566" w:rsidRDefault="00061E09" w:rsidP="00B13C6A">
      <w:pPr>
        <w:pStyle w:val="Nowastrategia-poziom2"/>
        <w:rPr>
          <w:rFonts w:cstheme="minorHAnsi"/>
        </w:rPr>
      </w:pPr>
    </w:p>
    <w:p w:rsidR="00B13C6A" w:rsidRDefault="00B13C6A" w:rsidP="00B13C6A">
      <w:pPr>
        <w:pStyle w:val="Nowastrategia-poziom2"/>
        <w:rPr>
          <w:rFonts w:cstheme="minorHAnsi"/>
        </w:rPr>
      </w:pPr>
      <w:r w:rsidRPr="00215566">
        <w:rPr>
          <w:rFonts w:cstheme="minorHAnsi"/>
        </w:rPr>
        <w:t>3. EDUKACJA I WYCHOWANIE</w:t>
      </w:r>
    </w:p>
    <w:p w:rsidR="003B333E" w:rsidRPr="00215566" w:rsidRDefault="003B333E" w:rsidP="00B13C6A">
      <w:pPr>
        <w:pStyle w:val="Nowastrategia-poziom2"/>
        <w:rPr>
          <w:rFonts w:cstheme="minorHAnsi"/>
        </w:rPr>
      </w:pPr>
    </w:p>
    <w:p w:rsidR="003B333E" w:rsidRDefault="003B333E" w:rsidP="003B333E">
      <w:pPr>
        <w:spacing w:line="360" w:lineRule="auto"/>
        <w:ind w:firstLine="709"/>
        <w:jc w:val="both"/>
        <w:rPr>
          <w:rFonts w:eastAsia="Arial Unicode MS" w:cstheme="minorHAnsi"/>
          <w:sz w:val="24"/>
          <w:szCs w:val="24"/>
        </w:rPr>
      </w:pPr>
      <w:r w:rsidRPr="003B333E">
        <w:rPr>
          <w:rFonts w:eastAsia="Arial Unicode MS" w:cstheme="minorHAnsi"/>
          <w:sz w:val="24"/>
          <w:szCs w:val="24"/>
        </w:rPr>
        <w:t>Dziecko wymaga szczególnej opieki i troski. Działalność na jego rzecz powinna polegać przede wszystkim na ochronie jego praw, wyrównywaniu szans życiowych poprzez ułatwianie dostępu do oświaty, służby zdrowia i wypoczynku oraz na asekurowaniu go w obliczu zagrożeń.</w:t>
      </w:r>
    </w:p>
    <w:p w:rsidR="00B13C6A" w:rsidRPr="00215566" w:rsidRDefault="00B13C6A" w:rsidP="00ED1FA1">
      <w:pPr>
        <w:spacing w:line="360" w:lineRule="auto"/>
        <w:ind w:firstLine="709"/>
        <w:jc w:val="both"/>
        <w:rPr>
          <w:rFonts w:cstheme="minorHAnsi"/>
          <w:sz w:val="24"/>
        </w:rPr>
      </w:pPr>
      <w:r w:rsidRPr="00215566">
        <w:rPr>
          <w:rFonts w:cstheme="minorHAnsi"/>
          <w:sz w:val="24"/>
          <w:szCs w:val="24"/>
        </w:rPr>
        <w:t xml:space="preserve">W gminie Gorzyce </w:t>
      </w:r>
      <w:r w:rsidRPr="00215566">
        <w:rPr>
          <w:rFonts w:cstheme="minorHAnsi"/>
          <w:spacing w:val="-2"/>
          <w:sz w:val="24"/>
          <w:szCs w:val="24"/>
        </w:rPr>
        <w:t>funkcjonują:</w:t>
      </w:r>
      <w:r w:rsidRPr="00215566">
        <w:rPr>
          <w:rFonts w:cstheme="minorHAnsi"/>
          <w:spacing w:val="-2"/>
          <w:sz w:val="24"/>
        </w:rPr>
        <w:t xml:space="preserve"> 3 przedszkola,</w:t>
      </w:r>
      <w:r w:rsidRPr="00215566">
        <w:rPr>
          <w:rFonts w:cstheme="minorHAnsi"/>
        </w:rPr>
        <w:t xml:space="preserve"> </w:t>
      </w:r>
      <w:r w:rsidRPr="00215566">
        <w:rPr>
          <w:rFonts w:cstheme="minorHAnsi"/>
          <w:sz w:val="24"/>
        </w:rPr>
        <w:t xml:space="preserve">6 szkół podstawowych oraz </w:t>
      </w:r>
      <w:r w:rsidRPr="00215566">
        <w:rPr>
          <w:rFonts w:cstheme="minorHAnsi"/>
          <w:sz w:val="24"/>
          <w:szCs w:val="24"/>
        </w:rPr>
        <w:t>szkoła ponad</w:t>
      </w:r>
      <w:r w:rsidR="0065143B" w:rsidRPr="00215566">
        <w:rPr>
          <w:rFonts w:cstheme="minorHAnsi"/>
          <w:sz w:val="24"/>
          <w:szCs w:val="24"/>
        </w:rPr>
        <w:t>podstawowa</w:t>
      </w:r>
      <w:r w:rsidRPr="00215566">
        <w:rPr>
          <w:rFonts w:cstheme="minorHAnsi"/>
          <w:sz w:val="24"/>
          <w:szCs w:val="24"/>
        </w:rPr>
        <w:t xml:space="preserve">. Młodzież z gminy ma również możliwość kontynuowania nauki m.in. </w:t>
      </w:r>
      <w:r w:rsidR="00ED1FA1">
        <w:rPr>
          <w:rFonts w:cstheme="minorHAnsi"/>
          <w:sz w:val="24"/>
          <w:szCs w:val="24"/>
        </w:rPr>
        <w:br/>
      </w:r>
      <w:r w:rsidRPr="00215566">
        <w:rPr>
          <w:rFonts w:cstheme="minorHAnsi"/>
          <w:sz w:val="24"/>
          <w:szCs w:val="24"/>
        </w:rPr>
        <w:t>w Sandomierzu i Tarnobrzegu, gdzie znajdują się szkoły zawodowe, technika i licea.</w:t>
      </w:r>
      <w:r w:rsidR="00ED1FA1">
        <w:rPr>
          <w:rFonts w:cstheme="minorHAnsi"/>
          <w:sz w:val="24"/>
          <w:szCs w:val="24"/>
        </w:rPr>
        <w:t xml:space="preserve"> </w:t>
      </w:r>
      <w:r w:rsidRPr="00215566">
        <w:rPr>
          <w:rFonts w:cstheme="minorHAnsi"/>
          <w:sz w:val="24"/>
        </w:rPr>
        <w:t>Na terenie gminy nie ma żłobka, co powoduje, że nie są zaspokajane potrzeby w zakresie opieki nad dziećmi do lat 3.</w:t>
      </w:r>
    </w:p>
    <w:p w:rsidR="00B13C6A" w:rsidRDefault="00B13C6A" w:rsidP="00B13C6A">
      <w:pPr>
        <w:spacing w:after="0" w:line="360" w:lineRule="auto"/>
        <w:ind w:firstLine="709"/>
        <w:jc w:val="both"/>
        <w:rPr>
          <w:rFonts w:cstheme="minorHAnsi"/>
          <w:sz w:val="24"/>
        </w:rPr>
      </w:pPr>
      <w:r w:rsidRPr="00215566">
        <w:rPr>
          <w:rFonts w:cstheme="minorHAnsi"/>
          <w:sz w:val="24"/>
        </w:rPr>
        <w:t>Dane szczegółowe na temat placówek oświatowych działających w gminie przedstawia poniższa tabela.</w:t>
      </w:r>
    </w:p>
    <w:p w:rsidR="00E463D2" w:rsidRPr="00215566" w:rsidRDefault="00E463D2" w:rsidP="00B13C6A">
      <w:pPr>
        <w:spacing w:after="0" w:line="360" w:lineRule="auto"/>
        <w:ind w:firstLine="709"/>
        <w:jc w:val="both"/>
        <w:rPr>
          <w:rFonts w:eastAsia="Calibri" w:cstheme="minorHAnsi"/>
        </w:rPr>
      </w:pPr>
    </w:p>
    <w:p w:rsidR="00B13C6A" w:rsidRPr="00215566" w:rsidRDefault="00B13C6A" w:rsidP="00B13C6A">
      <w:pPr>
        <w:pStyle w:val="StylSpistabel"/>
        <w:rPr>
          <w:rFonts w:eastAsia="Calibri" w:cstheme="minorHAnsi"/>
          <w:sz w:val="20"/>
        </w:rPr>
      </w:pPr>
      <w:r w:rsidRPr="00215566">
        <w:rPr>
          <w:rFonts w:eastAsia="Calibri" w:cstheme="minorHAnsi"/>
        </w:rPr>
        <w:t xml:space="preserve">Tabela </w:t>
      </w:r>
      <w:r w:rsidR="0065143B" w:rsidRPr="00215566">
        <w:rPr>
          <w:rFonts w:eastAsia="Calibri" w:cstheme="minorHAnsi"/>
        </w:rPr>
        <w:t>3</w:t>
      </w:r>
      <w:r w:rsidRPr="00215566">
        <w:rPr>
          <w:rFonts w:eastAsia="Calibri" w:cstheme="minorHAnsi"/>
        </w:rPr>
        <w:t xml:space="preserve">. </w:t>
      </w:r>
      <w:r w:rsidR="0006448E" w:rsidRPr="00215566">
        <w:rPr>
          <w:rFonts w:eastAsia="Calibri" w:cstheme="minorHAnsi"/>
        </w:rPr>
        <w:t>Gminne p</w:t>
      </w:r>
      <w:r w:rsidRPr="00215566">
        <w:rPr>
          <w:rFonts w:eastAsia="Calibri" w:cstheme="minorHAnsi"/>
        </w:rPr>
        <w:t xml:space="preserve">lacówki oświatowe </w:t>
      </w:r>
    </w:p>
    <w:p w:rsidR="00B13C6A" w:rsidRPr="00215566" w:rsidRDefault="00B13C6A" w:rsidP="00B13C6A">
      <w:pPr>
        <w:spacing w:after="0" w:line="100" w:lineRule="atLeast"/>
        <w:rPr>
          <w:rFonts w:eastAsia="Calibri" w:cstheme="minorHAnsi"/>
          <w:b/>
          <w:sz w:val="20"/>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66"/>
        <w:gridCol w:w="5103"/>
        <w:gridCol w:w="3429"/>
      </w:tblGrid>
      <w:tr w:rsidR="00B13C6A" w:rsidRPr="00215566" w:rsidTr="00812735">
        <w:trPr>
          <w:cantSplit/>
          <w:trHeight w:val="284"/>
        </w:trPr>
        <w:tc>
          <w:tcPr>
            <w:tcW w:w="566" w:type="dxa"/>
            <w:shd w:val="clear" w:color="auto" w:fill="F8C300"/>
            <w:vAlign w:val="center"/>
          </w:tcPr>
          <w:p w:rsidR="00B13C6A" w:rsidRPr="00215566" w:rsidRDefault="001C6B3C" w:rsidP="0023672D">
            <w:pPr>
              <w:spacing w:after="0" w:line="100" w:lineRule="atLeast"/>
              <w:rPr>
                <w:rFonts w:cstheme="minorHAnsi"/>
                <w:b/>
              </w:rPr>
            </w:pPr>
            <w:r w:rsidRPr="00215566">
              <w:rPr>
                <w:rFonts w:cstheme="minorHAnsi"/>
                <w:b/>
              </w:rPr>
              <w:t>Lp</w:t>
            </w:r>
            <w:r w:rsidR="00B13C6A" w:rsidRPr="00215566">
              <w:rPr>
                <w:rFonts w:cstheme="minorHAnsi"/>
                <w:b/>
              </w:rPr>
              <w:t>.</w:t>
            </w:r>
          </w:p>
        </w:tc>
        <w:tc>
          <w:tcPr>
            <w:tcW w:w="5103" w:type="dxa"/>
            <w:shd w:val="clear" w:color="auto" w:fill="F8C300"/>
            <w:vAlign w:val="center"/>
          </w:tcPr>
          <w:p w:rsidR="00B13C6A" w:rsidRPr="00215566" w:rsidRDefault="00B13C6A" w:rsidP="0023672D">
            <w:pPr>
              <w:spacing w:after="0" w:line="100" w:lineRule="atLeast"/>
              <w:rPr>
                <w:rFonts w:cstheme="minorHAnsi"/>
                <w:b/>
              </w:rPr>
            </w:pPr>
            <w:r w:rsidRPr="00215566">
              <w:rPr>
                <w:rFonts w:cstheme="minorHAnsi"/>
                <w:b/>
              </w:rPr>
              <w:t>nazwa placówki</w:t>
            </w:r>
          </w:p>
        </w:tc>
        <w:tc>
          <w:tcPr>
            <w:tcW w:w="3429" w:type="dxa"/>
            <w:shd w:val="clear" w:color="auto" w:fill="F8C300"/>
            <w:vAlign w:val="center"/>
          </w:tcPr>
          <w:p w:rsidR="00B13C6A" w:rsidRPr="00215566" w:rsidRDefault="00B13C6A" w:rsidP="0023672D">
            <w:pPr>
              <w:spacing w:after="0" w:line="100" w:lineRule="atLeast"/>
              <w:rPr>
                <w:rFonts w:cstheme="minorHAnsi"/>
              </w:rPr>
            </w:pPr>
            <w:r w:rsidRPr="00215566">
              <w:rPr>
                <w:rFonts w:cstheme="minorHAnsi"/>
                <w:b/>
              </w:rPr>
              <w:t>adres placówki</w:t>
            </w:r>
          </w:p>
        </w:tc>
      </w:tr>
      <w:tr w:rsidR="00B13C6A" w:rsidRPr="00215566" w:rsidTr="00812735">
        <w:trPr>
          <w:cantSplit/>
          <w:trHeight w:val="284"/>
        </w:trPr>
        <w:tc>
          <w:tcPr>
            <w:tcW w:w="566" w:type="dxa"/>
            <w:shd w:val="clear" w:color="auto" w:fill="FFFFFF"/>
            <w:vAlign w:val="center"/>
          </w:tcPr>
          <w:p w:rsidR="00B13C6A" w:rsidRPr="00215566" w:rsidRDefault="00B13C6A" w:rsidP="0023672D">
            <w:pPr>
              <w:shd w:val="clear" w:color="auto" w:fill="FFFFFF"/>
              <w:spacing w:after="0" w:line="100" w:lineRule="atLeast"/>
              <w:rPr>
                <w:rFonts w:cstheme="minorHAnsi"/>
                <w:bCs/>
              </w:rPr>
            </w:pPr>
            <w:r w:rsidRPr="00215566">
              <w:rPr>
                <w:rFonts w:eastAsia="Calibri" w:cstheme="minorHAnsi"/>
                <w:color w:val="000000"/>
              </w:rPr>
              <w:t>1.</w:t>
            </w:r>
          </w:p>
        </w:tc>
        <w:tc>
          <w:tcPr>
            <w:tcW w:w="5103" w:type="dxa"/>
            <w:shd w:val="clear" w:color="auto" w:fill="FFFFFF"/>
            <w:vAlign w:val="center"/>
          </w:tcPr>
          <w:p w:rsidR="00B13C6A" w:rsidRPr="00215566" w:rsidRDefault="00812735" w:rsidP="00812735">
            <w:pPr>
              <w:spacing w:after="0" w:line="100" w:lineRule="atLeast"/>
              <w:rPr>
                <w:rFonts w:cstheme="minorHAnsi"/>
              </w:rPr>
            </w:pPr>
            <w:r w:rsidRPr="00215566">
              <w:rPr>
                <w:rFonts w:cstheme="minorHAnsi"/>
                <w:bCs/>
              </w:rPr>
              <w:t xml:space="preserve">Szkoła Podstawowa </w:t>
            </w:r>
            <w:r w:rsidR="00B13C6A" w:rsidRPr="00215566">
              <w:rPr>
                <w:rFonts w:cstheme="minorHAnsi"/>
                <w:bCs/>
              </w:rPr>
              <w:t xml:space="preserve"> </w:t>
            </w:r>
            <w:r w:rsidR="00836171" w:rsidRPr="00215566">
              <w:rPr>
                <w:rFonts w:cstheme="minorHAnsi"/>
                <w:bCs/>
              </w:rPr>
              <w:t xml:space="preserve">nr 2 </w:t>
            </w:r>
            <w:r w:rsidR="00B13C6A" w:rsidRPr="00215566">
              <w:rPr>
                <w:rFonts w:cstheme="minorHAnsi"/>
                <w:bCs/>
              </w:rPr>
              <w:t>w Gorzycach</w:t>
            </w:r>
          </w:p>
        </w:tc>
        <w:tc>
          <w:tcPr>
            <w:tcW w:w="3429" w:type="dxa"/>
            <w:shd w:val="clear" w:color="auto" w:fill="FFFFFF"/>
            <w:vAlign w:val="center"/>
          </w:tcPr>
          <w:p w:rsidR="00B13C6A" w:rsidRPr="00215566" w:rsidRDefault="00B13C6A" w:rsidP="0023672D">
            <w:pPr>
              <w:shd w:val="clear" w:color="auto" w:fill="FFFFFF"/>
              <w:spacing w:after="0" w:line="100" w:lineRule="atLeast"/>
              <w:ind w:left="10"/>
              <w:rPr>
                <w:rFonts w:cstheme="minorHAnsi"/>
              </w:rPr>
            </w:pPr>
            <w:r w:rsidRPr="00215566">
              <w:rPr>
                <w:rFonts w:cstheme="minorHAnsi"/>
              </w:rPr>
              <w:t xml:space="preserve">ul. Edukacji Narodowej 3, </w:t>
            </w:r>
            <w:r w:rsidRPr="00215566">
              <w:rPr>
                <w:rFonts w:cstheme="minorHAnsi"/>
              </w:rPr>
              <w:br/>
              <w:t>39-432 Gorzyce</w:t>
            </w:r>
          </w:p>
        </w:tc>
      </w:tr>
      <w:tr w:rsidR="00B13C6A" w:rsidRPr="00215566" w:rsidTr="00812735">
        <w:trPr>
          <w:cantSplit/>
          <w:trHeight w:val="284"/>
        </w:trPr>
        <w:tc>
          <w:tcPr>
            <w:tcW w:w="566" w:type="dxa"/>
            <w:shd w:val="clear" w:color="auto" w:fill="FFFFFF"/>
            <w:vAlign w:val="center"/>
          </w:tcPr>
          <w:p w:rsidR="00B13C6A" w:rsidRPr="00215566" w:rsidRDefault="00B13C6A" w:rsidP="0023672D">
            <w:pPr>
              <w:shd w:val="clear" w:color="auto" w:fill="FFFFFF"/>
              <w:spacing w:after="0" w:line="100" w:lineRule="atLeast"/>
              <w:rPr>
                <w:rFonts w:cstheme="minorHAnsi"/>
                <w:bCs/>
              </w:rPr>
            </w:pPr>
            <w:r w:rsidRPr="00215566">
              <w:rPr>
                <w:rFonts w:eastAsia="Calibri" w:cstheme="minorHAnsi"/>
                <w:color w:val="000000"/>
              </w:rPr>
              <w:t>2.</w:t>
            </w:r>
          </w:p>
        </w:tc>
        <w:tc>
          <w:tcPr>
            <w:tcW w:w="5103" w:type="dxa"/>
            <w:shd w:val="clear" w:color="auto" w:fill="FFFFFF"/>
            <w:vAlign w:val="center"/>
          </w:tcPr>
          <w:p w:rsidR="00B13C6A" w:rsidRPr="00215566" w:rsidRDefault="00B13C6A" w:rsidP="0023672D">
            <w:pPr>
              <w:spacing w:after="0" w:line="100" w:lineRule="atLeast"/>
              <w:rPr>
                <w:rFonts w:cstheme="minorHAnsi"/>
              </w:rPr>
            </w:pPr>
            <w:r w:rsidRPr="00215566">
              <w:rPr>
                <w:rFonts w:cstheme="minorHAnsi"/>
                <w:bCs/>
              </w:rPr>
              <w:t>Szkoła Podstawowa nr 1 im. Ks. Adama Osetka</w:t>
            </w:r>
          </w:p>
        </w:tc>
        <w:tc>
          <w:tcPr>
            <w:tcW w:w="3429" w:type="dxa"/>
            <w:shd w:val="clear" w:color="auto" w:fill="FFFFFF"/>
            <w:vAlign w:val="center"/>
          </w:tcPr>
          <w:p w:rsidR="00B13C6A" w:rsidRPr="00215566" w:rsidRDefault="00B13C6A" w:rsidP="0023672D">
            <w:pPr>
              <w:shd w:val="clear" w:color="auto" w:fill="FFFFFF"/>
              <w:spacing w:after="0" w:line="100" w:lineRule="atLeast"/>
              <w:ind w:left="10"/>
              <w:rPr>
                <w:rFonts w:cstheme="minorHAnsi"/>
              </w:rPr>
            </w:pPr>
            <w:r w:rsidRPr="00215566">
              <w:rPr>
                <w:rFonts w:cstheme="minorHAnsi"/>
              </w:rPr>
              <w:t>ul. Szkolna 45, 39-432 Gorzyce</w:t>
            </w:r>
          </w:p>
        </w:tc>
      </w:tr>
      <w:tr w:rsidR="00B13C6A" w:rsidRPr="00215566" w:rsidTr="00812735">
        <w:trPr>
          <w:cantSplit/>
          <w:trHeight w:val="284"/>
        </w:trPr>
        <w:tc>
          <w:tcPr>
            <w:tcW w:w="566" w:type="dxa"/>
            <w:shd w:val="clear" w:color="auto" w:fill="FFFFFF"/>
            <w:vAlign w:val="center"/>
          </w:tcPr>
          <w:p w:rsidR="00B13C6A" w:rsidRPr="00215566" w:rsidRDefault="00B13C6A" w:rsidP="0023672D">
            <w:pPr>
              <w:shd w:val="clear" w:color="auto" w:fill="FFFFFF"/>
              <w:spacing w:after="0" w:line="100" w:lineRule="atLeast"/>
              <w:rPr>
                <w:rFonts w:cstheme="minorHAnsi"/>
                <w:bCs/>
              </w:rPr>
            </w:pPr>
            <w:r w:rsidRPr="00215566">
              <w:rPr>
                <w:rFonts w:eastAsia="Calibri" w:cstheme="minorHAnsi"/>
              </w:rPr>
              <w:t>3.</w:t>
            </w:r>
          </w:p>
        </w:tc>
        <w:tc>
          <w:tcPr>
            <w:tcW w:w="5103" w:type="dxa"/>
            <w:shd w:val="clear" w:color="auto" w:fill="FFFFFF"/>
            <w:vAlign w:val="center"/>
          </w:tcPr>
          <w:p w:rsidR="00B13C6A" w:rsidRPr="00215566" w:rsidRDefault="00B13C6A" w:rsidP="0023672D">
            <w:pPr>
              <w:spacing w:after="0" w:line="100" w:lineRule="atLeast"/>
              <w:rPr>
                <w:rFonts w:cstheme="minorHAnsi"/>
              </w:rPr>
            </w:pPr>
            <w:r w:rsidRPr="00215566">
              <w:rPr>
                <w:rFonts w:cstheme="minorHAnsi"/>
                <w:bCs/>
              </w:rPr>
              <w:t>Samorządowe Przedszkole w Gorzycach</w:t>
            </w:r>
          </w:p>
        </w:tc>
        <w:tc>
          <w:tcPr>
            <w:tcW w:w="3429" w:type="dxa"/>
            <w:shd w:val="clear" w:color="auto" w:fill="FFFFFF"/>
            <w:vAlign w:val="center"/>
          </w:tcPr>
          <w:p w:rsidR="00B13C6A" w:rsidRPr="00215566" w:rsidRDefault="00B13C6A" w:rsidP="0023672D">
            <w:pPr>
              <w:shd w:val="clear" w:color="auto" w:fill="FFFFFF"/>
              <w:spacing w:after="0" w:line="100" w:lineRule="atLeast"/>
              <w:ind w:left="10"/>
              <w:rPr>
                <w:rFonts w:cstheme="minorHAnsi"/>
              </w:rPr>
            </w:pPr>
            <w:r w:rsidRPr="00215566">
              <w:rPr>
                <w:rFonts w:cstheme="minorHAnsi"/>
              </w:rPr>
              <w:t xml:space="preserve">ul. Edukacji Narodowej 3, </w:t>
            </w:r>
            <w:r w:rsidRPr="00215566">
              <w:rPr>
                <w:rFonts w:cstheme="minorHAnsi"/>
              </w:rPr>
              <w:br/>
              <w:t>39-432 Gorzyce</w:t>
            </w:r>
          </w:p>
        </w:tc>
      </w:tr>
      <w:tr w:rsidR="00B13C6A" w:rsidRPr="00215566" w:rsidTr="00812735">
        <w:trPr>
          <w:cantSplit/>
          <w:trHeight w:val="284"/>
        </w:trPr>
        <w:tc>
          <w:tcPr>
            <w:tcW w:w="566" w:type="dxa"/>
            <w:shd w:val="clear" w:color="auto" w:fill="FFFFFF"/>
            <w:vAlign w:val="center"/>
          </w:tcPr>
          <w:p w:rsidR="00B13C6A" w:rsidRPr="00215566" w:rsidRDefault="00B13C6A" w:rsidP="0023672D">
            <w:pPr>
              <w:shd w:val="clear" w:color="auto" w:fill="FFFFFF"/>
              <w:spacing w:after="0" w:line="100" w:lineRule="atLeast"/>
              <w:rPr>
                <w:rFonts w:cstheme="minorHAnsi"/>
                <w:bCs/>
              </w:rPr>
            </w:pPr>
            <w:r w:rsidRPr="00215566">
              <w:rPr>
                <w:rFonts w:eastAsia="Calibri" w:cstheme="minorHAnsi"/>
              </w:rPr>
              <w:t>4.</w:t>
            </w:r>
          </w:p>
        </w:tc>
        <w:tc>
          <w:tcPr>
            <w:tcW w:w="5103" w:type="dxa"/>
            <w:shd w:val="clear" w:color="auto" w:fill="FFFFFF"/>
            <w:vAlign w:val="center"/>
          </w:tcPr>
          <w:p w:rsidR="00B13C6A" w:rsidRPr="00215566" w:rsidRDefault="00B13C6A" w:rsidP="00812735">
            <w:pPr>
              <w:spacing w:after="0" w:line="100" w:lineRule="atLeast"/>
              <w:rPr>
                <w:rFonts w:cstheme="minorHAnsi"/>
              </w:rPr>
            </w:pPr>
            <w:r w:rsidRPr="00215566">
              <w:rPr>
                <w:rFonts w:cstheme="minorHAnsi"/>
                <w:bCs/>
              </w:rPr>
              <w:t>Szk</w:t>
            </w:r>
            <w:r w:rsidR="00812735" w:rsidRPr="00215566">
              <w:rPr>
                <w:rFonts w:cstheme="minorHAnsi"/>
                <w:bCs/>
              </w:rPr>
              <w:t xml:space="preserve">oła Podstawowa </w:t>
            </w:r>
            <w:r w:rsidRPr="00215566">
              <w:rPr>
                <w:rFonts w:cstheme="minorHAnsi"/>
                <w:bCs/>
              </w:rPr>
              <w:t xml:space="preserve"> we Wrzawach</w:t>
            </w:r>
          </w:p>
        </w:tc>
        <w:tc>
          <w:tcPr>
            <w:tcW w:w="3429" w:type="dxa"/>
            <w:shd w:val="clear" w:color="auto" w:fill="FFFFFF"/>
            <w:vAlign w:val="center"/>
          </w:tcPr>
          <w:p w:rsidR="00B13C6A" w:rsidRPr="00215566" w:rsidRDefault="00B13C6A" w:rsidP="0023672D">
            <w:pPr>
              <w:shd w:val="clear" w:color="auto" w:fill="FFFFFF"/>
              <w:spacing w:after="0" w:line="100" w:lineRule="atLeast"/>
              <w:ind w:left="10"/>
              <w:rPr>
                <w:rFonts w:cstheme="minorHAnsi"/>
              </w:rPr>
            </w:pPr>
            <w:r w:rsidRPr="00215566">
              <w:rPr>
                <w:rFonts w:cstheme="minorHAnsi"/>
              </w:rPr>
              <w:t>Wrzawy 490, 39-432 Gorzyce</w:t>
            </w:r>
          </w:p>
        </w:tc>
      </w:tr>
      <w:tr w:rsidR="00B13C6A" w:rsidRPr="00215566" w:rsidTr="00812735">
        <w:trPr>
          <w:cantSplit/>
          <w:trHeight w:val="284"/>
        </w:trPr>
        <w:tc>
          <w:tcPr>
            <w:tcW w:w="566" w:type="dxa"/>
            <w:shd w:val="clear" w:color="auto" w:fill="FFFFFF"/>
            <w:vAlign w:val="center"/>
          </w:tcPr>
          <w:p w:rsidR="00B13C6A" w:rsidRPr="00215566" w:rsidRDefault="00B13C6A" w:rsidP="0023672D">
            <w:pPr>
              <w:shd w:val="clear" w:color="auto" w:fill="FFFFFF"/>
              <w:spacing w:after="0" w:line="100" w:lineRule="atLeast"/>
              <w:rPr>
                <w:rFonts w:cstheme="minorHAnsi"/>
                <w:bCs/>
              </w:rPr>
            </w:pPr>
            <w:r w:rsidRPr="00215566">
              <w:rPr>
                <w:rFonts w:eastAsia="Calibri" w:cstheme="minorHAnsi"/>
              </w:rPr>
              <w:lastRenderedPageBreak/>
              <w:t>5.</w:t>
            </w:r>
          </w:p>
        </w:tc>
        <w:tc>
          <w:tcPr>
            <w:tcW w:w="5103" w:type="dxa"/>
            <w:shd w:val="clear" w:color="auto" w:fill="FFFFFF"/>
            <w:vAlign w:val="center"/>
          </w:tcPr>
          <w:p w:rsidR="00B13C6A" w:rsidRPr="00215566" w:rsidRDefault="00B13C6A" w:rsidP="0023672D">
            <w:pPr>
              <w:spacing w:after="0" w:line="100" w:lineRule="atLeast"/>
              <w:rPr>
                <w:rFonts w:cstheme="minorHAnsi"/>
              </w:rPr>
            </w:pPr>
            <w:r w:rsidRPr="00215566">
              <w:rPr>
                <w:rFonts w:cstheme="minorHAnsi"/>
                <w:bCs/>
              </w:rPr>
              <w:t>Zespół Szkolno-Przedszkolny w Trześni</w:t>
            </w:r>
          </w:p>
        </w:tc>
        <w:tc>
          <w:tcPr>
            <w:tcW w:w="3429" w:type="dxa"/>
            <w:shd w:val="clear" w:color="auto" w:fill="FFFFFF"/>
            <w:vAlign w:val="center"/>
          </w:tcPr>
          <w:p w:rsidR="00B13C6A" w:rsidRPr="00215566" w:rsidRDefault="00B13C6A" w:rsidP="0023672D">
            <w:pPr>
              <w:shd w:val="clear" w:color="auto" w:fill="FFFFFF"/>
              <w:spacing w:after="0" w:line="100" w:lineRule="atLeast"/>
              <w:ind w:left="10"/>
              <w:rPr>
                <w:rFonts w:cstheme="minorHAnsi"/>
              </w:rPr>
            </w:pPr>
            <w:r w:rsidRPr="00215566">
              <w:rPr>
                <w:rFonts w:cstheme="minorHAnsi"/>
              </w:rPr>
              <w:t>Trześń, ul. Szkolna 2, 39-432 Gorzyce</w:t>
            </w:r>
          </w:p>
        </w:tc>
      </w:tr>
      <w:tr w:rsidR="00B13C6A" w:rsidRPr="00215566" w:rsidTr="00812735">
        <w:trPr>
          <w:cantSplit/>
          <w:trHeight w:val="284"/>
        </w:trPr>
        <w:tc>
          <w:tcPr>
            <w:tcW w:w="566" w:type="dxa"/>
            <w:shd w:val="clear" w:color="auto" w:fill="FFFFFF"/>
            <w:vAlign w:val="center"/>
          </w:tcPr>
          <w:p w:rsidR="00B13C6A" w:rsidRPr="00215566" w:rsidRDefault="00B13C6A" w:rsidP="0023672D">
            <w:pPr>
              <w:shd w:val="clear" w:color="auto" w:fill="FFFFFF"/>
              <w:spacing w:after="0" w:line="100" w:lineRule="atLeast"/>
              <w:rPr>
                <w:rFonts w:cstheme="minorHAnsi"/>
                <w:bCs/>
              </w:rPr>
            </w:pPr>
            <w:r w:rsidRPr="00215566">
              <w:rPr>
                <w:rFonts w:eastAsia="Calibri" w:cstheme="minorHAnsi"/>
              </w:rPr>
              <w:t>6.</w:t>
            </w:r>
          </w:p>
        </w:tc>
        <w:tc>
          <w:tcPr>
            <w:tcW w:w="5103" w:type="dxa"/>
            <w:shd w:val="clear" w:color="auto" w:fill="FFFFFF"/>
            <w:vAlign w:val="center"/>
          </w:tcPr>
          <w:p w:rsidR="00B13C6A" w:rsidRPr="00215566" w:rsidRDefault="00B13C6A" w:rsidP="0023672D">
            <w:pPr>
              <w:spacing w:after="0" w:line="100" w:lineRule="atLeast"/>
              <w:rPr>
                <w:rFonts w:cstheme="minorHAnsi"/>
              </w:rPr>
            </w:pPr>
            <w:r w:rsidRPr="00215566">
              <w:rPr>
                <w:rFonts w:cstheme="minorHAnsi"/>
                <w:bCs/>
              </w:rPr>
              <w:t>Zespół Szkolno-Przedszkolny w Sokolnikach</w:t>
            </w:r>
          </w:p>
        </w:tc>
        <w:tc>
          <w:tcPr>
            <w:tcW w:w="3429" w:type="dxa"/>
            <w:shd w:val="clear" w:color="auto" w:fill="FFFFFF"/>
            <w:vAlign w:val="center"/>
          </w:tcPr>
          <w:p w:rsidR="00B13C6A" w:rsidRPr="00215566" w:rsidRDefault="00B13C6A" w:rsidP="0023672D">
            <w:pPr>
              <w:shd w:val="clear" w:color="auto" w:fill="FFFFFF"/>
              <w:spacing w:after="0" w:line="100" w:lineRule="atLeast"/>
              <w:ind w:left="10"/>
              <w:rPr>
                <w:rFonts w:cstheme="minorHAnsi"/>
              </w:rPr>
            </w:pPr>
            <w:r w:rsidRPr="00215566">
              <w:rPr>
                <w:rFonts w:cstheme="minorHAnsi"/>
              </w:rPr>
              <w:t xml:space="preserve">Sokolniki, ul. Sandomierska 80, </w:t>
            </w:r>
            <w:r w:rsidRPr="00215566">
              <w:rPr>
                <w:rFonts w:cstheme="minorHAnsi"/>
              </w:rPr>
              <w:br/>
              <w:t>39-432 Gorzyce</w:t>
            </w:r>
          </w:p>
        </w:tc>
      </w:tr>
      <w:tr w:rsidR="00B13C6A" w:rsidRPr="00215566" w:rsidTr="00812735">
        <w:trPr>
          <w:cantSplit/>
          <w:trHeight w:val="284"/>
        </w:trPr>
        <w:tc>
          <w:tcPr>
            <w:tcW w:w="566" w:type="dxa"/>
            <w:shd w:val="clear" w:color="auto" w:fill="FFFFFF"/>
            <w:vAlign w:val="center"/>
          </w:tcPr>
          <w:p w:rsidR="00B13C6A" w:rsidRPr="00215566" w:rsidRDefault="00B13C6A" w:rsidP="0023672D">
            <w:pPr>
              <w:shd w:val="clear" w:color="auto" w:fill="FFFFFF"/>
              <w:spacing w:after="0" w:line="100" w:lineRule="atLeast"/>
              <w:rPr>
                <w:rFonts w:cstheme="minorHAnsi"/>
                <w:bCs/>
              </w:rPr>
            </w:pPr>
            <w:r w:rsidRPr="00215566">
              <w:rPr>
                <w:rFonts w:eastAsia="Calibri" w:cstheme="minorHAnsi"/>
              </w:rPr>
              <w:t>7.</w:t>
            </w:r>
          </w:p>
        </w:tc>
        <w:tc>
          <w:tcPr>
            <w:tcW w:w="5103" w:type="dxa"/>
            <w:shd w:val="clear" w:color="auto" w:fill="FFFFFF"/>
            <w:vAlign w:val="center"/>
          </w:tcPr>
          <w:p w:rsidR="00B13C6A" w:rsidRPr="00215566" w:rsidRDefault="00B13C6A" w:rsidP="0023672D">
            <w:pPr>
              <w:spacing w:after="0" w:line="100" w:lineRule="atLeast"/>
              <w:rPr>
                <w:rFonts w:cstheme="minorHAnsi"/>
              </w:rPr>
            </w:pPr>
            <w:r w:rsidRPr="00215566">
              <w:rPr>
                <w:rFonts w:cstheme="minorHAnsi"/>
                <w:bCs/>
              </w:rPr>
              <w:t>Szkoła Podstawowa im. Stanisława Jachowicza</w:t>
            </w:r>
          </w:p>
        </w:tc>
        <w:tc>
          <w:tcPr>
            <w:tcW w:w="3429" w:type="dxa"/>
            <w:shd w:val="clear" w:color="auto" w:fill="FFFFFF"/>
            <w:vAlign w:val="center"/>
          </w:tcPr>
          <w:p w:rsidR="00B13C6A" w:rsidRPr="00215566" w:rsidRDefault="00B13C6A" w:rsidP="0023672D">
            <w:pPr>
              <w:shd w:val="clear" w:color="auto" w:fill="FFFFFF"/>
              <w:spacing w:after="0" w:line="100" w:lineRule="atLeast"/>
              <w:ind w:left="10"/>
              <w:rPr>
                <w:rFonts w:cstheme="minorHAnsi"/>
              </w:rPr>
            </w:pPr>
            <w:r w:rsidRPr="00215566">
              <w:rPr>
                <w:rFonts w:cstheme="minorHAnsi"/>
              </w:rPr>
              <w:t xml:space="preserve">Furmany, ul. Kościelna 2, </w:t>
            </w:r>
            <w:r w:rsidRPr="00215566">
              <w:rPr>
                <w:rFonts w:cstheme="minorHAnsi"/>
              </w:rPr>
              <w:br/>
              <w:t>39-400 Tarnobrzeg</w:t>
            </w:r>
          </w:p>
        </w:tc>
      </w:tr>
    </w:tbl>
    <w:p w:rsidR="00B13C6A" w:rsidRPr="00215566" w:rsidRDefault="00B13C6A" w:rsidP="00B13C6A">
      <w:pPr>
        <w:spacing w:after="0" w:line="100" w:lineRule="atLeast"/>
        <w:jc w:val="center"/>
        <w:rPr>
          <w:rFonts w:cstheme="minorHAnsi"/>
        </w:rPr>
      </w:pPr>
    </w:p>
    <w:p w:rsidR="0006448E" w:rsidRPr="00215566" w:rsidRDefault="00B13C6A" w:rsidP="00B13C6A">
      <w:pPr>
        <w:spacing w:after="0" w:line="100" w:lineRule="atLeast"/>
        <w:jc w:val="center"/>
        <w:rPr>
          <w:rFonts w:cstheme="minorHAnsi"/>
          <w:sz w:val="24"/>
          <w:szCs w:val="24"/>
        </w:rPr>
      </w:pPr>
      <w:r w:rsidRPr="00215566">
        <w:rPr>
          <w:rFonts w:cstheme="minorHAnsi"/>
          <w:sz w:val="20"/>
        </w:rPr>
        <w:t>Źródło danych: Urząd Gminy Gorzyce</w:t>
      </w:r>
      <w:r w:rsidRPr="00215566">
        <w:rPr>
          <w:rFonts w:cstheme="minorHAnsi"/>
          <w:sz w:val="24"/>
          <w:szCs w:val="24"/>
        </w:rPr>
        <w:t>.</w:t>
      </w:r>
    </w:p>
    <w:p w:rsidR="0006448E" w:rsidRPr="00215566" w:rsidRDefault="0006448E" w:rsidP="00B13C6A">
      <w:pPr>
        <w:spacing w:after="0" w:line="100" w:lineRule="atLeast"/>
        <w:jc w:val="center"/>
        <w:rPr>
          <w:rFonts w:cstheme="minorHAnsi"/>
          <w:sz w:val="24"/>
          <w:szCs w:val="24"/>
        </w:rPr>
      </w:pPr>
    </w:p>
    <w:p w:rsidR="00B26418" w:rsidRPr="00215566" w:rsidRDefault="00B26418" w:rsidP="00B92442">
      <w:pPr>
        <w:pStyle w:val="StylSpistabel"/>
        <w:rPr>
          <w:rFonts w:eastAsia="Calibri" w:cstheme="minorHAnsi"/>
        </w:rPr>
      </w:pPr>
    </w:p>
    <w:p w:rsidR="00962FA1" w:rsidRPr="00215566" w:rsidRDefault="00962FA1" w:rsidP="00B92442">
      <w:pPr>
        <w:pStyle w:val="StylSpistabel"/>
        <w:rPr>
          <w:rFonts w:eastAsia="Calibri" w:cstheme="minorHAnsi"/>
        </w:rPr>
      </w:pPr>
    </w:p>
    <w:p w:rsidR="005B5308" w:rsidRPr="00215566" w:rsidRDefault="005B5308" w:rsidP="00B92442">
      <w:pPr>
        <w:pStyle w:val="StylSpistabel"/>
        <w:rPr>
          <w:rFonts w:cstheme="minorHAnsi"/>
          <w:sz w:val="24"/>
          <w:szCs w:val="24"/>
        </w:rPr>
      </w:pPr>
      <w:r w:rsidRPr="00215566">
        <w:rPr>
          <w:rFonts w:eastAsia="Calibri" w:cstheme="minorHAnsi"/>
        </w:rPr>
        <w:t xml:space="preserve">Tabela </w:t>
      </w:r>
      <w:r w:rsidR="0065143B" w:rsidRPr="00215566">
        <w:rPr>
          <w:rFonts w:eastAsia="Calibri" w:cstheme="minorHAnsi"/>
        </w:rPr>
        <w:t>4</w:t>
      </w:r>
      <w:r w:rsidRPr="00215566">
        <w:rPr>
          <w:rFonts w:eastAsia="Calibri" w:cstheme="minorHAnsi"/>
        </w:rPr>
        <w:t xml:space="preserve">. </w:t>
      </w:r>
      <w:r w:rsidR="00B92442" w:rsidRPr="00215566">
        <w:rPr>
          <w:rFonts w:eastAsia="Calibri" w:cstheme="minorHAnsi"/>
        </w:rPr>
        <w:t xml:space="preserve">Ilość  dzieci uczęszczających do </w:t>
      </w:r>
      <w:r w:rsidR="0006448E" w:rsidRPr="00215566">
        <w:rPr>
          <w:rFonts w:eastAsia="Calibri" w:cstheme="minorHAnsi"/>
        </w:rPr>
        <w:t xml:space="preserve">gminnych </w:t>
      </w:r>
      <w:r w:rsidR="00B92442" w:rsidRPr="00215566">
        <w:rPr>
          <w:rFonts w:eastAsia="Calibri" w:cstheme="minorHAnsi"/>
        </w:rPr>
        <w:t>p</w:t>
      </w:r>
      <w:r w:rsidRPr="00215566">
        <w:rPr>
          <w:rFonts w:eastAsia="Calibri" w:cstheme="minorHAnsi"/>
        </w:rPr>
        <w:t>laców</w:t>
      </w:r>
      <w:r w:rsidR="00B92442" w:rsidRPr="00215566">
        <w:rPr>
          <w:rFonts w:eastAsia="Calibri" w:cstheme="minorHAnsi"/>
        </w:rPr>
        <w:t>e</w:t>
      </w:r>
      <w:r w:rsidRPr="00215566">
        <w:rPr>
          <w:rFonts w:eastAsia="Calibri" w:cstheme="minorHAnsi"/>
        </w:rPr>
        <w:t>k oświatow</w:t>
      </w:r>
      <w:r w:rsidR="00B92442" w:rsidRPr="00215566">
        <w:rPr>
          <w:rFonts w:eastAsia="Calibri" w:cstheme="minorHAnsi"/>
        </w:rPr>
        <w:t xml:space="preserve">ych </w:t>
      </w:r>
      <w:r w:rsidRPr="00215566">
        <w:rPr>
          <w:rFonts w:eastAsia="Calibri" w:cstheme="minorHAnsi"/>
        </w:rPr>
        <w:t xml:space="preserve"> </w:t>
      </w:r>
    </w:p>
    <w:p w:rsidR="005B5308" w:rsidRPr="00215566" w:rsidRDefault="005B5308" w:rsidP="00B13C6A">
      <w:pPr>
        <w:spacing w:after="0" w:line="100" w:lineRule="atLeast"/>
        <w:jc w:val="center"/>
        <w:rPr>
          <w:rFonts w:cstheme="minorHAnsi"/>
          <w:sz w:val="24"/>
          <w:szCs w:val="24"/>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66"/>
        <w:gridCol w:w="4492"/>
        <w:gridCol w:w="1346"/>
        <w:gridCol w:w="1347"/>
        <w:gridCol w:w="1347"/>
      </w:tblGrid>
      <w:tr w:rsidR="005B5308" w:rsidRPr="00215566" w:rsidTr="005B5308">
        <w:trPr>
          <w:cantSplit/>
          <w:trHeight w:val="284"/>
        </w:trPr>
        <w:tc>
          <w:tcPr>
            <w:tcW w:w="566" w:type="dxa"/>
            <w:vMerge w:val="restart"/>
            <w:shd w:val="clear" w:color="auto" w:fill="F8C300"/>
            <w:vAlign w:val="center"/>
          </w:tcPr>
          <w:p w:rsidR="005B5308" w:rsidRPr="00215566" w:rsidRDefault="001C6B3C" w:rsidP="0023672D">
            <w:pPr>
              <w:spacing w:after="0" w:line="100" w:lineRule="atLeast"/>
              <w:rPr>
                <w:rFonts w:cstheme="minorHAnsi"/>
                <w:b/>
              </w:rPr>
            </w:pPr>
            <w:r w:rsidRPr="00215566">
              <w:rPr>
                <w:rFonts w:cstheme="minorHAnsi"/>
                <w:b/>
              </w:rPr>
              <w:t>Lp</w:t>
            </w:r>
            <w:r w:rsidR="005B5308" w:rsidRPr="00215566">
              <w:rPr>
                <w:rFonts w:cstheme="minorHAnsi"/>
                <w:b/>
              </w:rPr>
              <w:t>.</w:t>
            </w:r>
          </w:p>
        </w:tc>
        <w:tc>
          <w:tcPr>
            <w:tcW w:w="4492" w:type="dxa"/>
            <w:vMerge w:val="restart"/>
            <w:shd w:val="clear" w:color="auto" w:fill="F8C300"/>
            <w:vAlign w:val="center"/>
          </w:tcPr>
          <w:p w:rsidR="005B5308" w:rsidRPr="00215566" w:rsidRDefault="005B5308" w:rsidP="0023672D">
            <w:pPr>
              <w:spacing w:after="0" w:line="100" w:lineRule="atLeast"/>
              <w:rPr>
                <w:rFonts w:cstheme="minorHAnsi"/>
                <w:b/>
              </w:rPr>
            </w:pPr>
            <w:r w:rsidRPr="00215566">
              <w:rPr>
                <w:rFonts w:cstheme="minorHAnsi"/>
                <w:b/>
              </w:rPr>
              <w:t>nazwa placówki</w:t>
            </w:r>
          </w:p>
        </w:tc>
        <w:tc>
          <w:tcPr>
            <w:tcW w:w="4040" w:type="dxa"/>
            <w:gridSpan w:val="3"/>
            <w:shd w:val="clear" w:color="auto" w:fill="F8C300"/>
            <w:vAlign w:val="center"/>
          </w:tcPr>
          <w:p w:rsidR="005B5308" w:rsidRPr="00215566" w:rsidRDefault="005B5308" w:rsidP="005B5308">
            <w:pPr>
              <w:spacing w:after="0" w:line="100" w:lineRule="atLeast"/>
              <w:jc w:val="center"/>
              <w:rPr>
                <w:rFonts w:cstheme="minorHAnsi"/>
                <w:b/>
              </w:rPr>
            </w:pPr>
            <w:r w:rsidRPr="00215566">
              <w:rPr>
                <w:rFonts w:cstheme="minorHAnsi"/>
                <w:b/>
              </w:rPr>
              <w:t>Liczba dzieci - uczniów</w:t>
            </w:r>
          </w:p>
        </w:tc>
      </w:tr>
      <w:tr w:rsidR="005B5308" w:rsidRPr="00215566" w:rsidTr="005B5308">
        <w:trPr>
          <w:cantSplit/>
          <w:trHeight w:val="284"/>
        </w:trPr>
        <w:tc>
          <w:tcPr>
            <w:tcW w:w="566" w:type="dxa"/>
            <w:vMerge/>
            <w:shd w:val="clear" w:color="auto" w:fill="F8C300"/>
            <w:vAlign w:val="center"/>
          </w:tcPr>
          <w:p w:rsidR="005B5308" w:rsidRPr="00215566" w:rsidRDefault="005B5308" w:rsidP="0023672D">
            <w:pPr>
              <w:spacing w:after="0" w:line="100" w:lineRule="atLeast"/>
              <w:rPr>
                <w:rFonts w:cstheme="minorHAnsi"/>
                <w:b/>
              </w:rPr>
            </w:pPr>
          </w:p>
        </w:tc>
        <w:tc>
          <w:tcPr>
            <w:tcW w:w="4492" w:type="dxa"/>
            <w:vMerge/>
            <w:shd w:val="clear" w:color="auto" w:fill="F8C300"/>
            <w:vAlign w:val="center"/>
          </w:tcPr>
          <w:p w:rsidR="005B5308" w:rsidRPr="00215566" w:rsidRDefault="005B5308" w:rsidP="0023672D">
            <w:pPr>
              <w:spacing w:after="0" w:line="100" w:lineRule="atLeast"/>
              <w:rPr>
                <w:rFonts w:cstheme="minorHAnsi"/>
                <w:b/>
              </w:rPr>
            </w:pPr>
          </w:p>
        </w:tc>
        <w:tc>
          <w:tcPr>
            <w:tcW w:w="1346" w:type="dxa"/>
            <w:shd w:val="clear" w:color="auto" w:fill="F8C300" w:themeFill="accent2"/>
            <w:vAlign w:val="center"/>
          </w:tcPr>
          <w:p w:rsidR="005B5308" w:rsidRPr="00215566" w:rsidRDefault="005B5308" w:rsidP="005B5308">
            <w:pPr>
              <w:spacing w:after="0" w:line="100" w:lineRule="atLeast"/>
              <w:jc w:val="center"/>
              <w:rPr>
                <w:rFonts w:cstheme="minorHAnsi"/>
                <w:b/>
              </w:rPr>
            </w:pPr>
            <w:r w:rsidRPr="00215566">
              <w:rPr>
                <w:rFonts w:cstheme="minorHAnsi"/>
                <w:b/>
              </w:rPr>
              <w:t>2015/2016</w:t>
            </w:r>
          </w:p>
        </w:tc>
        <w:tc>
          <w:tcPr>
            <w:tcW w:w="1347" w:type="dxa"/>
            <w:shd w:val="clear" w:color="auto" w:fill="F8C300" w:themeFill="accent2"/>
            <w:vAlign w:val="center"/>
          </w:tcPr>
          <w:p w:rsidR="005B5308" w:rsidRPr="00215566" w:rsidRDefault="005B5308" w:rsidP="005B5308">
            <w:pPr>
              <w:spacing w:after="0" w:line="100" w:lineRule="atLeast"/>
              <w:jc w:val="center"/>
              <w:rPr>
                <w:rFonts w:cstheme="minorHAnsi"/>
                <w:b/>
              </w:rPr>
            </w:pPr>
            <w:r w:rsidRPr="00215566">
              <w:rPr>
                <w:rFonts w:cstheme="minorHAnsi"/>
                <w:b/>
              </w:rPr>
              <w:t>2016/2017</w:t>
            </w:r>
          </w:p>
        </w:tc>
        <w:tc>
          <w:tcPr>
            <w:tcW w:w="1347" w:type="dxa"/>
            <w:shd w:val="clear" w:color="auto" w:fill="F8C300" w:themeFill="accent2"/>
            <w:vAlign w:val="center"/>
          </w:tcPr>
          <w:p w:rsidR="005B5308" w:rsidRPr="00215566" w:rsidRDefault="005B5308" w:rsidP="005B5308">
            <w:pPr>
              <w:spacing w:after="0" w:line="100" w:lineRule="atLeast"/>
              <w:jc w:val="center"/>
              <w:rPr>
                <w:rFonts w:cstheme="minorHAnsi"/>
                <w:b/>
              </w:rPr>
            </w:pPr>
            <w:r w:rsidRPr="00215566">
              <w:rPr>
                <w:rFonts w:cstheme="minorHAnsi"/>
                <w:b/>
              </w:rPr>
              <w:t>2017/2018</w:t>
            </w:r>
          </w:p>
        </w:tc>
      </w:tr>
      <w:tr w:rsidR="005B5308" w:rsidRPr="00215566" w:rsidTr="0023672D">
        <w:trPr>
          <w:cantSplit/>
          <w:trHeight w:val="284"/>
        </w:trPr>
        <w:tc>
          <w:tcPr>
            <w:tcW w:w="566" w:type="dxa"/>
            <w:shd w:val="clear" w:color="auto" w:fill="FFFFFF"/>
            <w:vAlign w:val="center"/>
          </w:tcPr>
          <w:p w:rsidR="005B5308" w:rsidRPr="00215566" w:rsidRDefault="005B5308" w:rsidP="0023672D">
            <w:pPr>
              <w:shd w:val="clear" w:color="auto" w:fill="FFFFFF"/>
              <w:spacing w:after="0" w:line="100" w:lineRule="atLeast"/>
              <w:rPr>
                <w:rFonts w:cstheme="minorHAnsi"/>
                <w:bCs/>
              </w:rPr>
            </w:pPr>
            <w:r w:rsidRPr="00215566">
              <w:rPr>
                <w:rFonts w:eastAsia="Calibri" w:cstheme="minorHAnsi"/>
                <w:color w:val="000000"/>
              </w:rPr>
              <w:t>1.</w:t>
            </w:r>
          </w:p>
        </w:tc>
        <w:tc>
          <w:tcPr>
            <w:tcW w:w="4492" w:type="dxa"/>
            <w:shd w:val="clear" w:color="auto" w:fill="FFFFFF"/>
            <w:vAlign w:val="center"/>
          </w:tcPr>
          <w:p w:rsidR="005B5308" w:rsidRPr="00215566" w:rsidRDefault="005B5308" w:rsidP="00812735">
            <w:pPr>
              <w:spacing w:after="0" w:line="100" w:lineRule="atLeast"/>
              <w:rPr>
                <w:rFonts w:cstheme="minorHAnsi"/>
              </w:rPr>
            </w:pPr>
            <w:r w:rsidRPr="00215566">
              <w:rPr>
                <w:rFonts w:cstheme="minorHAnsi"/>
                <w:bCs/>
              </w:rPr>
              <w:t>Szk</w:t>
            </w:r>
            <w:r w:rsidR="00812735" w:rsidRPr="00215566">
              <w:rPr>
                <w:rFonts w:cstheme="minorHAnsi"/>
                <w:bCs/>
              </w:rPr>
              <w:t xml:space="preserve">oła Podstawowa </w:t>
            </w:r>
            <w:r w:rsidRPr="00215566">
              <w:rPr>
                <w:rFonts w:cstheme="minorHAnsi"/>
                <w:bCs/>
              </w:rPr>
              <w:t xml:space="preserve"> </w:t>
            </w:r>
            <w:r w:rsidR="0006448E" w:rsidRPr="00215566">
              <w:rPr>
                <w:rFonts w:cstheme="minorHAnsi"/>
                <w:bCs/>
              </w:rPr>
              <w:t xml:space="preserve">nr 2 </w:t>
            </w:r>
            <w:r w:rsidRPr="00215566">
              <w:rPr>
                <w:rFonts w:cstheme="minorHAnsi"/>
                <w:bCs/>
              </w:rPr>
              <w:t>w Gorzycach</w:t>
            </w:r>
          </w:p>
        </w:tc>
        <w:tc>
          <w:tcPr>
            <w:tcW w:w="1346"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557</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510</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547</w:t>
            </w:r>
          </w:p>
        </w:tc>
      </w:tr>
      <w:tr w:rsidR="005B5308" w:rsidRPr="00215566" w:rsidTr="0023672D">
        <w:trPr>
          <w:cantSplit/>
          <w:trHeight w:val="284"/>
        </w:trPr>
        <w:tc>
          <w:tcPr>
            <w:tcW w:w="566" w:type="dxa"/>
            <w:shd w:val="clear" w:color="auto" w:fill="FFFFFF"/>
            <w:vAlign w:val="center"/>
          </w:tcPr>
          <w:p w:rsidR="005B5308" w:rsidRPr="00215566" w:rsidRDefault="005B5308" w:rsidP="0023672D">
            <w:pPr>
              <w:shd w:val="clear" w:color="auto" w:fill="FFFFFF"/>
              <w:spacing w:after="0" w:line="100" w:lineRule="atLeast"/>
              <w:rPr>
                <w:rFonts w:cstheme="minorHAnsi"/>
                <w:bCs/>
              </w:rPr>
            </w:pPr>
            <w:r w:rsidRPr="00215566">
              <w:rPr>
                <w:rFonts w:eastAsia="Calibri" w:cstheme="minorHAnsi"/>
                <w:color w:val="000000"/>
              </w:rPr>
              <w:t>2.</w:t>
            </w:r>
          </w:p>
        </w:tc>
        <w:tc>
          <w:tcPr>
            <w:tcW w:w="4492" w:type="dxa"/>
            <w:shd w:val="clear" w:color="auto" w:fill="FFFFFF"/>
            <w:vAlign w:val="center"/>
          </w:tcPr>
          <w:p w:rsidR="005B5308" w:rsidRPr="00215566" w:rsidRDefault="005B5308" w:rsidP="0023672D">
            <w:pPr>
              <w:spacing w:after="0" w:line="100" w:lineRule="atLeast"/>
              <w:rPr>
                <w:rFonts w:cstheme="minorHAnsi"/>
              </w:rPr>
            </w:pPr>
            <w:r w:rsidRPr="00215566">
              <w:rPr>
                <w:rFonts w:cstheme="minorHAnsi"/>
                <w:bCs/>
              </w:rPr>
              <w:t>Szkoła Podstawowa nr 1 im. Ks. Adama Osetka</w:t>
            </w:r>
          </w:p>
        </w:tc>
        <w:tc>
          <w:tcPr>
            <w:tcW w:w="1346"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115</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97</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107</w:t>
            </w:r>
          </w:p>
        </w:tc>
      </w:tr>
      <w:tr w:rsidR="005B5308" w:rsidRPr="00215566" w:rsidTr="0023672D">
        <w:trPr>
          <w:cantSplit/>
          <w:trHeight w:val="284"/>
        </w:trPr>
        <w:tc>
          <w:tcPr>
            <w:tcW w:w="566" w:type="dxa"/>
            <w:shd w:val="clear" w:color="auto" w:fill="FFFFFF"/>
            <w:vAlign w:val="center"/>
          </w:tcPr>
          <w:p w:rsidR="005B5308" w:rsidRPr="00215566" w:rsidRDefault="005B5308" w:rsidP="0023672D">
            <w:pPr>
              <w:shd w:val="clear" w:color="auto" w:fill="FFFFFF"/>
              <w:spacing w:after="0" w:line="100" w:lineRule="atLeast"/>
              <w:rPr>
                <w:rFonts w:cstheme="minorHAnsi"/>
                <w:bCs/>
              </w:rPr>
            </w:pPr>
            <w:r w:rsidRPr="00215566">
              <w:rPr>
                <w:rFonts w:eastAsia="Calibri" w:cstheme="minorHAnsi"/>
              </w:rPr>
              <w:t>3.</w:t>
            </w:r>
          </w:p>
        </w:tc>
        <w:tc>
          <w:tcPr>
            <w:tcW w:w="4492" w:type="dxa"/>
            <w:shd w:val="clear" w:color="auto" w:fill="FFFFFF"/>
            <w:vAlign w:val="center"/>
          </w:tcPr>
          <w:p w:rsidR="005B5308" w:rsidRPr="00215566" w:rsidRDefault="005B5308" w:rsidP="0023672D">
            <w:pPr>
              <w:spacing w:after="0" w:line="100" w:lineRule="atLeast"/>
              <w:rPr>
                <w:rFonts w:cstheme="minorHAnsi"/>
              </w:rPr>
            </w:pPr>
            <w:r w:rsidRPr="00215566">
              <w:rPr>
                <w:rFonts w:cstheme="minorHAnsi"/>
                <w:bCs/>
              </w:rPr>
              <w:t>Samorządowe Przedszkole w Gorzycach</w:t>
            </w:r>
          </w:p>
        </w:tc>
        <w:tc>
          <w:tcPr>
            <w:tcW w:w="1346"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215</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250</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202</w:t>
            </w:r>
          </w:p>
        </w:tc>
      </w:tr>
      <w:tr w:rsidR="005B5308" w:rsidRPr="00215566" w:rsidTr="0023672D">
        <w:trPr>
          <w:cantSplit/>
          <w:trHeight w:val="284"/>
        </w:trPr>
        <w:tc>
          <w:tcPr>
            <w:tcW w:w="566" w:type="dxa"/>
            <w:shd w:val="clear" w:color="auto" w:fill="FFFFFF"/>
            <w:vAlign w:val="center"/>
          </w:tcPr>
          <w:p w:rsidR="005B5308" w:rsidRPr="00215566" w:rsidRDefault="005B5308" w:rsidP="0023672D">
            <w:pPr>
              <w:shd w:val="clear" w:color="auto" w:fill="FFFFFF"/>
              <w:spacing w:after="0" w:line="100" w:lineRule="atLeast"/>
              <w:rPr>
                <w:rFonts w:cstheme="minorHAnsi"/>
                <w:bCs/>
              </w:rPr>
            </w:pPr>
            <w:r w:rsidRPr="00215566">
              <w:rPr>
                <w:rFonts w:eastAsia="Calibri" w:cstheme="minorHAnsi"/>
              </w:rPr>
              <w:t>4.</w:t>
            </w:r>
          </w:p>
        </w:tc>
        <w:tc>
          <w:tcPr>
            <w:tcW w:w="4492" w:type="dxa"/>
            <w:shd w:val="clear" w:color="auto" w:fill="FFFFFF"/>
            <w:vAlign w:val="center"/>
          </w:tcPr>
          <w:p w:rsidR="005B5308" w:rsidRPr="00215566" w:rsidRDefault="005B5308" w:rsidP="00812735">
            <w:pPr>
              <w:spacing w:after="0" w:line="100" w:lineRule="atLeast"/>
              <w:rPr>
                <w:rFonts w:cstheme="minorHAnsi"/>
              </w:rPr>
            </w:pPr>
            <w:r w:rsidRPr="00215566">
              <w:rPr>
                <w:rFonts w:cstheme="minorHAnsi"/>
                <w:bCs/>
              </w:rPr>
              <w:t>Szk</w:t>
            </w:r>
            <w:r w:rsidR="00812735" w:rsidRPr="00215566">
              <w:rPr>
                <w:rFonts w:cstheme="minorHAnsi"/>
                <w:bCs/>
              </w:rPr>
              <w:t>oła Podstawowa</w:t>
            </w:r>
            <w:r w:rsidRPr="00215566">
              <w:rPr>
                <w:rFonts w:cstheme="minorHAnsi"/>
                <w:bCs/>
              </w:rPr>
              <w:t xml:space="preserve"> we Wrzawach</w:t>
            </w:r>
          </w:p>
        </w:tc>
        <w:tc>
          <w:tcPr>
            <w:tcW w:w="1346"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193</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178</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121</w:t>
            </w:r>
          </w:p>
        </w:tc>
      </w:tr>
      <w:tr w:rsidR="005B5308" w:rsidRPr="00215566" w:rsidTr="0023672D">
        <w:trPr>
          <w:cantSplit/>
          <w:trHeight w:val="284"/>
        </w:trPr>
        <w:tc>
          <w:tcPr>
            <w:tcW w:w="566" w:type="dxa"/>
            <w:shd w:val="clear" w:color="auto" w:fill="FFFFFF"/>
            <w:vAlign w:val="center"/>
          </w:tcPr>
          <w:p w:rsidR="005B5308" w:rsidRPr="00215566" w:rsidRDefault="005B5308" w:rsidP="0023672D">
            <w:pPr>
              <w:shd w:val="clear" w:color="auto" w:fill="FFFFFF"/>
              <w:spacing w:after="0" w:line="100" w:lineRule="atLeast"/>
              <w:rPr>
                <w:rFonts w:cstheme="minorHAnsi"/>
                <w:bCs/>
              </w:rPr>
            </w:pPr>
            <w:r w:rsidRPr="00215566">
              <w:rPr>
                <w:rFonts w:eastAsia="Calibri" w:cstheme="minorHAnsi"/>
              </w:rPr>
              <w:t>5.</w:t>
            </w:r>
          </w:p>
        </w:tc>
        <w:tc>
          <w:tcPr>
            <w:tcW w:w="4492" w:type="dxa"/>
            <w:shd w:val="clear" w:color="auto" w:fill="FFFFFF"/>
            <w:vAlign w:val="center"/>
          </w:tcPr>
          <w:p w:rsidR="005B5308" w:rsidRPr="00215566" w:rsidRDefault="005B5308" w:rsidP="0023672D">
            <w:pPr>
              <w:spacing w:after="0" w:line="100" w:lineRule="atLeast"/>
              <w:rPr>
                <w:rFonts w:cstheme="minorHAnsi"/>
              </w:rPr>
            </w:pPr>
            <w:r w:rsidRPr="00215566">
              <w:rPr>
                <w:rFonts w:cstheme="minorHAnsi"/>
                <w:bCs/>
              </w:rPr>
              <w:t>Zespół Szkolno-Przedszkolny w Trześni</w:t>
            </w:r>
          </w:p>
        </w:tc>
        <w:tc>
          <w:tcPr>
            <w:tcW w:w="1346"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118</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128</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125</w:t>
            </w:r>
          </w:p>
        </w:tc>
      </w:tr>
      <w:tr w:rsidR="005B5308" w:rsidRPr="00215566" w:rsidTr="0023672D">
        <w:trPr>
          <w:cantSplit/>
          <w:trHeight w:val="284"/>
        </w:trPr>
        <w:tc>
          <w:tcPr>
            <w:tcW w:w="566" w:type="dxa"/>
            <w:shd w:val="clear" w:color="auto" w:fill="FFFFFF"/>
            <w:vAlign w:val="center"/>
          </w:tcPr>
          <w:p w:rsidR="005B5308" w:rsidRPr="00215566" w:rsidRDefault="005B5308" w:rsidP="0023672D">
            <w:pPr>
              <w:shd w:val="clear" w:color="auto" w:fill="FFFFFF"/>
              <w:spacing w:after="0" w:line="100" w:lineRule="atLeast"/>
              <w:rPr>
                <w:rFonts w:cstheme="minorHAnsi"/>
                <w:bCs/>
              </w:rPr>
            </w:pPr>
            <w:r w:rsidRPr="00215566">
              <w:rPr>
                <w:rFonts w:eastAsia="Calibri" w:cstheme="minorHAnsi"/>
              </w:rPr>
              <w:t>6.</w:t>
            </w:r>
          </w:p>
        </w:tc>
        <w:tc>
          <w:tcPr>
            <w:tcW w:w="4492" w:type="dxa"/>
            <w:shd w:val="clear" w:color="auto" w:fill="FFFFFF"/>
            <w:vAlign w:val="center"/>
          </w:tcPr>
          <w:p w:rsidR="005B5308" w:rsidRPr="00215566" w:rsidRDefault="005B5308" w:rsidP="0023672D">
            <w:pPr>
              <w:spacing w:after="0" w:line="100" w:lineRule="atLeast"/>
              <w:rPr>
                <w:rFonts w:cstheme="minorHAnsi"/>
              </w:rPr>
            </w:pPr>
            <w:r w:rsidRPr="00215566">
              <w:rPr>
                <w:rFonts w:cstheme="minorHAnsi"/>
                <w:bCs/>
              </w:rPr>
              <w:t>Zespół Szkolno-Przedszkolny w Sokolnikach</w:t>
            </w:r>
          </w:p>
        </w:tc>
        <w:tc>
          <w:tcPr>
            <w:tcW w:w="1346"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305</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274</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245</w:t>
            </w:r>
          </w:p>
        </w:tc>
      </w:tr>
      <w:tr w:rsidR="005B5308" w:rsidRPr="00215566" w:rsidTr="0023672D">
        <w:trPr>
          <w:cantSplit/>
          <w:trHeight w:val="284"/>
        </w:trPr>
        <w:tc>
          <w:tcPr>
            <w:tcW w:w="566" w:type="dxa"/>
            <w:shd w:val="clear" w:color="auto" w:fill="FFFFFF"/>
            <w:vAlign w:val="center"/>
          </w:tcPr>
          <w:p w:rsidR="005B5308" w:rsidRPr="00215566" w:rsidRDefault="005B5308" w:rsidP="0023672D">
            <w:pPr>
              <w:shd w:val="clear" w:color="auto" w:fill="FFFFFF"/>
              <w:spacing w:after="0" w:line="100" w:lineRule="atLeast"/>
              <w:rPr>
                <w:rFonts w:cstheme="minorHAnsi"/>
                <w:bCs/>
              </w:rPr>
            </w:pPr>
            <w:r w:rsidRPr="00215566">
              <w:rPr>
                <w:rFonts w:eastAsia="Calibri" w:cstheme="minorHAnsi"/>
              </w:rPr>
              <w:t>7.</w:t>
            </w:r>
          </w:p>
        </w:tc>
        <w:tc>
          <w:tcPr>
            <w:tcW w:w="4492" w:type="dxa"/>
            <w:shd w:val="clear" w:color="auto" w:fill="FFFFFF"/>
            <w:vAlign w:val="center"/>
          </w:tcPr>
          <w:p w:rsidR="005B5308" w:rsidRPr="00215566" w:rsidRDefault="005B5308" w:rsidP="005B5308">
            <w:pPr>
              <w:spacing w:after="0" w:line="100" w:lineRule="atLeast"/>
              <w:rPr>
                <w:rFonts w:cstheme="minorHAnsi"/>
              </w:rPr>
            </w:pPr>
            <w:r w:rsidRPr="00215566">
              <w:rPr>
                <w:rFonts w:cstheme="minorHAnsi"/>
                <w:bCs/>
              </w:rPr>
              <w:t>Szkoła Podstawowa w Furmanach</w:t>
            </w:r>
          </w:p>
        </w:tc>
        <w:tc>
          <w:tcPr>
            <w:tcW w:w="1346"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78</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89</w:t>
            </w:r>
          </w:p>
        </w:tc>
        <w:tc>
          <w:tcPr>
            <w:tcW w:w="1347" w:type="dxa"/>
            <w:shd w:val="clear" w:color="auto" w:fill="FFFFFF"/>
            <w:vAlign w:val="center"/>
          </w:tcPr>
          <w:p w:rsidR="005B5308" w:rsidRPr="00215566" w:rsidRDefault="00C36DEA" w:rsidP="00C36DEA">
            <w:pPr>
              <w:shd w:val="clear" w:color="auto" w:fill="FFFFFF"/>
              <w:spacing w:after="0" w:line="100" w:lineRule="atLeast"/>
              <w:ind w:left="10"/>
              <w:jc w:val="center"/>
              <w:rPr>
                <w:rFonts w:cstheme="minorHAnsi"/>
              </w:rPr>
            </w:pPr>
            <w:r w:rsidRPr="00215566">
              <w:rPr>
                <w:rFonts w:cstheme="minorHAnsi"/>
              </w:rPr>
              <w:t>97</w:t>
            </w:r>
          </w:p>
        </w:tc>
      </w:tr>
      <w:tr w:rsidR="00C36DEA" w:rsidRPr="00215566" w:rsidTr="00C36DEA">
        <w:trPr>
          <w:cantSplit/>
          <w:trHeight w:val="284"/>
        </w:trPr>
        <w:tc>
          <w:tcPr>
            <w:tcW w:w="5058" w:type="dxa"/>
            <w:gridSpan w:val="2"/>
            <w:shd w:val="clear" w:color="auto" w:fill="FFFFFF"/>
            <w:vAlign w:val="center"/>
          </w:tcPr>
          <w:p w:rsidR="00C36DEA" w:rsidRPr="00215566" w:rsidRDefault="00C36DEA" w:rsidP="00C36DEA">
            <w:pPr>
              <w:spacing w:after="0" w:line="100" w:lineRule="atLeast"/>
              <w:jc w:val="right"/>
              <w:rPr>
                <w:rFonts w:cstheme="minorHAnsi"/>
                <w:b/>
                <w:bCs/>
              </w:rPr>
            </w:pPr>
            <w:r w:rsidRPr="00215566">
              <w:rPr>
                <w:rFonts w:cstheme="minorHAnsi"/>
                <w:b/>
                <w:bCs/>
              </w:rPr>
              <w:t>Ogółem :</w:t>
            </w:r>
          </w:p>
        </w:tc>
        <w:tc>
          <w:tcPr>
            <w:tcW w:w="1346" w:type="dxa"/>
            <w:shd w:val="clear" w:color="auto" w:fill="FFFFFF"/>
            <w:vAlign w:val="center"/>
          </w:tcPr>
          <w:p w:rsidR="00C36DEA" w:rsidRPr="00215566" w:rsidRDefault="00C36DEA" w:rsidP="00C36DEA">
            <w:pPr>
              <w:shd w:val="clear" w:color="auto" w:fill="FFFFFF"/>
              <w:spacing w:after="0" w:line="100" w:lineRule="atLeast"/>
              <w:ind w:left="10"/>
              <w:jc w:val="center"/>
              <w:rPr>
                <w:rFonts w:cstheme="minorHAnsi"/>
                <w:b/>
              </w:rPr>
            </w:pPr>
            <w:r w:rsidRPr="00215566">
              <w:rPr>
                <w:rFonts w:cstheme="minorHAnsi"/>
                <w:b/>
              </w:rPr>
              <w:t>1.581</w:t>
            </w:r>
          </w:p>
        </w:tc>
        <w:tc>
          <w:tcPr>
            <w:tcW w:w="1347" w:type="dxa"/>
            <w:shd w:val="clear" w:color="auto" w:fill="FFFFFF"/>
            <w:vAlign w:val="center"/>
          </w:tcPr>
          <w:p w:rsidR="00C36DEA" w:rsidRPr="00215566" w:rsidRDefault="00C36DEA" w:rsidP="00C36DEA">
            <w:pPr>
              <w:shd w:val="clear" w:color="auto" w:fill="FFFFFF"/>
              <w:spacing w:after="0" w:line="100" w:lineRule="atLeast"/>
              <w:ind w:left="10"/>
              <w:jc w:val="center"/>
              <w:rPr>
                <w:rFonts w:cstheme="minorHAnsi"/>
                <w:b/>
              </w:rPr>
            </w:pPr>
          </w:p>
          <w:p w:rsidR="00C36DEA" w:rsidRPr="00215566" w:rsidRDefault="00C36DEA" w:rsidP="00C36DEA">
            <w:pPr>
              <w:shd w:val="clear" w:color="auto" w:fill="FFFFFF"/>
              <w:spacing w:after="0" w:line="100" w:lineRule="atLeast"/>
              <w:ind w:left="10"/>
              <w:jc w:val="center"/>
              <w:rPr>
                <w:rFonts w:cstheme="minorHAnsi"/>
                <w:b/>
              </w:rPr>
            </w:pPr>
            <w:r w:rsidRPr="00215566">
              <w:rPr>
                <w:rFonts w:cstheme="minorHAnsi"/>
                <w:b/>
              </w:rPr>
              <w:t>1.526</w:t>
            </w:r>
          </w:p>
          <w:p w:rsidR="00C36DEA" w:rsidRPr="00215566" w:rsidRDefault="00C36DEA" w:rsidP="00C36DEA">
            <w:pPr>
              <w:shd w:val="clear" w:color="auto" w:fill="FFFFFF"/>
              <w:spacing w:after="0" w:line="100" w:lineRule="atLeast"/>
              <w:ind w:left="10"/>
              <w:jc w:val="center"/>
              <w:rPr>
                <w:rFonts w:cstheme="minorHAnsi"/>
                <w:b/>
              </w:rPr>
            </w:pPr>
          </w:p>
        </w:tc>
        <w:tc>
          <w:tcPr>
            <w:tcW w:w="1347" w:type="dxa"/>
            <w:shd w:val="clear" w:color="auto" w:fill="FFFFFF"/>
            <w:vAlign w:val="center"/>
          </w:tcPr>
          <w:p w:rsidR="00C36DEA" w:rsidRPr="00215566" w:rsidRDefault="00C36DEA" w:rsidP="00C36DEA">
            <w:pPr>
              <w:shd w:val="clear" w:color="auto" w:fill="FFFFFF"/>
              <w:spacing w:after="0" w:line="100" w:lineRule="atLeast"/>
              <w:ind w:left="10"/>
              <w:jc w:val="center"/>
              <w:rPr>
                <w:rFonts w:cstheme="minorHAnsi"/>
                <w:b/>
              </w:rPr>
            </w:pPr>
          </w:p>
          <w:p w:rsidR="00C36DEA" w:rsidRPr="00215566" w:rsidRDefault="00C36DEA" w:rsidP="00C36DEA">
            <w:pPr>
              <w:shd w:val="clear" w:color="auto" w:fill="FFFFFF"/>
              <w:spacing w:after="0" w:line="100" w:lineRule="atLeast"/>
              <w:ind w:left="10"/>
              <w:jc w:val="center"/>
              <w:rPr>
                <w:rFonts w:cstheme="minorHAnsi"/>
                <w:b/>
              </w:rPr>
            </w:pPr>
            <w:r w:rsidRPr="00215566">
              <w:rPr>
                <w:rFonts w:cstheme="minorHAnsi"/>
                <w:b/>
              </w:rPr>
              <w:t>1.444</w:t>
            </w:r>
          </w:p>
          <w:p w:rsidR="00C36DEA" w:rsidRPr="00215566" w:rsidRDefault="00C36DEA" w:rsidP="00C36DEA">
            <w:pPr>
              <w:shd w:val="clear" w:color="auto" w:fill="FFFFFF"/>
              <w:spacing w:after="0" w:line="100" w:lineRule="atLeast"/>
              <w:ind w:left="10"/>
              <w:jc w:val="center"/>
              <w:rPr>
                <w:rFonts w:cstheme="minorHAnsi"/>
                <w:b/>
              </w:rPr>
            </w:pPr>
          </w:p>
        </w:tc>
      </w:tr>
    </w:tbl>
    <w:p w:rsidR="00B26418" w:rsidRPr="00215566" w:rsidRDefault="00B26418" w:rsidP="00B26418">
      <w:pPr>
        <w:spacing w:after="0" w:line="100" w:lineRule="atLeast"/>
        <w:jc w:val="center"/>
        <w:rPr>
          <w:rFonts w:cstheme="minorHAnsi"/>
          <w:sz w:val="20"/>
        </w:rPr>
      </w:pPr>
    </w:p>
    <w:p w:rsidR="00B26418" w:rsidRPr="00215566" w:rsidRDefault="00B26418" w:rsidP="00B26418">
      <w:pPr>
        <w:spacing w:after="0" w:line="100" w:lineRule="atLeast"/>
        <w:jc w:val="center"/>
        <w:rPr>
          <w:rFonts w:cstheme="minorHAnsi"/>
          <w:sz w:val="24"/>
          <w:szCs w:val="24"/>
        </w:rPr>
      </w:pPr>
      <w:r w:rsidRPr="00215566">
        <w:rPr>
          <w:rFonts w:cstheme="minorHAnsi"/>
          <w:sz w:val="20"/>
        </w:rPr>
        <w:t>Źródło danych: Urząd Gminy Gorzyce</w:t>
      </w:r>
      <w:r w:rsidRPr="00215566">
        <w:rPr>
          <w:rFonts w:cstheme="minorHAnsi"/>
          <w:sz w:val="24"/>
          <w:szCs w:val="24"/>
        </w:rPr>
        <w:t>.</w:t>
      </w:r>
    </w:p>
    <w:p w:rsidR="005B5308" w:rsidRPr="00215566" w:rsidRDefault="005B5308" w:rsidP="00B13C6A">
      <w:pPr>
        <w:spacing w:after="0" w:line="100" w:lineRule="atLeast"/>
        <w:jc w:val="center"/>
        <w:rPr>
          <w:rFonts w:cstheme="minorHAnsi"/>
          <w:sz w:val="24"/>
          <w:szCs w:val="24"/>
        </w:rPr>
      </w:pPr>
    </w:p>
    <w:p w:rsidR="00B13C6A" w:rsidRPr="00215566" w:rsidRDefault="00B13C6A" w:rsidP="00B13C6A">
      <w:pPr>
        <w:spacing w:after="0" w:line="360" w:lineRule="auto"/>
        <w:ind w:firstLine="709"/>
        <w:jc w:val="both"/>
        <w:rPr>
          <w:rFonts w:eastAsia="Calibri" w:cstheme="minorHAnsi"/>
          <w:color w:val="000000"/>
          <w:sz w:val="24"/>
          <w:szCs w:val="24"/>
        </w:rPr>
      </w:pPr>
      <w:r w:rsidRPr="00215566">
        <w:rPr>
          <w:rFonts w:cstheme="minorHAnsi"/>
          <w:sz w:val="24"/>
          <w:szCs w:val="24"/>
        </w:rPr>
        <w:t xml:space="preserve">W </w:t>
      </w:r>
      <w:r w:rsidR="00C36DEA" w:rsidRPr="00215566">
        <w:rPr>
          <w:rFonts w:cstheme="minorHAnsi"/>
          <w:sz w:val="24"/>
          <w:szCs w:val="24"/>
        </w:rPr>
        <w:t xml:space="preserve">analizowanym okresie czasu liczba dzieci uczęszczających do placówek oświatowych ulega zmniejszeniu. </w:t>
      </w:r>
    </w:p>
    <w:p w:rsidR="00B13C6A" w:rsidRPr="00215566" w:rsidRDefault="00B13C6A" w:rsidP="00B13C6A">
      <w:pPr>
        <w:spacing w:after="0" w:line="360" w:lineRule="auto"/>
        <w:ind w:firstLine="709"/>
        <w:jc w:val="both"/>
        <w:rPr>
          <w:rFonts w:eastAsia="Calibri" w:cstheme="minorHAnsi"/>
          <w:color w:val="000000"/>
          <w:sz w:val="24"/>
          <w:szCs w:val="24"/>
        </w:rPr>
      </w:pPr>
      <w:r w:rsidRPr="00215566">
        <w:rPr>
          <w:rFonts w:eastAsia="Calibri" w:cstheme="minorHAnsi"/>
          <w:color w:val="000000"/>
          <w:sz w:val="24"/>
          <w:szCs w:val="24"/>
        </w:rPr>
        <w:t>Placówki realizują programy profilaktyczne i wychowawcze, organizują zajęcia pozalekcyjne, w tym koła zainteresowań. Gmina organizuje dowozy uczniów do szkół.</w:t>
      </w:r>
    </w:p>
    <w:p w:rsidR="00B92442" w:rsidRPr="00215566" w:rsidRDefault="00B92442" w:rsidP="00B92442">
      <w:pPr>
        <w:pStyle w:val="StylSpistabel"/>
        <w:rPr>
          <w:rFonts w:eastAsia="Calibri" w:cstheme="minorHAnsi"/>
        </w:rPr>
      </w:pPr>
    </w:p>
    <w:p w:rsidR="00B92442" w:rsidRPr="00215566" w:rsidRDefault="00B92442" w:rsidP="00B92442">
      <w:pPr>
        <w:pStyle w:val="StylSpistabel"/>
        <w:rPr>
          <w:rFonts w:eastAsia="Calibri" w:cstheme="minorHAnsi"/>
        </w:rPr>
      </w:pPr>
      <w:r w:rsidRPr="00215566">
        <w:rPr>
          <w:rFonts w:eastAsia="Calibri" w:cstheme="minorHAnsi"/>
        </w:rPr>
        <w:t xml:space="preserve">Tabela </w:t>
      </w:r>
      <w:r w:rsidR="0065143B" w:rsidRPr="00215566">
        <w:rPr>
          <w:rFonts w:eastAsia="Calibri" w:cstheme="minorHAnsi"/>
        </w:rPr>
        <w:t>5</w:t>
      </w:r>
      <w:r w:rsidRPr="00215566">
        <w:rPr>
          <w:rFonts w:eastAsia="Calibri" w:cstheme="minorHAnsi"/>
        </w:rPr>
        <w:t>. Zajęcia dodatkowe dla uczniów  prowadzone  przez placówki oświatowe w gminie</w:t>
      </w:r>
    </w:p>
    <w:p w:rsidR="00B92442" w:rsidRPr="00215566" w:rsidRDefault="00B92442" w:rsidP="00B92442">
      <w:pPr>
        <w:pStyle w:val="StylSpistabel"/>
        <w:rPr>
          <w:rFonts w:cstheme="minorHAnsi"/>
          <w:sz w:val="24"/>
          <w:szCs w:val="24"/>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66"/>
        <w:gridCol w:w="4492"/>
        <w:gridCol w:w="1346"/>
        <w:gridCol w:w="1347"/>
        <w:gridCol w:w="1347"/>
      </w:tblGrid>
      <w:tr w:rsidR="00B92442" w:rsidRPr="00215566" w:rsidTr="0023672D">
        <w:trPr>
          <w:cantSplit/>
          <w:trHeight w:val="284"/>
        </w:trPr>
        <w:tc>
          <w:tcPr>
            <w:tcW w:w="566" w:type="dxa"/>
            <w:vMerge w:val="restart"/>
            <w:shd w:val="clear" w:color="auto" w:fill="F8C300"/>
            <w:vAlign w:val="center"/>
          </w:tcPr>
          <w:p w:rsidR="00B92442" w:rsidRPr="00215566" w:rsidRDefault="00B91B25" w:rsidP="0023672D">
            <w:pPr>
              <w:spacing w:after="0" w:line="100" w:lineRule="atLeast"/>
              <w:rPr>
                <w:rFonts w:cstheme="minorHAnsi"/>
                <w:b/>
              </w:rPr>
            </w:pPr>
            <w:r w:rsidRPr="00215566">
              <w:rPr>
                <w:rFonts w:cstheme="minorHAnsi"/>
                <w:b/>
              </w:rPr>
              <w:t>Lp</w:t>
            </w:r>
            <w:r w:rsidR="00B92442" w:rsidRPr="00215566">
              <w:rPr>
                <w:rFonts w:cstheme="minorHAnsi"/>
                <w:b/>
              </w:rPr>
              <w:t>.</w:t>
            </w:r>
          </w:p>
        </w:tc>
        <w:tc>
          <w:tcPr>
            <w:tcW w:w="4492" w:type="dxa"/>
            <w:vMerge w:val="restart"/>
            <w:shd w:val="clear" w:color="auto" w:fill="F8C300"/>
            <w:vAlign w:val="center"/>
          </w:tcPr>
          <w:p w:rsidR="00B92442" w:rsidRPr="00215566" w:rsidRDefault="00B92442" w:rsidP="00B92442">
            <w:pPr>
              <w:spacing w:after="0" w:line="100" w:lineRule="atLeast"/>
              <w:rPr>
                <w:rFonts w:cstheme="minorHAnsi"/>
                <w:b/>
              </w:rPr>
            </w:pPr>
            <w:r w:rsidRPr="00215566">
              <w:rPr>
                <w:rFonts w:cstheme="minorHAnsi"/>
                <w:b/>
              </w:rPr>
              <w:t xml:space="preserve">Rodzaj  zajęć </w:t>
            </w:r>
          </w:p>
        </w:tc>
        <w:tc>
          <w:tcPr>
            <w:tcW w:w="4040" w:type="dxa"/>
            <w:gridSpan w:val="3"/>
            <w:shd w:val="clear" w:color="auto" w:fill="F8C300"/>
            <w:vAlign w:val="center"/>
          </w:tcPr>
          <w:p w:rsidR="00B92442" w:rsidRPr="00215566" w:rsidRDefault="00B92442" w:rsidP="0023672D">
            <w:pPr>
              <w:spacing w:after="0" w:line="100" w:lineRule="atLeast"/>
              <w:jc w:val="center"/>
              <w:rPr>
                <w:rFonts w:cstheme="minorHAnsi"/>
                <w:b/>
              </w:rPr>
            </w:pPr>
            <w:r w:rsidRPr="00215566">
              <w:rPr>
                <w:rFonts w:cstheme="minorHAnsi"/>
                <w:b/>
              </w:rPr>
              <w:t>Liczba dzieci - uczniów</w:t>
            </w:r>
          </w:p>
        </w:tc>
      </w:tr>
      <w:tr w:rsidR="00B92442" w:rsidRPr="00215566" w:rsidTr="0023672D">
        <w:trPr>
          <w:cantSplit/>
          <w:trHeight w:val="284"/>
        </w:trPr>
        <w:tc>
          <w:tcPr>
            <w:tcW w:w="566" w:type="dxa"/>
            <w:vMerge/>
            <w:shd w:val="clear" w:color="auto" w:fill="F8C300"/>
            <w:vAlign w:val="center"/>
          </w:tcPr>
          <w:p w:rsidR="00B92442" w:rsidRPr="00215566" w:rsidRDefault="00B92442" w:rsidP="0023672D">
            <w:pPr>
              <w:spacing w:after="0" w:line="100" w:lineRule="atLeast"/>
              <w:rPr>
                <w:rFonts w:cstheme="minorHAnsi"/>
                <w:b/>
              </w:rPr>
            </w:pPr>
          </w:p>
        </w:tc>
        <w:tc>
          <w:tcPr>
            <w:tcW w:w="4492" w:type="dxa"/>
            <w:vMerge/>
            <w:shd w:val="clear" w:color="auto" w:fill="F8C300"/>
            <w:vAlign w:val="center"/>
          </w:tcPr>
          <w:p w:rsidR="00B92442" w:rsidRPr="00215566" w:rsidRDefault="00B92442" w:rsidP="0023672D">
            <w:pPr>
              <w:spacing w:after="0" w:line="100" w:lineRule="atLeast"/>
              <w:rPr>
                <w:rFonts w:cstheme="minorHAnsi"/>
                <w:b/>
              </w:rPr>
            </w:pPr>
          </w:p>
        </w:tc>
        <w:tc>
          <w:tcPr>
            <w:tcW w:w="1346" w:type="dxa"/>
            <w:shd w:val="clear" w:color="auto" w:fill="F8C300" w:themeFill="accent2"/>
            <w:vAlign w:val="center"/>
          </w:tcPr>
          <w:p w:rsidR="00B92442" w:rsidRPr="00215566" w:rsidRDefault="00B92442" w:rsidP="0023672D">
            <w:pPr>
              <w:spacing w:after="0" w:line="100" w:lineRule="atLeast"/>
              <w:jc w:val="center"/>
              <w:rPr>
                <w:rFonts w:cstheme="minorHAnsi"/>
                <w:b/>
              </w:rPr>
            </w:pPr>
            <w:r w:rsidRPr="00215566">
              <w:rPr>
                <w:rFonts w:cstheme="minorHAnsi"/>
                <w:b/>
              </w:rPr>
              <w:t>2015/2016</w:t>
            </w:r>
          </w:p>
        </w:tc>
        <w:tc>
          <w:tcPr>
            <w:tcW w:w="1347" w:type="dxa"/>
            <w:shd w:val="clear" w:color="auto" w:fill="F8C300" w:themeFill="accent2"/>
            <w:vAlign w:val="center"/>
          </w:tcPr>
          <w:p w:rsidR="00B92442" w:rsidRPr="00215566" w:rsidRDefault="00B92442" w:rsidP="0023672D">
            <w:pPr>
              <w:spacing w:after="0" w:line="100" w:lineRule="atLeast"/>
              <w:jc w:val="center"/>
              <w:rPr>
                <w:rFonts w:cstheme="minorHAnsi"/>
                <w:b/>
              </w:rPr>
            </w:pPr>
            <w:r w:rsidRPr="00215566">
              <w:rPr>
                <w:rFonts w:cstheme="minorHAnsi"/>
                <w:b/>
              </w:rPr>
              <w:t>2016/2017</w:t>
            </w:r>
          </w:p>
        </w:tc>
        <w:tc>
          <w:tcPr>
            <w:tcW w:w="1347" w:type="dxa"/>
            <w:shd w:val="clear" w:color="auto" w:fill="F8C300" w:themeFill="accent2"/>
            <w:vAlign w:val="center"/>
          </w:tcPr>
          <w:p w:rsidR="00B92442" w:rsidRPr="00215566" w:rsidRDefault="00B92442" w:rsidP="0023672D">
            <w:pPr>
              <w:spacing w:after="0" w:line="100" w:lineRule="atLeast"/>
              <w:jc w:val="center"/>
              <w:rPr>
                <w:rFonts w:cstheme="minorHAnsi"/>
                <w:b/>
              </w:rPr>
            </w:pPr>
            <w:r w:rsidRPr="00215566">
              <w:rPr>
                <w:rFonts w:cstheme="minorHAnsi"/>
                <w:b/>
              </w:rPr>
              <w:t>2017/2018</w:t>
            </w:r>
          </w:p>
        </w:tc>
      </w:tr>
      <w:tr w:rsidR="00B92442" w:rsidRPr="00215566" w:rsidTr="0023672D">
        <w:trPr>
          <w:cantSplit/>
          <w:trHeight w:val="284"/>
        </w:trPr>
        <w:tc>
          <w:tcPr>
            <w:tcW w:w="566" w:type="dxa"/>
            <w:shd w:val="clear" w:color="auto" w:fill="FFFFFF"/>
            <w:vAlign w:val="center"/>
          </w:tcPr>
          <w:p w:rsidR="00B92442" w:rsidRPr="00215566" w:rsidRDefault="00B92442" w:rsidP="0023672D">
            <w:pPr>
              <w:shd w:val="clear" w:color="auto" w:fill="FFFFFF"/>
              <w:spacing w:after="0" w:line="100" w:lineRule="atLeast"/>
              <w:rPr>
                <w:rFonts w:cstheme="minorHAnsi"/>
                <w:bCs/>
              </w:rPr>
            </w:pPr>
            <w:r w:rsidRPr="00215566">
              <w:rPr>
                <w:rFonts w:eastAsia="Calibri" w:cstheme="minorHAnsi"/>
                <w:color w:val="000000"/>
              </w:rPr>
              <w:t>1.</w:t>
            </w:r>
          </w:p>
        </w:tc>
        <w:tc>
          <w:tcPr>
            <w:tcW w:w="4492" w:type="dxa"/>
            <w:shd w:val="clear" w:color="auto" w:fill="FFFFFF"/>
            <w:vAlign w:val="center"/>
          </w:tcPr>
          <w:p w:rsidR="00B92442" w:rsidRPr="00215566" w:rsidRDefault="00B92442" w:rsidP="00B92442">
            <w:pPr>
              <w:spacing w:after="0" w:line="100" w:lineRule="atLeast"/>
              <w:rPr>
                <w:rFonts w:cstheme="minorHAnsi"/>
              </w:rPr>
            </w:pPr>
            <w:r w:rsidRPr="00215566">
              <w:rPr>
                <w:rFonts w:cstheme="minorHAnsi"/>
                <w:bCs/>
              </w:rPr>
              <w:t xml:space="preserve">wyrównawcze </w:t>
            </w:r>
          </w:p>
        </w:tc>
        <w:tc>
          <w:tcPr>
            <w:tcW w:w="1346" w:type="dxa"/>
            <w:shd w:val="clear" w:color="auto" w:fill="FFFFFF"/>
            <w:vAlign w:val="center"/>
          </w:tcPr>
          <w:p w:rsidR="00B92442" w:rsidRPr="00215566" w:rsidRDefault="009667A3" w:rsidP="009667A3">
            <w:pPr>
              <w:shd w:val="clear" w:color="auto" w:fill="FFFFFF"/>
              <w:spacing w:after="0" w:line="100" w:lineRule="atLeast"/>
              <w:ind w:left="10"/>
              <w:jc w:val="center"/>
              <w:rPr>
                <w:rFonts w:cstheme="minorHAnsi"/>
              </w:rPr>
            </w:pPr>
            <w:r>
              <w:rPr>
                <w:rFonts w:cstheme="minorHAnsi"/>
              </w:rPr>
              <w:t>171</w:t>
            </w:r>
          </w:p>
        </w:tc>
        <w:tc>
          <w:tcPr>
            <w:tcW w:w="1347" w:type="dxa"/>
            <w:shd w:val="clear" w:color="auto" w:fill="FFFFFF"/>
            <w:vAlign w:val="center"/>
          </w:tcPr>
          <w:p w:rsidR="00B92442" w:rsidRPr="00215566" w:rsidRDefault="009667A3" w:rsidP="009667A3">
            <w:pPr>
              <w:shd w:val="clear" w:color="auto" w:fill="FFFFFF"/>
              <w:spacing w:after="0" w:line="100" w:lineRule="atLeast"/>
              <w:ind w:left="10"/>
              <w:jc w:val="center"/>
              <w:rPr>
                <w:rFonts w:cstheme="minorHAnsi"/>
              </w:rPr>
            </w:pPr>
            <w:r>
              <w:rPr>
                <w:rFonts w:cstheme="minorHAnsi"/>
              </w:rPr>
              <w:t>123</w:t>
            </w:r>
          </w:p>
        </w:tc>
        <w:tc>
          <w:tcPr>
            <w:tcW w:w="1347" w:type="dxa"/>
            <w:shd w:val="clear" w:color="auto" w:fill="FFFFFF"/>
            <w:vAlign w:val="center"/>
          </w:tcPr>
          <w:p w:rsidR="00B92442" w:rsidRPr="00215566" w:rsidRDefault="009667A3" w:rsidP="009667A3">
            <w:pPr>
              <w:shd w:val="clear" w:color="auto" w:fill="FFFFFF"/>
              <w:spacing w:after="0" w:line="100" w:lineRule="atLeast"/>
              <w:ind w:left="10"/>
              <w:jc w:val="center"/>
              <w:rPr>
                <w:rFonts w:cstheme="minorHAnsi"/>
              </w:rPr>
            </w:pPr>
            <w:r>
              <w:rPr>
                <w:rFonts w:cstheme="minorHAnsi"/>
              </w:rPr>
              <w:t>119</w:t>
            </w:r>
          </w:p>
        </w:tc>
      </w:tr>
      <w:tr w:rsidR="00B92442" w:rsidRPr="00215566" w:rsidTr="0023672D">
        <w:trPr>
          <w:cantSplit/>
          <w:trHeight w:val="284"/>
        </w:trPr>
        <w:tc>
          <w:tcPr>
            <w:tcW w:w="566" w:type="dxa"/>
            <w:shd w:val="clear" w:color="auto" w:fill="FFFFFF"/>
            <w:vAlign w:val="center"/>
          </w:tcPr>
          <w:p w:rsidR="00B92442" w:rsidRPr="00215566" w:rsidRDefault="00B92442" w:rsidP="0023672D">
            <w:pPr>
              <w:shd w:val="clear" w:color="auto" w:fill="FFFFFF"/>
              <w:spacing w:after="0" w:line="100" w:lineRule="atLeast"/>
              <w:rPr>
                <w:rFonts w:cstheme="minorHAnsi"/>
                <w:bCs/>
              </w:rPr>
            </w:pPr>
            <w:r w:rsidRPr="00215566">
              <w:rPr>
                <w:rFonts w:eastAsia="Calibri" w:cstheme="minorHAnsi"/>
                <w:color w:val="000000"/>
              </w:rPr>
              <w:t>2.</w:t>
            </w:r>
          </w:p>
        </w:tc>
        <w:tc>
          <w:tcPr>
            <w:tcW w:w="4492" w:type="dxa"/>
            <w:shd w:val="clear" w:color="auto" w:fill="FFFFFF"/>
            <w:vAlign w:val="center"/>
          </w:tcPr>
          <w:p w:rsidR="00B92442" w:rsidRPr="00215566" w:rsidRDefault="00B92442" w:rsidP="00B92442">
            <w:pPr>
              <w:spacing w:after="0" w:line="100" w:lineRule="atLeast"/>
              <w:rPr>
                <w:rFonts w:cstheme="minorHAnsi"/>
              </w:rPr>
            </w:pPr>
            <w:r w:rsidRPr="00215566">
              <w:rPr>
                <w:rFonts w:cstheme="minorHAnsi"/>
                <w:bCs/>
              </w:rPr>
              <w:t xml:space="preserve">korekcyjno – kompensacyjne </w:t>
            </w:r>
          </w:p>
        </w:tc>
        <w:tc>
          <w:tcPr>
            <w:tcW w:w="1346" w:type="dxa"/>
            <w:shd w:val="clear" w:color="auto" w:fill="FFFFFF"/>
            <w:vAlign w:val="center"/>
          </w:tcPr>
          <w:p w:rsidR="00B92442" w:rsidRPr="00215566" w:rsidRDefault="009667A3" w:rsidP="009667A3">
            <w:pPr>
              <w:shd w:val="clear" w:color="auto" w:fill="FFFFFF"/>
              <w:spacing w:after="0" w:line="100" w:lineRule="atLeast"/>
              <w:ind w:left="10"/>
              <w:jc w:val="center"/>
              <w:rPr>
                <w:rFonts w:cstheme="minorHAnsi"/>
              </w:rPr>
            </w:pPr>
            <w:r>
              <w:rPr>
                <w:rFonts w:cstheme="minorHAnsi"/>
              </w:rPr>
              <w:t>82</w:t>
            </w:r>
          </w:p>
        </w:tc>
        <w:tc>
          <w:tcPr>
            <w:tcW w:w="1347" w:type="dxa"/>
            <w:shd w:val="clear" w:color="auto" w:fill="FFFFFF"/>
            <w:vAlign w:val="center"/>
          </w:tcPr>
          <w:p w:rsidR="00B92442" w:rsidRPr="00215566" w:rsidRDefault="009667A3" w:rsidP="009667A3">
            <w:pPr>
              <w:shd w:val="clear" w:color="auto" w:fill="FFFFFF"/>
              <w:spacing w:after="0" w:line="100" w:lineRule="atLeast"/>
              <w:ind w:left="10"/>
              <w:jc w:val="center"/>
              <w:rPr>
                <w:rFonts w:cstheme="minorHAnsi"/>
              </w:rPr>
            </w:pPr>
            <w:r>
              <w:rPr>
                <w:rFonts w:cstheme="minorHAnsi"/>
              </w:rPr>
              <w:t>79</w:t>
            </w:r>
          </w:p>
        </w:tc>
        <w:tc>
          <w:tcPr>
            <w:tcW w:w="1347" w:type="dxa"/>
            <w:shd w:val="clear" w:color="auto" w:fill="FFFFFF"/>
            <w:vAlign w:val="center"/>
          </w:tcPr>
          <w:p w:rsidR="00B92442" w:rsidRPr="00215566" w:rsidRDefault="009667A3" w:rsidP="009667A3">
            <w:pPr>
              <w:shd w:val="clear" w:color="auto" w:fill="FFFFFF"/>
              <w:spacing w:after="0" w:line="100" w:lineRule="atLeast"/>
              <w:ind w:left="10"/>
              <w:jc w:val="center"/>
              <w:rPr>
                <w:rFonts w:cstheme="minorHAnsi"/>
              </w:rPr>
            </w:pPr>
            <w:r>
              <w:rPr>
                <w:rFonts w:cstheme="minorHAnsi"/>
              </w:rPr>
              <w:t>60</w:t>
            </w:r>
          </w:p>
        </w:tc>
      </w:tr>
      <w:tr w:rsidR="00B92442" w:rsidRPr="00215566" w:rsidTr="0023672D">
        <w:trPr>
          <w:cantSplit/>
          <w:trHeight w:val="284"/>
        </w:trPr>
        <w:tc>
          <w:tcPr>
            <w:tcW w:w="566" w:type="dxa"/>
            <w:shd w:val="clear" w:color="auto" w:fill="FFFFFF"/>
            <w:vAlign w:val="center"/>
          </w:tcPr>
          <w:p w:rsidR="00B92442" w:rsidRPr="00215566" w:rsidRDefault="00B92442" w:rsidP="0023672D">
            <w:pPr>
              <w:shd w:val="clear" w:color="auto" w:fill="FFFFFF"/>
              <w:spacing w:after="0" w:line="100" w:lineRule="atLeast"/>
              <w:rPr>
                <w:rFonts w:cstheme="minorHAnsi"/>
                <w:bCs/>
              </w:rPr>
            </w:pPr>
            <w:r w:rsidRPr="00215566">
              <w:rPr>
                <w:rFonts w:eastAsia="Calibri" w:cstheme="minorHAnsi"/>
              </w:rPr>
              <w:t>3.</w:t>
            </w:r>
          </w:p>
        </w:tc>
        <w:tc>
          <w:tcPr>
            <w:tcW w:w="4492" w:type="dxa"/>
            <w:shd w:val="clear" w:color="auto" w:fill="FFFFFF"/>
            <w:vAlign w:val="center"/>
          </w:tcPr>
          <w:p w:rsidR="00B92442" w:rsidRPr="00215566" w:rsidRDefault="00A70496" w:rsidP="009667A3">
            <w:pPr>
              <w:spacing w:after="0" w:line="100" w:lineRule="atLeast"/>
              <w:rPr>
                <w:rFonts w:cstheme="minorHAnsi"/>
              </w:rPr>
            </w:pPr>
            <w:r>
              <w:rPr>
                <w:rFonts w:cstheme="minorHAnsi"/>
                <w:bCs/>
              </w:rPr>
              <w:t>L</w:t>
            </w:r>
            <w:r w:rsidR="00B92442" w:rsidRPr="00215566">
              <w:rPr>
                <w:rFonts w:cstheme="minorHAnsi"/>
                <w:bCs/>
              </w:rPr>
              <w:t>ogopedyczne</w:t>
            </w:r>
          </w:p>
        </w:tc>
        <w:tc>
          <w:tcPr>
            <w:tcW w:w="1346" w:type="dxa"/>
            <w:shd w:val="clear" w:color="auto" w:fill="FFFFFF"/>
            <w:vAlign w:val="center"/>
          </w:tcPr>
          <w:p w:rsidR="00B92442" w:rsidRPr="00215566" w:rsidRDefault="009667A3" w:rsidP="009667A3">
            <w:pPr>
              <w:shd w:val="clear" w:color="auto" w:fill="FFFFFF"/>
              <w:spacing w:after="0" w:line="100" w:lineRule="atLeast"/>
              <w:ind w:left="10"/>
              <w:jc w:val="center"/>
              <w:rPr>
                <w:rFonts w:cstheme="minorHAnsi"/>
              </w:rPr>
            </w:pPr>
            <w:r>
              <w:rPr>
                <w:rFonts w:cstheme="minorHAnsi"/>
              </w:rPr>
              <w:t>135</w:t>
            </w:r>
          </w:p>
        </w:tc>
        <w:tc>
          <w:tcPr>
            <w:tcW w:w="1347" w:type="dxa"/>
            <w:shd w:val="clear" w:color="auto" w:fill="FFFFFF"/>
            <w:vAlign w:val="center"/>
          </w:tcPr>
          <w:p w:rsidR="00B92442" w:rsidRPr="00215566" w:rsidRDefault="009667A3" w:rsidP="009667A3">
            <w:pPr>
              <w:shd w:val="clear" w:color="auto" w:fill="FFFFFF"/>
              <w:spacing w:after="0" w:line="100" w:lineRule="atLeast"/>
              <w:ind w:left="10"/>
              <w:jc w:val="center"/>
              <w:rPr>
                <w:rFonts w:cstheme="minorHAnsi"/>
              </w:rPr>
            </w:pPr>
            <w:r>
              <w:rPr>
                <w:rFonts w:cstheme="minorHAnsi"/>
              </w:rPr>
              <w:t>141</w:t>
            </w:r>
          </w:p>
        </w:tc>
        <w:tc>
          <w:tcPr>
            <w:tcW w:w="1347" w:type="dxa"/>
            <w:shd w:val="clear" w:color="auto" w:fill="FFFFFF"/>
            <w:vAlign w:val="center"/>
          </w:tcPr>
          <w:p w:rsidR="00B92442" w:rsidRPr="00215566" w:rsidRDefault="009667A3" w:rsidP="009667A3">
            <w:pPr>
              <w:shd w:val="clear" w:color="auto" w:fill="FFFFFF"/>
              <w:spacing w:after="0" w:line="100" w:lineRule="atLeast"/>
              <w:ind w:left="10"/>
              <w:jc w:val="center"/>
              <w:rPr>
                <w:rFonts w:cstheme="minorHAnsi"/>
              </w:rPr>
            </w:pPr>
            <w:r>
              <w:rPr>
                <w:rFonts w:cstheme="minorHAnsi"/>
              </w:rPr>
              <w:t>136</w:t>
            </w:r>
          </w:p>
        </w:tc>
      </w:tr>
      <w:tr w:rsidR="00B92442" w:rsidRPr="00215566" w:rsidTr="0023672D">
        <w:trPr>
          <w:cantSplit/>
          <w:trHeight w:val="284"/>
        </w:trPr>
        <w:tc>
          <w:tcPr>
            <w:tcW w:w="566" w:type="dxa"/>
            <w:shd w:val="clear" w:color="auto" w:fill="FFFFFF"/>
            <w:vAlign w:val="center"/>
          </w:tcPr>
          <w:p w:rsidR="00B92442" w:rsidRPr="00215566" w:rsidRDefault="00B92442" w:rsidP="0023672D">
            <w:pPr>
              <w:shd w:val="clear" w:color="auto" w:fill="FFFFFF"/>
              <w:spacing w:after="0" w:line="100" w:lineRule="atLeast"/>
              <w:rPr>
                <w:rFonts w:cstheme="minorHAnsi"/>
                <w:bCs/>
              </w:rPr>
            </w:pPr>
            <w:r w:rsidRPr="00215566">
              <w:rPr>
                <w:rFonts w:eastAsia="Calibri" w:cstheme="minorHAnsi"/>
              </w:rPr>
              <w:t>4.</w:t>
            </w:r>
          </w:p>
        </w:tc>
        <w:tc>
          <w:tcPr>
            <w:tcW w:w="4492" w:type="dxa"/>
            <w:shd w:val="clear" w:color="auto" w:fill="FFFFFF"/>
            <w:vAlign w:val="center"/>
          </w:tcPr>
          <w:p w:rsidR="00B92442" w:rsidRPr="00215566" w:rsidRDefault="00A70496" w:rsidP="009667A3">
            <w:pPr>
              <w:spacing w:after="0" w:line="100" w:lineRule="atLeast"/>
              <w:rPr>
                <w:rFonts w:cstheme="minorHAnsi"/>
              </w:rPr>
            </w:pPr>
            <w:r>
              <w:rPr>
                <w:rFonts w:cstheme="minorHAnsi"/>
                <w:bCs/>
              </w:rPr>
              <w:t>P</w:t>
            </w:r>
            <w:r w:rsidR="00B92442" w:rsidRPr="00215566">
              <w:rPr>
                <w:rFonts w:cstheme="minorHAnsi"/>
                <w:bCs/>
              </w:rPr>
              <w:t>sychoterapeutyczne</w:t>
            </w:r>
          </w:p>
        </w:tc>
        <w:tc>
          <w:tcPr>
            <w:tcW w:w="1346" w:type="dxa"/>
            <w:shd w:val="clear" w:color="auto" w:fill="FFFFFF"/>
            <w:vAlign w:val="center"/>
          </w:tcPr>
          <w:p w:rsidR="00B92442" w:rsidRPr="00215566" w:rsidRDefault="00134AC6" w:rsidP="009667A3">
            <w:pPr>
              <w:shd w:val="clear" w:color="auto" w:fill="FFFFFF"/>
              <w:spacing w:after="0" w:line="100" w:lineRule="atLeast"/>
              <w:ind w:left="10"/>
              <w:jc w:val="center"/>
              <w:rPr>
                <w:rFonts w:cstheme="minorHAnsi"/>
              </w:rPr>
            </w:pPr>
            <w:r>
              <w:rPr>
                <w:rFonts w:cstheme="minorHAnsi"/>
              </w:rPr>
              <w:t>191</w:t>
            </w:r>
          </w:p>
        </w:tc>
        <w:tc>
          <w:tcPr>
            <w:tcW w:w="1347" w:type="dxa"/>
            <w:shd w:val="clear" w:color="auto" w:fill="FFFFFF"/>
            <w:vAlign w:val="center"/>
          </w:tcPr>
          <w:p w:rsidR="00B92442" w:rsidRPr="00215566" w:rsidRDefault="00134AC6" w:rsidP="009667A3">
            <w:pPr>
              <w:shd w:val="clear" w:color="auto" w:fill="FFFFFF"/>
              <w:spacing w:after="0" w:line="100" w:lineRule="atLeast"/>
              <w:ind w:left="10"/>
              <w:jc w:val="center"/>
              <w:rPr>
                <w:rFonts w:cstheme="minorHAnsi"/>
              </w:rPr>
            </w:pPr>
            <w:r>
              <w:rPr>
                <w:rFonts w:cstheme="minorHAnsi"/>
              </w:rPr>
              <w:t>194</w:t>
            </w:r>
          </w:p>
        </w:tc>
        <w:tc>
          <w:tcPr>
            <w:tcW w:w="1347" w:type="dxa"/>
            <w:shd w:val="clear" w:color="auto" w:fill="FFFFFF"/>
            <w:vAlign w:val="center"/>
          </w:tcPr>
          <w:p w:rsidR="00B92442" w:rsidRPr="00215566" w:rsidRDefault="00134AC6" w:rsidP="009667A3">
            <w:pPr>
              <w:shd w:val="clear" w:color="auto" w:fill="FFFFFF"/>
              <w:spacing w:after="0" w:line="100" w:lineRule="atLeast"/>
              <w:ind w:left="10"/>
              <w:jc w:val="center"/>
              <w:rPr>
                <w:rFonts w:cstheme="minorHAnsi"/>
              </w:rPr>
            </w:pPr>
            <w:r>
              <w:rPr>
                <w:rFonts w:cstheme="minorHAnsi"/>
              </w:rPr>
              <w:t>228</w:t>
            </w:r>
          </w:p>
        </w:tc>
      </w:tr>
      <w:tr w:rsidR="00B92442" w:rsidRPr="00215566" w:rsidTr="0023672D">
        <w:trPr>
          <w:cantSplit/>
          <w:trHeight w:val="284"/>
        </w:trPr>
        <w:tc>
          <w:tcPr>
            <w:tcW w:w="566" w:type="dxa"/>
            <w:shd w:val="clear" w:color="auto" w:fill="FFFFFF"/>
            <w:vAlign w:val="center"/>
          </w:tcPr>
          <w:p w:rsidR="00B92442" w:rsidRPr="00215566" w:rsidRDefault="00B92442" w:rsidP="0023672D">
            <w:pPr>
              <w:shd w:val="clear" w:color="auto" w:fill="FFFFFF"/>
              <w:spacing w:after="0" w:line="100" w:lineRule="atLeast"/>
              <w:rPr>
                <w:rFonts w:cstheme="minorHAnsi"/>
                <w:bCs/>
              </w:rPr>
            </w:pPr>
            <w:r w:rsidRPr="00215566">
              <w:rPr>
                <w:rFonts w:eastAsia="Calibri" w:cstheme="minorHAnsi"/>
              </w:rPr>
              <w:t>5.</w:t>
            </w:r>
          </w:p>
        </w:tc>
        <w:tc>
          <w:tcPr>
            <w:tcW w:w="4492" w:type="dxa"/>
            <w:shd w:val="clear" w:color="auto" w:fill="FFFFFF"/>
            <w:vAlign w:val="center"/>
          </w:tcPr>
          <w:p w:rsidR="00B92442" w:rsidRPr="00215566" w:rsidRDefault="00A70496" w:rsidP="00134AC6">
            <w:pPr>
              <w:spacing w:after="0" w:line="100" w:lineRule="atLeast"/>
              <w:rPr>
                <w:rFonts w:cstheme="minorHAnsi"/>
              </w:rPr>
            </w:pPr>
            <w:r>
              <w:rPr>
                <w:rFonts w:cstheme="minorHAnsi"/>
                <w:bCs/>
              </w:rPr>
              <w:t>S</w:t>
            </w:r>
            <w:r w:rsidR="00B92442" w:rsidRPr="00215566">
              <w:rPr>
                <w:rFonts w:cstheme="minorHAnsi"/>
                <w:bCs/>
              </w:rPr>
              <w:t>ocjoterapeutyczne</w:t>
            </w:r>
          </w:p>
        </w:tc>
        <w:tc>
          <w:tcPr>
            <w:tcW w:w="1346" w:type="dxa"/>
            <w:shd w:val="clear" w:color="auto" w:fill="FFFFFF"/>
            <w:vAlign w:val="center"/>
          </w:tcPr>
          <w:p w:rsidR="00B92442" w:rsidRPr="00215566" w:rsidRDefault="00134AC6" w:rsidP="009667A3">
            <w:pPr>
              <w:shd w:val="clear" w:color="auto" w:fill="FFFFFF"/>
              <w:spacing w:after="0" w:line="100" w:lineRule="atLeast"/>
              <w:ind w:left="10"/>
              <w:jc w:val="center"/>
              <w:rPr>
                <w:rFonts w:cstheme="minorHAnsi"/>
              </w:rPr>
            </w:pPr>
            <w:r>
              <w:rPr>
                <w:rFonts w:cstheme="minorHAnsi"/>
              </w:rPr>
              <w:t>10</w:t>
            </w:r>
          </w:p>
        </w:tc>
        <w:tc>
          <w:tcPr>
            <w:tcW w:w="1347" w:type="dxa"/>
            <w:shd w:val="clear" w:color="auto" w:fill="FFFFFF"/>
            <w:vAlign w:val="center"/>
          </w:tcPr>
          <w:p w:rsidR="00B92442" w:rsidRPr="00215566" w:rsidRDefault="00134AC6" w:rsidP="009667A3">
            <w:pPr>
              <w:shd w:val="clear" w:color="auto" w:fill="FFFFFF"/>
              <w:spacing w:after="0" w:line="100" w:lineRule="atLeast"/>
              <w:ind w:left="10"/>
              <w:jc w:val="center"/>
              <w:rPr>
                <w:rFonts w:cstheme="minorHAnsi"/>
              </w:rPr>
            </w:pPr>
            <w:r>
              <w:rPr>
                <w:rFonts w:cstheme="minorHAnsi"/>
              </w:rPr>
              <w:t>11</w:t>
            </w:r>
          </w:p>
        </w:tc>
        <w:tc>
          <w:tcPr>
            <w:tcW w:w="1347" w:type="dxa"/>
            <w:shd w:val="clear" w:color="auto" w:fill="FFFFFF"/>
            <w:vAlign w:val="center"/>
          </w:tcPr>
          <w:p w:rsidR="00B92442" w:rsidRPr="00215566" w:rsidRDefault="00134AC6" w:rsidP="009667A3">
            <w:pPr>
              <w:shd w:val="clear" w:color="auto" w:fill="FFFFFF"/>
              <w:spacing w:after="0" w:line="100" w:lineRule="atLeast"/>
              <w:ind w:left="10"/>
              <w:jc w:val="center"/>
              <w:rPr>
                <w:rFonts w:cstheme="minorHAnsi"/>
              </w:rPr>
            </w:pPr>
            <w:r>
              <w:rPr>
                <w:rFonts w:cstheme="minorHAnsi"/>
              </w:rPr>
              <w:t>2</w:t>
            </w:r>
          </w:p>
        </w:tc>
      </w:tr>
      <w:tr w:rsidR="00B92442" w:rsidRPr="00215566" w:rsidTr="0023672D">
        <w:trPr>
          <w:cantSplit/>
          <w:trHeight w:val="284"/>
        </w:trPr>
        <w:tc>
          <w:tcPr>
            <w:tcW w:w="566" w:type="dxa"/>
            <w:shd w:val="clear" w:color="auto" w:fill="FFFFFF"/>
            <w:vAlign w:val="center"/>
          </w:tcPr>
          <w:p w:rsidR="00B92442" w:rsidRPr="00215566" w:rsidRDefault="00B92442" w:rsidP="0023672D">
            <w:pPr>
              <w:shd w:val="clear" w:color="auto" w:fill="FFFFFF"/>
              <w:spacing w:after="0" w:line="100" w:lineRule="atLeast"/>
              <w:rPr>
                <w:rFonts w:cstheme="minorHAnsi"/>
                <w:bCs/>
              </w:rPr>
            </w:pPr>
            <w:r w:rsidRPr="00215566">
              <w:rPr>
                <w:rFonts w:eastAsia="Calibri" w:cstheme="minorHAnsi"/>
              </w:rPr>
              <w:t>6.</w:t>
            </w:r>
          </w:p>
        </w:tc>
        <w:tc>
          <w:tcPr>
            <w:tcW w:w="4492" w:type="dxa"/>
            <w:shd w:val="clear" w:color="auto" w:fill="FFFFFF"/>
            <w:vAlign w:val="center"/>
          </w:tcPr>
          <w:p w:rsidR="00B92442" w:rsidRPr="00215566" w:rsidRDefault="00A70496" w:rsidP="00134AC6">
            <w:pPr>
              <w:spacing w:after="0" w:line="100" w:lineRule="atLeast"/>
              <w:rPr>
                <w:rFonts w:cstheme="minorHAnsi"/>
              </w:rPr>
            </w:pPr>
            <w:r>
              <w:rPr>
                <w:rFonts w:cstheme="minorHAnsi"/>
                <w:bCs/>
              </w:rPr>
              <w:t>R</w:t>
            </w:r>
            <w:r w:rsidR="00B92442" w:rsidRPr="00215566">
              <w:rPr>
                <w:rFonts w:cstheme="minorHAnsi"/>
                <w:bCs/>
              </w:rPr>
              <w:t>ewalidacyjne</w:t>
            </w:r>
          </w:p>
        </w:tc>
        <w:tc>
          <w:tcPr>
            <w:tcW w:w="1346" w:type="dxa"/>
            <w:shd w:val="clear" w:color="auto" w:fill="FFFFFF"/>
            <w:vAlign w:val="center"/>
          </w:tcPr>
          <w:p w:rsidR="00B92442" w:rsidRPr="00215566" w:rsidRDefault="00134AC6" w:rsidP="009667A3">
            <w:pPr>
              <w:shd w:val="clear" w:color="auto" w:fill="FFFFFF"/>
              <w:spacing w:after="0" w:line="100" w:lineRule="atLeast"/>
              <w:ind w:left="10"/>
              <w:jc w:val="center"/>
              <w:rPr>
                <w:rFonts w:cstheme="minorHAnsi"/>
              </w:rPr>
            </w:pPr>
            <w:r>
              <w:rPr>
                <w:rFonts w:cstheme="minorHAnsi"/>
              </w:rPr>
              <w:t>14</w:t>
            </w:r>
          </w:p>
        </w:tc>
        <w:tc>
          <w:tcPr>
            <w:tcW w:w="1347" w:type="dxa"/>
            <w:shd w:val="clear" w:color="auto" w:fill="FFFFFF"/>
            <w:vAlign w:val="center"/>
          </w:tcPr>
          <w:p w:rsidR="00B92442" w:rsidRPr="00215566" w:rsidRDefault="00134AC6" w:rsidP="009667A3">
            <w:pPr>
              <w:shd w:val="clear" w:color="auto" w:fill="FFFFFF"/>
              <w:spacing w:after="0" w:line="100" w:lineRule="atLeast"/>
              <w:ind w:left="10"/>
              <w:jc w:val="center"/>
              <w:rPr>
                <w:rFonts w:cstheme="minorHAnsi"/>
              </w:rPr>
            </w:pPr>
            <w:r>
              <w:rPr>
                <w:rFonts w:cstheme="minorHAnsi"/>
              </w:rPr>
              <w:t>14</w:t>
            </w:r>
          </w:p>
        </w:tc>
        <w:tc>
          <w:tcPr>
            <w:tcW w:w="1347" w:type="dxa"/>
            <w:shd w:val="clear" w:color="auto" w:fill="FFFFFF"/>
            <w:vAlign w:val="center"/>
          </w:tcPr>
          <w:p w:rsidR="00B92442" w:rsidRPr="00215566" w:rsidRDefault="00134AC6" w:rsidP="009667A3">
            <w:pPr>
              <w:shd w:val="clear" w:color="auto" w:fill="FFFFFF"/>
              <w:spacing w:after="0" w:line="100" w:lineRule="atLeast"/>
              <w:ind w:left="10"/>
              <w:jc w:val="center"/>
              <w:rPr>
                <w:rFonts w:cstheme="minorHAnsi"/>
              </w:rPr>
            </w:pPr>
            <w:r>
              <w:rPr>
                <w:rFonts w:cstheme="minorHAnsi"/>
              </w:rPr>
              <w:t>15</w:t>
            </w:r>
          </w:p>
        </w:tc>
      </w:tr>
      <w:tr w:rsidR="00217EFE" w:rsidRPr="00215566" w:rsidTr="00C630D9">
        <w:trPr>
          <w:cantSplit/>
          <w:trHeight w:val="284"/>
        </w:trPr>
        <w:tc>
          <w:tcPr>
            <w:tcW w:w="5058" w:type="dxa"/>
            <w:gridSpan w:val="2"/>
            <w:shd w:val="clear" w:color="auto" w:fill="FFFFFF"/>
            <w:vAlign w:val="center"/>
          </w:tcPr>
          <w:p w:rsidR="00217EFE" w:rsidRPr="00215566" w:rsidRDefault="00217EFE" w:rsidP="00134AC6">
            <w:pPr>
              <w:spacing w:after="0" w:line="100" w:lineRule="atLeast"/>
              <w:rPr>
                <w:rFonts w:cstheme="minorHAnsi"/>
              </w:rPr>
            </w:pPr>
            <w:r>
              <w:rPr>
                <w:rFonts w:cstheme="minorHAnsi"/>
              </w:rPr>
              <w:t>Pomoc nauczyciela wspomagającego</w:t>
            </w:r>
          </w:p>
        </w:tc>
        <w:tc>
          <w:tcPr>
            <w:tcW w:w="1346" w:type="dxa"/>
            <w:shd w:val="clear" w:color="auto" w:fill="FFFFFF"/>
            <w:vAlign w:val="center"/>
          </w:tcPr>
          <w:p w:rsidR="00217EFE" w:rsidRPr="00215566" w:rsidRDefault="00217EFE" w:rsidP="009667A3">
            <w:pPr>
              <w:shd w:val="clear" w:color="auto" w:fill="FFFFFF"/>
              <w:spacing w:after="0" w:line="100" w:lineRule="atLeast"/>
              <w:ind w:left="10"/>
              <w:jc w:val="center"/>
              <w:rPr>
                <w:rFonts w:cstheme="minorHAnsi"/>
              </w:rPr>
            </w:pPr>
            <w:r>
              <w:rPr>
                <w:rFonts w:cstheme="minorHAnsi"/>
              </w:rPr>
              <w:t>13</w:t>
            </w:r>
          </w:p>
        </w:tc>
        <w:tc>
          <w:tcPr>
            <w:tcW w:w="1347" w:type="dxa"/>
            <w:shd w:val="clear" w:color="auto" w:fill="FFFFFF"/>
            <w:vAlign w:val="center"/>
          </w:tcPr>
          <w:p w:rsidR="00217EFE" w:rsidRPr="00215566" w:rsidRDefault="00217EFE" w:rsidP="009667A3">
            <w:pPr>
              <w:shd w:val="clear" w:color="auto" w:fill="FFFFFF"/>
              <w:spacing w:after="0" w:line="100" w:lineRule="atLeast"/>
              <w:ind w:left="10"/>
              <w:jc w:val="center"/>
              <w:rPr>
                <w:rFonts w:cstheme="minorHAnsi"/>
              </w:rPr>
            </w:pPr>
            <w:r>
              <w:rPr>
                <w:rFonts w:cstheme="minorHAnsi"/>
              </w:rPr>
              <w:t>15</w:t>
            </w:r>
          </w:p>
        </w:tc>
        <w:tc>
          <w:tcPr>
            <w:tcW w:w="1347" w:type="dxa"/>
            <w:shd w:val="clear" w:color="auto" w:fill="FFFFFF"/>
            <w:vAlign w:val="center"/>
          </w:tcPr>
          <w:p w:rsidR="00217EFE" w:rsidRPr="00215566" w:rsidRDefault="00217EFE" w:rsidP="009667A3">
            <w:pPr>
              <w:shd w:val="clear" w:color="auto" w:fill="FFFFFF"/>
              <w:spacing w:after="0" w:line="100" w:lineRule="atLeast"/>
              <w:ind w:left="10"/>
              <w:jc w:val="center"/>
              <w:rPr>
                <w:rFonts w:cstheme="minorHAnsi"/>
              </w:rPr>
            </w:pPr>
            <w:r>
              <w:rPr>
                <w:rFonts w:cstheme="minorHAnsi"/>
              </w:rPr>
              <w:t>23</w:t>
            </w:r>
          </w:p>
        </w:tc>
      </w:tr>
    </w:tbl>
    <w:p w:rsidR="005B5308" w:rsidRPr="00215566" w:rsidRDefault="005B5308" w:rsidP="005B5308">
      <w:pPr>
        <w:pStyle w:val="StylSpistabel"/>
        <w:rPr>
          <w:rFonts w:eastAsia="Calibri" w:cstheme="minorHAnsi"/>
        </w:rPr>
      </w:pPr>
    </w:p>
    <w:p w:rsidR="00ED1FA1" w:rsidRPr="00215566" w:rsidRDefault="00ED1FA1" w:rsidP="00ED1FA1">
      <w:pPr>
        <w:spacing w:after="0" w:line="100" w:lineRule="atLeast"/>
        <w:jc w:val="center"/>
        <w:rPr>
          <w:rFonts w:cstheme="minorHAnsi"/>
          <w:sz w:val="24"/>
          <w:szCs w:val="24"/>
        </w:rPr>
      </w:pPr>
      <w:r w:rsidRPr="00215566">
        <w:rPr>
          <w:rFonts w:cstheme="minorHAnsi"/>
          <w:sz w:val="20"/>
        </w:rPr>
        <w:t xml:space="preserve">Źródło danych: </w:t>
      </w:r>
      <w:r>
        <w:rPr>
          <w:rFonts w:cstheme="minorHAnsi"/>
          <w:sz w:val="20"/>
        </w:rPr>
        <w:t>Gminne placówki oświatowe</w:t>
      </w:r>
      <w:r w:rsidRPr="00215566">
        <w:rPr>
          <w:rFonts w:cstheme="minorHAnsi"/>
          <w:sz w:val="24"/>
          <w:szCs w:val="24"/>
        </w:rPr>
        <w:t>.</w:t>
      </w:r>
    </w:p>
    <w:p w:rsidR="00B13C6A" w:rsidRPr="00215566" w:rsidRDefault="00B13C6A" w:rsidP="00E438AA">
      <w:pPr>
        <w:spacing w:after="0" w:line="360" w:lineRule="auto"/>
        <w:ind w:firstLine="709"/>
        <w:jc w:val="both"/>
        <w:rPr>
          <w:rFonts w:cstheme="minorHAnsi"/>
          <w:sz w:val="24"/>
          <w:szCs w:val="24"/>
        </w:rPr>
      </w:pPr>
    </w:p>
    <w:p w:rsidR="00DF2D9E" w:rsidRPr="00215566" w:rsidRDefault="00DF2D9E" w:rsidP="00C61C3F">
      <w:pPr>
        <w:pStyle w:val="Nowastrategia-poziom2"/>
        <w:rPr>
          <w:rFonts w:cstheme="minorHAnsi"/>
        </w:rPr>
      </w:pPr>
      <w:bookmarkStart w:id="10" w:name="_Toc482825411"/>
    </w:p>
    <w:p w:rsidR="00C630D9" w:rsidRDefault="00C630D9" w:rsidP="00287AE7">
      <w:pPr>
        <w:spacing w:line="360" w:lineRule="auto"/>
        <w:ind w:firstLine="709"/>
        <w:jc w:val="both"/>
        <w:rPr>
          <w:rFonts w:eastAsia="Arial Unicode MS" w:cstheme="minorHAnsi"/>
          <w:sz w:val="24"/>
          <w:szCs w:val="24"/>
        </w:rPr>
      </w:pPr>
      <w:r w:rsidRPr="00C630D9">
        <w:rPr>
          <w:rFonts w:eastAsia="Arial Unicode MS" w:cstheme="minorHAnsi"/>
          <w:sz w:val="24"/>
          <w:szCs w:val="24"/>
        </w:rPr>
        <w:t xml:space="preserve">Analiza sytuacji dziecka w gminie Gorzyce została dokonana na podstawie badań ankietowych przeprowadzonych w funkcjonujących na jej terenie </w:t>
      </w:r>
      <w:r w:rsidR="003C6387">
        <w:rPr>
          <w:rFonts w:eastAsia="Arial Unicode MS" w:cstheme="minorHAnsi"/>
          <w:sz w:val="24"/>
          <w:szCs w:val="24"/>
        </w:rPr>
        <w:t xml:space="preserve">gminnych </w:t>
      </w:r>
      <w:r w:rsidRPr="00C630D9">
        <w:rPr>
          <w:rFonts w:eastAsia="Arial Unicode MS" w:cstheme="minorHAnsi"/>
          <w:sz w:val="24"/>
          <w:szCs w:val="24"/>
        </w:rPr>
        <w:t xml:space="preserve">placówkach oświatowych - szkołach. W sumie do analizy przedłożono </w:t>
      </w:r>
      <w:r>
        <w:rPr>
          <w:rFonts w:eastAsia="Arial Unicode MS" w:cstheme="minorHAnsi"/>
          <w:sz w:val="24"/>
          <w:szCs w:val="24"/>
        </w:rPr>
        <w:t>6</w:t>
      </w:r>
      <w:r w:rsidRPr="00C630D9">
        <w:rPr>
          <w:rFonts w:eastAsia="Arial Unicode MS" w:cstheme="minorHAnsi"/>
          <w:sz w:val="24"/>
          <w:szCs w:val="24"/>
        </w:rPr>
        <w:t xml:space="preserve"> ankiet – wypełnionych przez dyrektorów </w:t>
      </w:r>
      <w:r w:rsidR="003C6387">
        <w:rPr>
          <w:rFonts w:eastAsia="Arial Unicode MS" w:cstheme="minorHAnsi"/>
          <w:sz w:val="24"/>
          <w:szCs w:val="24"/>
        </w:rPr>
        <w:t>tych</w:t>
      </w:r>
      <w:r>
        <w:rPr>
          <w:rFonts w:eastAsia="Arial Unicode MS" w:cstheme="minorHAnsi"/>
          <w:sz w:val="24"/>
          <w:szCs w:val="24"/>
        </w:rPr>
        <w:t xml:space="preserve"> </w:t>
      </w:r>
      <w:r w:rsidRPr="00C630D9">
        <w:rPr>
          <w:rFonts w:eastAsia="Arial Unicode MS" w:cstheme="minorHAnsi"/>
          <w:sz w:val="24"/>
          <w:szCs w:val="24"/>
        </w:rPr>
        <w:t>placówek oświatowych. Badania te pozwoliły zdiagnozować środowisko szkolne i rodzinne uczniów pod kątem występowania problemów opiekuńczo - wychowawczych oraz uzyskać informację na temat prowadzonych w szkołach działań wychowawczych i profilaktycznych.</w:t>
      </w:r>
      <w:r w:rsidR="00EA2C78">
        <w:rPr>
          <w:rFonts w:eastAsia="Arial Unicode MS" w:cstheme="minorHAnsi"/>
          <w:sz w:val="24"/>
          <w:szCs w:val="24"/>
        </w:rPr>
        <w:t xml:space="preserve"> </w:t>
      </w:r>
      <w:r w:rsidR="00EA2C78" w:rsidRPr="00C630D9">
        <w:rPr>
          <w:rFonts w:eastAsia="Arial Unicode MS" w:cstheme="minorHAnsi"/>
          <w:sz w:val="24"/>
          <w:szCs w:val="24"/>
        </w:rPr>
        <w:t xml:space="preserve">Ogół placówek prowadzi zajęcia dla uczniów ze specjalnymi potrzebami edukacyjnymi. W </w:t>
      </w:r>
      <w:r w:rsidR="00EA2C78">
        <w:rPr>
          <w:rFonts w:eastAsia="Arial Unicode MS" w:cstheme="minorHAnsi"/>
          <w:sz w:val="24"/>
          <w:szCs w:val="24"/>
        </w:rPr>
        <w:t xml:space="preserve">analizowanym okresie największa ilość dzieci – uczniów skorzystała z </w:t>
      </w:r>
      <w:r w:rsidR="00EA2C78" w:rsidRPr="00C630D9">
        <w:rPr>
          <w:rFonts w:eastAsia="Arial Unicode MS" w:cstheme="minorHAnsi"/>
          <w:sz w:val="24"/>
          <w:szCs w:val="24"/>
        </w:rPr>
        <w:t>zaję</w:t>
      </w:r>
      <w:r w:rsidR="00EA2C78">
        <w:rPr>
          <w:rFonts w:eastAsia="Arial Unicode MS" w:cstheme="minorHAnsi"/>
          <w:sz w:val="24"/>
          <w:szCs w:val="24"/>
        </w:rPr>
        <w:t>ć</w:t>
      </w:r>
      <w:r w:rsidR="00EA2C78" w:rsidRPr="00C630D9">
        <w:rPr>
          <w:rFonts w:eastAsia="Arial Unicode MS" w:cstheme="minorHAnsi"/>
          <w:sz w:val="24"/>
          <w:szCs w:val="24"/>
        </w:rPr>
        <w:t xml:space="preserve"> </w:t>
      </w:r>
      <w:r w:rsidR="00EA2C78">
        <w:rPr>
          <w:rFonts w:eastAsia="Arial Unicode MS" w:cstheme="minorHAnsi"/>
          <w:sz w:val="24"/>
          <w:szCs w:val="24"/>
        </w:rPr>
        <w:t xml:space="preserve">psychoterapeutycznych, </w:t>
      </w:r>
      <w:r w:rsidR="00EA2C78" w:rsidRPr="00C630D9">
        <w:rPr>
          <w:rFonts w:eastAsia="Arial Unicode MS" w:cstheme="minorHAnsi"/>
          <w:spacing w:val="-2"/>
          <w:sz w:val="24"/>
          <w:szCs w:val="24"/>
        </w:rPr>
        <w:t>logopedyczn</w:t>
      </w:r>
      <w:r w:rsidR="003C6387">
        <w:rPr>
          <w:rFonts w:eastAsia="Arial Unicode MS" w:cstheme="minorHAnsi"/>
          <w:spacing w:val="-2"/>
          <w:sz w:val="24"/>
          <w:szCs w:val="24"/>
        </w:rPr>
        <w:t>ych</w:t>
      </w:r>
      <w:r w:rsidR="00EA2C78" w:rsidRPr="00C630D9">
        <w:rPr>
          <w:rFonts w:eastAsia="Arial Unicode MS" w:cstheme="minorHAnsi"/>
          <w:spacing w:val="-2"/>
          <w:sz w:val="24"/>
          <w:szCs w:val="24"/>
        </w:rPr>
        <w:t xml:space="preserve"> </w:t>
      </w:r>
      <w:r w:rsidR="00EA2C78">
        <w:rPr>
          <w:rFonts w:eastAsia="Arial Unicode MS" w:cstheme="minorHAnsi"/>
          <w:spacing w:val="-2"/>
          <w:sz w:val="24"/>
          <w:szCs w:val="24"/>
        </w:rPr>
        <w:t xml:space="preserve">oraz wyrównawczych. </w:t>
      </w:r>
      <w:r w:rsidR="00771DB4">
        <w:rPr>
          <w:rFonts w:eastAsia="Arial Unicode MS" w:cstheme="minorHAnsi"/>
          <w:spacing w:val="-2"/>
          <w:sz w:val="24"/>
          <w:szCs w:val="24"/>
        </w:rPr>
        <w:t xml:space="preserve">Obserwuje się stały, coroczny wzrost zatrudnienia nauczycieli wspomagających  </w:t>
      </w:r>
      <w:r w:rsidR="00EA2C78" w:rsidRPr="00C630D9">
        <w:rPr>
          <w:rFonts w:eastAsia="Arial Unicode MS" w:cstheme="minorHAnsi"/>
          <w:spacing w:val="-2"/>
          <w:sz w:val="24"/>
          <w:szCs w:val="24"/>
        </w:rPr>
        <w:t xml:space="preserve">( </w:t>
      </w:r>
      <w:r w:rsidR="00771DB4">
        <w:rPr>
          <w:rFonts w:eastAsia="Arial Unicode MS" w:cstheme="minorHAnsi"/>
          <w:spacing w:val="-2"/>
          <w:sz w:val="24"/>
          <w:szCs w:val="24"/>
        </w:rPr>
        <w:t xml:space="preserve">5 </w:t>
      </w:r>
      <w:r w:rsidR="00EA2C78" w:rsidRPr="00C630D9">
        <w:rPr>
          <w:rFonts w:eastAsia="Arial Unicode MS" w:cstheme="minorHAnsi"/>
          <w:spacing w:val="-2"/>
          <w:sz w:val="24"/>
          <w:szCs w:val="24"/>
        </w:rPr>
        <w:t>szkół</w:t>
      </w:r>
      <w:r w:rsidR="00771DB4">
        <w:rPr>
          <w:rFonts w:eastAsia="Arial Unicode MS" w:cstheme="minorHAnsi"/>
          <w:spacing w:val="-2"/>
          <w:sz w:val="24"/>
          <w:szCs w:val="24"/>
        </w:rPr>
        <w:t>, brak jedynie w SP w Furmanach</w:t>
      </w:r>
      <w:r w:rsidR="00EA2C78" w:rsidRPr="00C630D9">
        <w:rPr>
          <w:rFonts w:eastAsia="Arial Unicode MS" w:cstheme="minorHAnsi"/>
          <w:spacing w:val="-2"/>
          <w:sz w:val="24"/>
          <w:szCs w:val="24"/>
        </w:rPr>
        <w:t xml:space="preserve"> )</w:t>
      </w:r>
      <w:r w:rsidR="00771DB4">
        <w:rPr>
          <w:rFonts w:eastAsia="Arial Unicode MS" w:cstheme="minorHAnsi"/>
          <w:spacing w:val="-2"/>
          <w:sz w:val="24"/>
          <w:szCs w:val="24"/>
        </w:rPr>
        <w:t>.</w:t>
      </w:r>
      <w:r w:rsidRPr="00C630D9">
        <w:rPr>
          <w:rFonts w:eastAsia="Arial Unicode MS" w:cstheme="minorHAnsi"/>
          <w:sz w:val="24"/>
          <w:szCs w:val="24"/>
        </w:rPr>
        <w:t xml:space="preserve">     Wśród  ww.  placówek  </w:t>
      </w:r>
      <w:r>
        <w:rPr>
          <w:rFonts w:eastAsia="Arial Unicode MS" w:cstheme="minorHAnsi"/>
          <w:sz w:val="24"/>
          <w:szCs w:val="24"/>
        </w:rPr>
        <w:t>5</w:t>
      </w:r>
      <w:r w:rsidRPr="00C630D9">
        <w:rPr>
          <w:rFonts w:eastAsia="Arial Unicode MS" w:cstheme="minorHAnsi"/>
          <w:sz w:val="24"/>
          <w:szCs w:val="24"/>
        </w:rPr>
        <w:t xml:space="preserve">  zatrudnia   pedagoga  (  brak  w  SP </w:t>
      </w:r>
      <w:r w:rsidR="00D004F8">
        <w:rPr>
          <w:rFonts w:eastAsia="Arial Unicode MS" w:cstheme="minorHAnsi"/>
          <w:sz w:val="24"/>
          <w:szCs w:val="24"/>
        </w:rPr>
        <w:br/>
      </w:r>
      <w:r w:rsidRPr="00C630D9">
        <w:rPr>
          <w:rFonts w:eastAsia="Arial Unicode MS" w:cstheme="minorHAnsi"/>
          <w:sz w:val="24"/>
          <w:szCs w:val="24"/>
        </w:rPr>
        <w:t xml:space="preserve">w Furmanach </w:t>
      </w:r>
      <w:r>
        <w:rPr>
          <w:rFonts w:eastAsia="Arial Unicode MS" w:cstheme="minorHAnsi"/>
          <w:sz w:val="24"/>
          <w:szCs w:val="24"/>
        </w:rPr>
        <w:t>)</w:t>
      </w:r>
      <w:r w:rsidRPr="00C630D9">
        <w:rPr>
          <w:rFonts w:eastAsia="Arial Unicode MS" w:cstheme="minorHAnsi"/>
          <w:sz w:val="24"/>
          <w:szCs w:val="24"/>
        </w:rPr>
        <w:t xml:space="preserve">, </w:t>
      </w:r>
      <w:r>
        <w:rPr>
          <w:rFonts w:eastAsia="Arial Unicode MS" w:cstheme="minorHAnsi"/>
          <w:sz w:val="24"/>
          <w:szCs w:val="24"/>
        </w:rPr>
        <w:t>5</w:t>
      </w:r>
      <w:r w:rsidRPr="00C630D9">
        <w:rPr>
          <w:rFonts w:eastAsia="Arial Unicode MS" w:cstheme="minorHAnsi"/>
          <w:sz w:val="24"/>
          <w:szCs w:val="24"/>
        </w:rPr>
        <w:t xml:space="preserve"> placów</w:t>
      </w:r>
      <w:r>
        <w:rPr>
          <w:rFonts w:eastAsia="Arial Unicode MS" w:cstheme="minorHAnsi"/>
          <w:sz w:val="24"/>
          <w:szCs w:val="24"/>
        </w:rPr>
        <w:t>e</w:t>
      </w:r>
      <w:r w:rsidRPr="00C630D9">
        <w:rPr>
          <w:rFonts w:eastAsia="Arial Unicode MS" w:cstheme="minorHAnsi"/>
          <w:sz w:val="24"/>
          <w:szCs w:val="24"/>
        </w:rPr>
        <w:t xml:space="preserve">k zatrudniają psychologa ( </w:t>
      </w:r>
      <w:r>
        <w:rPr>
          <w:rFonts w:eastAsia="Arial Unicode MS" w:cstheme="minorHAnsi"/>
          <w:sz w:val="24"/>
          <w:szCs w:val="24"/>
        </w:rPr>
        <w:t xml:space="preserve">brak w </w:t>
      </w:r>
      <w:r w:rsidRPr="00C630D9">
        <w:rPr>
          <w:rFonts w:eastAsia="Arial Unicode MS" w:cstheme="minorHAnsi"/>
          <w:sz w:val="24"/>
          <w:szCs w:val="24"/>
        </w:rPr>
        <w:t xml:space="preserve">SP </w:t>
      </w:r>
      <w:r>
        <w:rPr>
          <w:rFonts w:eastAsia="Arial Unicode MS" w:cstheme="minorHAnsi"/>
          <w:sz w:val="24"/>
          <w:szCs w:val="24"/>
        </w:rPr>
        <w:t>w Trześni</w:t>
      </w:r>
      <w:r w:rsidRPr="00C630D9">
        <w:rPr>
          <w:rFonts w:eastAsia="Arial Unicode MS" w:cstheme="minorHAnsi"/>
          <w:sz w:val="24"/>
          <w:szCs w:val="24"/>
        </w:rPr>
        <w:t xml:space="preserve">),  logopedę  zatrudnia </w:t>
      </w:r>
      <w:r>
        <w:rPr>
          <w:rFonts w:eastAsia="Arial Unicode MS" w:cstheme="minorHAnsi"/>
          <w:sz w:val="24"/>
          <w:szCs w:val="24"/>
        </w:rPr>
        <w:t>5</w:t>
      </w:r>
      <w:r w:rsidRPr="00C630D9">
        <w:rPr>
          <w:rFonts w:eastAsia="Arial Unicode MS" w:cstheme="minorHAnsi"/>
          <w:sz w:val="24"/>
          <w:szCs w:val="24"/>
        </w:rPr>
        <w:t xml:space="preserve"> placów</w:t>
      </w:r>
      <w:r>
        <w:rPr>
          <w:rFonts w:eastAsia="Arial Unicode MS" w:cstheme="minorHAnsi"/>
          <w:sz w:val="24"/>
          <w:szCs w:val="24"/>
        </w:rPr>
        <w:t>e</w:t>
      </w:r>
      <w:r w:rsidRPr="00C630D9">
        <w:rPr>
          <w:rFonts w:eastAsia="Arial Unicode MS" w:cstheme="minorHAnsi"/>
          <w:sz w:val="24"/>
          <w:szCs w:val="24"/>
        </w:rPr>
        <w:t xml:space="preserve">k ( </w:t>
      </w:r>
      <w:r>
        <w:rPr>
          <w:rFonts w:eastAsia="Arial Unicode MS" w:cstheme="minorHAnsi"/>
          <w:sz w:val="24"/>
          <w:szCs w:val="24"/>
        </w:rPr>
        <w:t xml:space="preserve">brak w </w:t>
      </w:r>
      <w:r w:rsidRPr="00C630D9">
        <w:rPr>
          <w:rFonts w:eastAsia="Arial Unicode MS" w:cstheme="minorHAnsi"/>
          <w:sz w:val="24"/>
          <w:szCs w:val="24"/>
        </w:rPr>
        <w:t xml:space="preserve"> SP  </w:t>
      </w:r>
      <w:r w:rsidRPr="00C630D9">
        <w:rPr>
          <w:rFonts w:eastAsia="Arial Unicode MS" w:cstheme="minorHAnsi"/>
          <w:spacing w:val="-2"/>
          <w:sz w:val="24"/>
          <w:szCs w:val="24"/>
        </w:rPr>
        <w:t>w</w:t>
      </w:r>
      <w:r>
        <w:rPr>
          <w:rFonts w:eastAsia="Arial Unicode MS" w:cstheme="minorHAnsi"/>
          <w:spacing w:val="-2"/>
          <w:sz w:val="24"/>
          <w:szCs w:val="24"/>
        </w:rPr>
        <w:t>e Wrzawach)</w:t>
      </w:r>
      <w:r w:rsidRPr="00C630D9">
        <w:rPr>
          <w:rFonts w:eastAsia="Arial Unicode MS" w:cstheme="minorHAnsi"/>
          <w:sz w:val="24"/>
          <w:szCs w:val="24"/>
        </w:rPr>
        <w:t xml:space="preserve">,  a 1 </w:t>
      </w:r>
      <w:r>
        <w:rPr>
          <w:rFonts w:eastAsia="Arial Unicode MS" w:cstheme="minorHAnsi"/>
          <w:sz w:val="24"/>
          <w:szCs w:val="24"/>
        </w:rPr>
        <w:t xml:space="preserve">placówce zatrudniony jest pedagog specjalny ( SP nr 2  w </w:t>
      </w:r>
      <w:r w:rsidRPr="00C630D9">
        <w:rPr>
          <w:rFonts w:eastAsia="Arial Unicode MS" w:cstheme="minorHAnsi"/>
          <w:sz w:val="24"/>
          <w:szCs w:val="24"/>
        </w:rPr>
        <w:t>Gorzycach ).</w:t>
      </w:r>
      <w:r>
        <w:rPr>
          <w:rFonts w:eastAsia="Arial Unicode MS" w:cstheme="minorHAnsi"/>
          <w:sz w:val="24"/>
          <w:szCs w:val="24"/>
        </w:rPr>
        <w:t xml:space="preserve"> </w:t>
      </w:r>
      <w:r w:rsidRPr="00C630D9">
        <w:rPr>
          <w:rFonts w:eastAsia="Arial Unicode MS" w:cstheme="minorHAnsi"/>
          <w:sz w:val="24"/>
          <w:szCs w:val="24"/>
        </w:rPr>
        <w:t>Wszystkie placówki prowadzą dożywianie uczniów</w:t>
      </w:r>
      <w:r>
        <w:rPr>
          <w:rFonts w:eastAsia="Arial Unicode MS" w:cstheme="minorHAnsi"/>
          <w:sz w:val="24"/>
          <w:szCs w:val="24"/>
        </w:rPr>
        <w:t xml:space="preserve"> oraz  </w:t>
      </w:r>
      <w:r w:rsidR="00EA2C78">
        <w:rPr>
          <w:rFonts w:eastAsia="Arial Unicode MS" w:cstheme="minorHAnsi"/>
          <w:sz w:val="24"/>
          <w:szCs w:val="24"/>
        </w:rPr>
        <w:t xml:space="preserve">umożliwiają im </w:t>
      </w:r>
      <w:r>
        <w:rPr>
          <w:rFonts w:eastAsia="Arial Unicode MS" w:cstheme="minorHAnsi"/>
          <w:sz w:val="24"/>
          <w:szCs w:val="24"/>
        </w:rPr>
        <w:t xml:space="preserve">korzystanie z </w:t>
      </w:r>
      <w:r w:rsidRPr="00C630D9">
        <w:rPr>
          <w:rFonts w:eastAsia="Arial Unicode MS" w:cstheme="minorHAnsi"/>
          <w:sz w:val="24"/>
          <w:szCs w:val="24"/>
        </w:rPr>
        <w:t>zajęć świetlicowych</w:t>
      </w:r>
      <w:r w:rsidR="00EA2C78">
        <w:rPr>
          <w:rFonts w:eastAsia="Arial Unicode MS" w:cstheme="minorHAnsi"/>
          <w:sz w:val="24"/>
          <w:szCs w:val="24"/>
        </w:rPr>
        <w:t xml:space="preserve"> ( rok szkolny 2015/2016 – 207 uczniów; 2016/2017 – 200 uczniów ; 2017/2018 – 247 uczniów ).</w:t>
      </w:r>
      <w:r w:rsidR="00287AE7">
        <w:rPr>
          <w:rFonts w:eastAsia="Arial Unicode MS" w:cstheme="minorHAnsi"/>
          <w:sz w:val="24"/>
          <w:szCs w:val="24"/>
        </w:rPr>
        <w:t xml:space="preserve"> </w:t>
      </w:r>
      <w:r w:rsidR="00287AE7" w:rsidRPr="00287AE7">
        <w:rPr>
          <w:rFonts w:eastAsia="Arial Unicode MS" w:cstheme="minorHAnsi"/>
          <w:sz w:val="24"/>
          <w:szCs w:val="24"/>
        </w:rPr>
        <w:t xml:space="preserve">Spośród ankietowanych szkół </w:t>
      </w:r>
      <w:r w:rsidR="00287AE7">
        <w:rPr>
          <w:rFonts w:eastAsia="Arial Unicode MS" w:cstheme="minorHAnsi"/>
          <w:sz w:val="24"/>
          <w:szCs w:val="24"/>
        </w:rPr>
        <w:t xml:space="preserve">5 </w:t>
      </w:r>
      <w:r w:rsidR="00287AE7" w:rsidRPr="00287AE7">
        <w:rPr>
          <w:rFonts w:eastAsia="Arial Unicode MS" w:cstheme="minorHAnsi"/>
          <w:sz w:val="24"/>
          <w:szCs w:val="24"/>
        </w:rPr>
        <w:t>wykazało występowanie problemów wychowawczych z uczniami. W ciągu roku szkolnego  tj.  201</w:t>
      </w:r>
      <w:r w:rsidR="00287AE7">
        <w:rPr>
          <w:rFonts w:eastAsia="Arial Unicode MS" w:cstheme="minorHAnsi"/>
          <w:sz w:val="24"/>
          <w:szCs w:val="24"/>
        </w:rPr>
        <w:t>5</w:t>
      </w:r>
      <w:r w:rsidR="00287AE7" w:rsidRPr="00287AE7">
        <w:rPr>
          <w:rFonts w:eastAsia="Arial Unicode MS" w:cstheme="minorHAnsi"/>
          <w:sz w:val="24"/>
          <w:szCs w:val="24"/>
        </w:rPr>
        <w:t>/201</w:t>
      </w:r>
      <w:r w:rsidR="00287AE7">
        <w:rPr>
          <w:rFonts w:eastAsia="Arial Unicode MS" w:cstheme="minorHAnsi"/>
          <w:sz w:val="24"/>
          <w:szCs w:val="24"/>
        </w:rPr>
        <w:t>6</w:t>
      </w:r>
      <w:r w:rsidR="00A70496">
        <w:rPr>
          <w:rFonts w:eastAsia="Arial Unicode MS" w:cstheme="minorHAnsi"/>
          <w:sz w:val="24"/>
          <w:szCs w:val="24"/>
        </w:rPr>
        <w:t>, 2016/2017,</w:t>
      </w:r>
      <w:r w:rsidR="00287AE7" w:rsidRPr="00287AE7">
        <w:rPr>
          <w:rFonts w:eastAsia="Arial Unicode MS" w:cstheme="minorHAnsi"/>
          <w:sz w:val="24"/>
          <w:szCs w:val="24"/>
        </w:rPr>
        <w:t xml:space="preserve"> 201</w:t>
      </w:r>
      <w:r w:rsidR="00287AE7">
        <w:rPr>
          <w:rFonts w:eastAsia="Arial Unicode MS" w:cstheme="minorHAnsi"/>
          <w:sz w:val="24"/>
          <w:szCs w:val="24"/>
        </w:rPr>
        <w:t>7</w:t>
      </w:r>
      <w:r w:rsidR="00287AE7" w:rsidRPr="00287AE7">
        <w:rPr>
          <w:rFonts w:eastAsia="Arial Unicode MS" w:cstheme="minorHAnsi"/>
          <w:sz w:val="24"/>
          <w:szCs w:val="24"/>
        </w:rPr>
        <w:t>/201</w:t>
      </w:r>
      <w:r w:rsidR="00287AE7">
        <w:rPr>
          <w:rFonts w:eastAsia="Arial Unicode MS" w:cstheme="minorHAnsi"/>
          <w:sz w:val="24"/>
          <w:szCs w:val="24"/>
        </w:rPr>
        <w:t>8</w:t>
      </w:r>
      <w:r w:rsidR="00287AE7" w:rsidRPr="00287AE7">
        <w:rPr>
          <w:rFonts w:eastAsia="Arial Unicode MS" w:cstheme="minorHAnsi"/>
          <w:sz w:val="24"/>
          <w:szCs w:val="24"/>
        </w:rPr>
        <w:t xml:space="preserve"> liczba ta ulegała zmianom i wyniosła  </w:t>
      </w:r>
      <w:r w:rsidR="00287AE7">
        <w:rPr>
          <w:rFonts w:eastAsia="Arial Unicode MS" w:cstheme="minorHAnsi"/>
          <w:sz w:val="24"/>
          <w:szCs w:val="24"/>
        </w:rPr>
        <w:t>32</w:t>
      </w:r>
      <w:r w:rsidR="00287AE7" w:rsidRPr="00287AE7">
        <w:rPr>
          <w:rFonts w:eastAsia="Arial Unicode MS" w:cstheme="minorHAnsi"/>
          <w:sz w:val="24"/>
          <w:szCs w:val="24"/>
        </w:rPr>
        <w:t xml:space="preserve">, </w:t>
      </w:r>
      <w:r w:rsidR="00287AE7">
        <w:rPr>
          <w:rFonts w:eastAsia="Arial Unicode MS" w:cstheme="minorHAnsi"/>
          <w:sz w:val="24"/>
          <w:szCs w:val="24"/>
        </w:rPr>
        <w:t>31</w:t>
      </w:r>
      <w:r w:rsidR="00287AE7" w:rsidRPr="00287AE7">
        <w:rPr>
          <w:rFonts w:eastAsia="Arial Unicode MS" w:cstheme="minorHAnsi"/>
          <w:sz w:val="24"/>
          <w:szCs w:val="24"/>
        </w:rPr>
        <w:t xml:space="preserve"> i </w:t>
      </w:r>
      <w:r w:rsidR="00287AE7">
        <w:rPr>
          <w:rFonts w:eastAsia="Arial Unicode MS" w:cstheme="minorHAnsi"/>
          <w:sz w:val="24"/>
          <w:szCs w:val="24"/>
        </w:rPr>
        <w:t>34</w:t>
      </w:r>
      <w:r w:rsidR="00287AE7" w:rsidRPr="00287AE7">
        <w:rPr>
          <w:rFonts w:eastAsia="Arial Unicode MS" w:cstheme="minorHAnsi"/>
          <w:sz w:val="24"/>
          <w:szCs w:val="24"/>
        </w:rPr>
        <w:t xml:space="preserve">.  W większości przypadków, </w:t>
      </w:r>
      <w:r w:rsidR="00A70496">
        <w:rPr>
          <w:rFonts w:eastAsia="Arial Unicode MS" w:cstheme="minorHAnsi"/>
          <w:sz w:val="24"/>
          <w:szCs w:val="24"/>
        </w:rPr>
        <w:br/>
      </w:r>
      <w:r w:rsidR="00287AE7" w:rsidRPr="00287AE7">
        <w:rPr>
          <w:rFonts w:eastAsia="Arial Unicode MS" w:cstheme="minorHAnsi"/>
          <w:sz w:val="24"/>
          <w:szCs w:val="24"/>
        </w:rPr>
        <w:t xml:space="preserve">w rozwiązaniu problemów uczniów aktywny udział brali rodzice, współpracując </w:t>
      </w:r>
      <w:r w:rsidR="00A70496">
        <w:rPr>
          <w:rFonts w:eastAsia="Arial Unicode MS" w:cstheme="minorHAnsi"/>
          <w:sz w:val="24"/>
          <w:szCs w:val="24"/>
        </w:rPr>
        <w:br/>
      </w:r>
      <w:r w:rsidR="00287AE7" w:rsidRPr="00287AE7">
        <w:rPr>
          <w:rFonts w:eastAsia="Arial Unicode MS" w:cstheme="minorHAnsi"/>
          <w:sz w:val="24"/>
          <w:szCs w:val="24"/>
        </w:rPr>
        <w:t xml:space="preserve">z pracownikami szkoły - wychowawcą, pedagogiem.  </w:t>
      </w:r>
      <w:r w:rsidR="00287AE7">
        <w:rPr>
          <w:rFonts w:eastAsia="Arial Unicode MS" w:cstheme="minorHAnsi"/>
          <w:sz w:val="24"/>
          <w:szCs w:val="24"/>
        </w:rPr>
        <w:t>O</w:t>
      </w:r>
      <w:r w:rsidR="00287AE7" w:rsidRPr="00287AE7">
        <w:rPr>
          <w:rFonts w:eastAsia="Arial Unicode MS" w:cstheme="minorHAnsi"/>
          <w:sz w:val="24"/>
          <w:szCs w:val="24"/>
        </w:rPr>
        <w:t xml:space="preserve"> wgląd w sytuację rodzinną dziecka do Sądu Rejonowego, Wydział Rodzinny i Nieletnich</w:t>
      </w:r>
      <w:r w:rsidR="00287AE7">
        <w:rPr>
          <w:rFonts w:eastAsia="Arial Unicode MS" w:cstheme="minorHAnsi"/>
          <w:sz w:val="24"/>
          <w:szCs w:val="24"/>
        </w:rPr>
        <w:t xml:space="preserve"> zwróciło się dwie placówki oświatowe </w:t>
      </w:r>
      <w:r w:rsidR="00A70496">
        <w:rPr>
          <w:rFonts w:eastAsia="Arial Unicode MS" w:cstheme="minorHAnsi"/>
          <w:sz w:val="24"/>
          <w:szCs w:val="24"/>
        </w:rPr>
        <w:br/>
      </w:r>
      <w:r w:rsidR="00287AE7">
        <w:rPr>
          <w:rFonts w:eastAsia="Arial Unicode MS" w:cstheme="minorHAnsi"/>
          <w:sz w:val="24"/>
          <w:szCs w:val="24"/>
        </w:rPr>
        <w:t>( w  roku szkolnym  2015/2016 – w stosunku do 2 uczniów; 2016/2017 – 1 ucznia ; 2017/2018 – 1 ucznia ).</w:t>
      </w:r>
    </w:p>
    <w:p w:rsidR="00287AE7" w:rsidRDefault="00287AE7" w:rsidP="00287AE7">
      <w:pPr>
        <w:spacing w:line="360" w:lineRule="auto"/>
        <w:ind w:firstLine="709"/>
        <w:jc w:val="both"/>
        <w:rPr>
          <w:rFonts w:eastAsia="Arial Unicode MS" w:cstheme="minorHAnsi"/>
          <w:sz w:val="24"/>
          <w:szCs w:val="24"/>
        </w:rPr>
      </w:pPr>
    </w:p>
    <w:p w:rsidR="00A70496" w:rsidRDefault="00A70496" w:rsidP="00287AE7">
      <w:pPr>
        <w:spacing w:line="360" w:lineRule="auto"/>
        <w:ind w:firstLine="709"/>
        <w:jc w:val="both"/>
        <w:rPr>
          <w:rFonts w:eastAsia="Arial Unicode MS" w:cstheme="minorHAnsi"/>
          <w:sz w:val="24"/>
          <w:szCs w:val="24"/>
        </w:rPr>
      </w:pPr>
    </w:p>
    <w:p w:rsidR="00A70496" w:rsidRDefault="00A70496" w:rsidP="00287AE7">
      <w:pPr>
        <w:spacing w:line="360" w:lineRule="auto"/>
        <w:ind w:firstLine="709"/>
        <w:jc w:val="both"/>
        <w:rPr>
          <w:rFonts w:eastAsia="Arial Unicode MS" w:cstheme="minorHAnsi"/>
          <w:sz w:val="24"/>
          <w:szCs w:val="24"/>
        </w:rPr>
      </w:pPr>
    </w:p>
    <w:p w:rsidR="00A70496" w:rsidRDefault="00A70496" w:rsidP="00287AE7">
      <w:pPr>
        <w:spacing w:line="360" w:lineRule="auto"/>
        <w:ind w:firstLine="709"/>
        <w:jc w:val="both"/>
        <w:rPr>
          <w:rFonts w:eastAsia="Arial Unicode MS" w:cstheme="minorHAnsi"/>
          <w:sz w:val="24"/>
          <w:szCs w:val="24"/>
        </w:rPr>
      </w:pPr>
    </w:p>
    <w:p w:rsidR="00A70496" w:rsidRDefault="00A70496" w:rsidP="00287AE7">
      <w:pPr>
        <w:spacing w:line="360" w:lineRule="auto"/>
        <w:ind w:firstLine="709"/>
        <w:jc w:val="both"/>
        <w:rPr>
          <w:rFonts w:eastAsia="Arial Unicode MS" w:cstheme="minorHAnsi"/>
          <w:sz w:val="24"/>
          <w:szCs w:val="24"/>
        </w:rPr>
      </w:pPr>
    </w:p>
    <w:p w:rsidR="00E94E32" w:rsidRPr="00215566" w:rsidRDefault="00B13C6A" w:rsidP="00C61C3F">
      <w:pPr>
        <w:pStyle w:val="Nowastrategia-poziom2"/>
        <w:rPr>
          <w:rFonts w:cstheme="minorHAnsi"/>
        </w:rPr>
      </w:pPr>
      <w:r w:rsidRPr="00215566">
        <w:rPr>
          <w:rFonts w:cstheme="minorHAnsi"/>
        </w:rPr>
        <w:lastRenderedPageBreak/>
        <w:t>4</w:t>
      </w:r>
      <w:r w:rsidR="00E94E32" w:rsidRPr="00215566">
        <w:rPr>
          <w:rFonts w:cstheme="minorHAnsi"/>
        </w:rPr>
        <w:t>. </w:t>
      </w:r>
      <w:r w:rsidR="00FC5D5D" w:rsidRPr="00215566">
        <w:rPr>
          <w:rFonts w:cstheme="minorHAnsi"/>
        </w:rPr>
        <w:t xml:space="preserve">PROBLEMY  DOSIĘGAJĄCE  DZIECI  I  ICH </w:t>
      </w:r>
      <w:bookmarkEnd w:id="10"/>
      <w:r w:rsidR="00FC5D5D" w:rsidRPr="00215566">
        <w:rPr>
          <w:rFonts w:cstheme="minorHAnsi"/>
        </w:rPr>
        <w:t xml:space="preserve">  RODZINY</w:t>
      </w:r>
    </w:p>
    <w:p w:rsidR="00B92442" w:rsidRPr="00215566" w:rsidRDefault="00B92442" w:rsidP="00C61C3F">
      <w:pPr>
        <w:pStyle w:val="Nowastrategia-poziom2"/>
        <w:rPr>
          <w:rFonts w:cstheme="minorHAnsi"/>
        </w:rPr>
      </w:pPr>
    </w:p>
    <w:p w:rsidR="00B92442" w:rsidRPr="00215566" w:rsidRDefault="00B92442" w:rsidP="00C61C3F">
      <w:pPr>
        <w:pStyle w:val="Nowastrategia-poziom2"/>
        <w:rPr>
          <w:rFonts w:cstheme="minorHAnsi"/>
        </w:rPr>
      </w:pPr>
      <w:r w:rsidRPr="00215566">
        <w:rPr>
          <w:rFonts w:cstheme="minorHAnsi"/>
        </w:rPr>
        <w:t>4.1  Problemy na rynku pracy - bezrobocie</w:t>
      </w:r>
    </w:p>
    <w:p w:rsidR="00975A8A" w:rsidRPr="00215566" w:rsidRDefault="00975A8A" w:rsidP="008B5454">
      <w:pPr>
        <w:spacing w:after="0" w:line="360" w:lineRule="auto"/>
        <w:ind w:firstLine="709"/>
        <w:jc w:val="both"/>
        <w:rPr>
          <w:rFonts w:cstheme="minorHAnsi"/>
          <w:sz w:val="24"/>
        </w:rPr>
      </w:pPr>
    </w:p>
    <w:p w:rsidR="0068128B" w:rsidRPr="00215566" w:rsidRDefault="0068128B" w:rsidP="0068128B">
      <w:pPr>
        <w:spacing w:after="0" w:line="360" w:lineRule="auto"/>
        <w:ind w:firstLine="709"/>
        <w:jc w:val="both"/>
        <w:rPr>
          <w:rFonts w:cstheme="minorHAnsi"/>
          <w:sz w:val="24"/>
        </w:rPr>
      </w:pPr>
      <w:r w:rsidRPr="00215566">
        <w:rPr>
          <w:rFonts w:cstheme="minorHAnsi"/>
          <w:sz w:val="24"/>
        </w:rPr>
        <w:t xml:space="preserve">Sytuacja gospodarcza w gminie wpływa na kondycję lokalnego rynku pracy. </w:t>
      </w:r>
      <w:r w:rsidR="00E202EF" w:rsidRPr="00215566">
        <w:rPr>
          <w:rFonts w:cstheme="minorHAnsi"/>
          <w:sz w:val="24"/>
        </w:rPr>
        <w:t>W</w:t>
      </w:r>
      <w:r w:rsidRPr="00215566">
        <w:rPr>
          <w:rFonts w:cstheme="minorHAnsi"/>
          <w:sz w:val="24"/>
        </w:rPr>
        <w:t>edług danych Powiatowego Urzędu Pracy w Tarnobrzegu, w latach 2015</w:t>
      </w:r>
      <w:r w:rsidR="00E202EF" w:rsidRPr="00215566">
        <w:rPr>
          <w:rFonts w:cstheme="minorHAnsi"/>
          <w:sz w:val="24"/>
        </w:rPr>
        <w:t xml:space="preserve"> - 2017</w:t>
      </w:r>
      <w:r w:rsidRPr="00215566">
        <w:rPr>
          <w:rFonts w:cstheme="minorHAnsi"/>
          <w:sz w:val="24"/>
        </w:rPr>
        <w:t xml:space="preserve"> liczba osób bezrobotnych w gminie zmniejsza się (</w:t>
      </w:r>
      <w:r w:rsidR="00E202EF" w:rsidRPr="00215566">
        <w:rPr>
          <w:rFonts w:cstheme="minorHAnsi"/>
          <w:sz w:val="24"/>
        </w:rPr>
        <w:t xml:space="preserve"> </w:t>
      </w:r>
      <w:r w:rsidRPr="00215566">
        <w:rPr>
          <w:rFonts w:cstheme="minorHAnsi"/>
          <w:sz w:val="24"/>
        </w:rPr>
        <w:t xml:space="preserve">z </w:t>
      </w:r>
      <w:r w:rsidR="00E202EF" w:rsidRPr="00215566">
        <w:rPr>
          <w:rFonts w:cstheme="minorHAnsi"/>
          <w:sz w:val="24"/>
        </w:rPr>
        <w:t>530</w:t>
      </w:r>
      <w:r w:rsidRPr="00215566">
        <w:rPr>
          <w:rFonts w:cstheme="minorHAnsi"/>
          <w:sz w:val="24"/>
        </w:rPr>
        <w:t xml:space="preserve"> w 201</w:t>
      </w:r>
      <w:r w:rsidR="00E202EF" w:rsidRPr="00215566">
        <w:rPr>
          <w:rFonts w:cstheme="minorHAnsi"/>
          <w:sz w:val="24"/>
        </w:rPr>
        <w:t>5</w:t>
      </w:r>
      <w:r w:rsidRPr="00215566">
        <w:rPr>
          <w:rFonts w:cstheme="minorHAnsi"/>
          <w:sz w:val="24"/>
        </w:rPr>
        <w:t xml:space="preserve"> r. do </w:t>
      </w:r>
      <w:r w:rsidR="00E202EF" w:rsidRPr="00215566">
        <w:rPr>
          <w:rFonts w:cstheme="minorHAnsi"/>
          <w:sz w:val="24"/>
        </w:rPr>
        <w:t>434</w:t>
      </w:r>
      <w:r w:rsidRPr="00215566">
        <w:rPr>
          <w:rFonts w:cstheme="minorHAnsi"/>
          <w:sz w:val="24"/>
        </w:rPr>
        <w:t xml:space="preserve"> w 201</w:t>
      </w:r>
      <w:r w:rsidR="00E202EF" w:rsidRPr="00215566">
        <w:rPr>
          <w:rFonts w:cstheme="minorHAnsi"/>
          <w:sz w:val="24"/>
        </w:rPr>
        <w:t>7</w:t>
      </w:r>
      <w:r w:rsidRPr="00215566">
        <w:rPr>
          <w:rFonts w:cstheme="minorHAnsi"/>
          <w:sz w:val="24"/>
        </w:rPr>
        <w:t xml:space="preserve"> r.). Wśród osób pozostających bez pracy większość stanowi</w:t>
      </w:r>
      <w:r w:rsidR="00E202EF" w:rsidRPr="00215566">
        <w:rPr>
          <w:rFonts w:cstheme="minorHAnsi"/>
          <w:sz w:val="24"/>
        </w:rPr>
        <w:t xml:space="preserve">ą  </w:t>
      </w:r>
      <w:r w:rsidRPr="00215566">
        <w:rPr>
          <w:rFonts w:cstheme="minorHAnsi"/>
          <w:sz w:val="24"/>
        </w:rPr>
        <w:t>kobiety (</w:t>
      </w:r>
      <w:r w:rsidR="00E202EF" w:rsidRPr="00215566">
        <w:rPr>
          <w:rFonts w:cstheme="minorHAnsi"/>
          <w:sz w:val="24"/>
        </w:rPr>
        <w:t xml:space="preserve"> 61,5%  </w:t>
      </w:r>
      <w:r w:rsidRPr="00215566">
        <w:rPr>
          <w:rFonts w:cstheme="minorHAnsi"/>
          <w:sz w:val="24"/>
        </w:rPr>
        <w:t xml:space="preserve">w </w:t>
      </w:r>
      <w:r w:rsidR="00E202EF" w:rsidRPr="00215566">
        <w:rPr>
          <w:rFonts w:cstheme="minorHAnsi"/>
          <w:sz w:val="24"/>
        </w:rPr>
        <w:t xml:space="preserve"> </w:t>
      </w:r>
      <w:r w:rsidRPr="00215566">
        <w:rPr>
          <w:rFonts w:cstheme="minorHAnsi"/>
          <w:sz w:val="24"/>
        </w:rPr>
        <w:t>201</w:t>
      </w:r>
      <w:r w:rsidR="00E202EF" w:rsidRPr="00215566">
        <w:rPr>
          <w:rFonts w:cstheme="minorHAnsi"/>
          <w:sz w:val="24"/>
        </w:rPr>
        <w:t>7</w:t>
      </w:r>
      <w:r w:rsidRPr="00215566">
        <w:rPr>
          <w:rFonts w:cstheme="minorHAnsi"/>
          <w:sz w:val="24"/>
        </w:rPr>
        <w:t xml:space="preserve"> r.).</w:t>
      </w:r>
    </w:p>
    <w:p w:rsidR="0068128B" w:rsidRPr="00215566" w:rsidRDefault="0068128B" w:rsidP="0068128B">
      <w:pPr>
        <w:pStyle w:val="NormalnyWeb7"/>
        <w:spacing w:before="0" w:after="0" w:line="360" w:lineRule="auto"/>
        <w:ind w:firstLine="709"/>
        <w:jc w:val="both"/>
        <w:rPr>
          <w:rFonts w:asciiTheme="minorHAnsi" w:hAnsiTheme="minorHAnsi" w:cstheme="minorHAnsi"/>
        </w:rPr>
      </w:pPr>
      <w:r w:rsidRPr="00215566">
        <w:rPr>
          <w:rFonts w:asciiTheme="minorHAnsi" w:hAnsiTheme="minorHAnsi" w:cstheme="minorHAnsi"/>
        </w:rPr>
        <w:t>W latach 201</w:t>
      </w:r>
      <w:r w:rsidR="00E202EF" w:rsidRPr="00215566">
        <w:rPr>
          <w:rFonts w:asciiTheme="minorHAnsi" w:hAnsiTheme="minorHAnsi" w:cstheme="minorHAnsi"/>
        </w:rPr>
        <w:t>5</w:t>
      </w:r>
      <w:r w:rsidRPr="00215566">
        <w:rPr>
          <w:rFonts w:asciiTheme="minorHAnsi" w:hAnsiTheme="minorHAnsi" w:cstheme="minorHAnsi"/>
        </w:rPr>
        <w:t>-201</w:t>
      </w:r>
      <w:r w:rsidR="00E202EF" w:rsidRPr="00215566">
        <w:rPr>
          <w:rFonts w:asciiTheme="minorHAnsi" w:hAnsiTheme="minorHAnsi" w:cstheme="minorHAnsi"/>
        </w:rPr>
        <w:t>7</w:t>
      </w:r>
      <w:r w:rsidRPr="00215566">
        <w:rPr>
          <w:rFonts w:asciiTheme="minorHAnsi" w:hAnsiTheme="minorHAnsi" w:cstheme="minorHAnsi"/>
        </w:rPr>
        <w:t xml:space="preserve"> udział osób bezrobotnych w ogóle mieszkańców gminy będących w wieku produkcyjnym zmniejsz</w:t>
      </w:r>
      <w:r w:rsidR="00E202EF" w:rsidRPr="00215566">
        <w:rPr>
          <w:rFonts w:asciiTheme="minorHAnsi" w:hAnsiTheme="minorHAnsi" w:cstheme="minorHAnsi"/>
        </w:rPr>
        <w:t>y</w:t>
      </w:r>
      <w:r w:rsidRPr="00215566">
        <w:rPr>
          <w:rFonts w:asciiTheme="minorHAnsi" w:hAnsiTheme="minorHAnsi" w:cstheme="minorHAnsi"/>
        </w:rPr>
        <w:t>ł się</w:t>
      </w:r>
      <w:r w:rsidR="00E202EF" w:rsidRPr="00215566">
        <w:rPr>
          <w:rFonts w:asciiTheme="minorHAnsi" w:hAnsiTheme="minorHAnsi" w:cstheme="minorHAnsi"/>
        </w:rPr>
        <w:t xml:space="preserve"> i w 2017 r. </w:t>
      </w:r>
      <w:r w:rsidRPr="00215566">
        <w:rPr>
          <w:rFonts w:asciiTheme="minorHAnsi" w:hAnsiTheme="minorHAnsi" w:cstheme="minorHAnsi"/>
        </w:rPr>
        <w:t xml:space="preserve"> spadł do </w:t>
      </w:r>
      <w:r w:rsidR="00E202EF" w:rsidRPr="00215566">
        <w:rPr>
          <w:rFonts w:asciiTheme="minorHAnsi" w:hAnsiTheme="minorHAnsi" w:cstheme="minorHAnsi"/>
        </w:rPr>
        <w:t>5,2</w:t>
      </w:r>
      <w:r w:rsidRPr="00215566">
        <w:rPr>
          <w:rFonts w:asciiTheme="minorHAnsi" w:hAnsiTheme="minorHAnsi" w:cstheme="minorHAnsi"/>
        </w:rPr>
        <w:t>%.</w:t>
      </w:r>
    </w:p>
    <w:p w:rsidR="00415BF3" w:rsidRPr="00215566" w:rsidRDefault="00415BF3" w:rsidP="00415BF3">
      <w:pPr>
        <w:pStyle w:val="NormalnyWeb7"/>
        <w:spacing w:before="0" w:after="0" w:line="360" w:lineRule="auto"/>
        <w:ind w:firstLine="709"/>
        <w:jc w:val="both"/>
        <w:rPr>
          <w:rFonts w:asciiTheme="minorHAnsi" w:hAnsiTheme="minorHAnsi" w:cstheme="minorHAnsi"/>
        </w:rPr>
      </w:pPr>
      <w:r w:rsidRPr="00215566">
        <w:rPr>
          <w:rFonts w:asciiTheme="minorHAnsi" w:hAnsiTheme="minorHAnsi" w:cstheme="minorHAnsi"/>
        </w:rPr>
        <w:t>Dane szczegółowe na temat bezrobotnych mieszkańców gminy przedstawiają poniższ</w:t>
      </w:r>
      <w:r w:rsidR="00E202EF" w:rsidRPr="00215566">
        <w:rPr>
          <w:rFonts w:asciiTheme="minorHAnsi" w:hAnsiTheme="minorHAnsi" w:cstheme="minorHAnsi"/>
        </w:rPr>
        <w:t>a</w:t>
      </w:r>
      <w:r w:rsidRPr="00215566">
        <w:rPr>
          <w:rFonts w:asciiTheme="minorHAnsi" w:hAnsiTheme="minorHAnsi" w:cstheme="minorHAnsi"/>
        </w:rPr>
        <w:t xml:space="preserve"> </w:t>
      </w:r>
      <w:r w:rsidR="00E202EF" w:rsidRPr="00215566">
        <w:rPr>
          <w:rFonts w:asciiTheme="minorHAnsi" w:hAnsiTheme="minorHAnsi" w:cstheme="minorHAnsi"/>
        </w:rPr>
        <w:t>tabela</w:t>
      </w:r>
      <w:r w:rsidRPr="00215566">
        <w:rPr>
          <w:rFonts w:asciiTheme="minorHAnsi" w:hAnsiTheme="minorHAnsi" w:cstheme="minorHAnsi"/>
        </w:rPr>
        <w:t>.</w:t>
      </w:r>
    </w:p>
    <w:p w:rsidR="00B26418" w:rsidRPr="00215566" w:rsidRDefault="00B26418" w:rsidP="00B26418">
      <w:pPr>
        <w:pStyle w:val="StylSpistabel"/>
        <w:rPr>
          <w:rFonts w:eastAsia="Calibri" w:cstheme="minorHAnsi"/>
        </w:rPr>
      </w:pPr>
    </w:p>
    <w:p w:rsidR="00B26418" w:rsidRPr="00215566" w:rsidRDefault="00B26418" w:rsidP="00B26418">
      <w:pPr>
        <w:pStyle w:val="StylSpistabel"/>
        <w:rPr>
          <w:rFonts w:eastAsia="Calibri" w:cstheme="minorHAnsi"/>
        </w:rPr>
      </w:pPr>
    </w:p>
    <w:p w:rsidR="00812735" w:rsidRPr="00215566" w:rsidRDefault="00B26418" w:rsidP="0065143B">
      <w:pPr>
        <w:pStyle w:val="StylSpistabel"/>
        <w:rPr>
          <w:rFonts w:cstheme="minorHAnsi"/>
        </w:rPr>
      </w:pPr>
      <w:r w:rsidRPr="00215566">
        <w:rPr>
          <w:rFonts w:eastAsia="Calibri" w:cstheme="minorHAnsi"/>
        </w:rPr>
        <w:t xml:space="preserve">Tabela </w:t>
      </w:r>
      <w:r w:rsidR="0065143B" w:rsidRPr="00215566">
        <w:rPr>
          <w:rFonts w:eastAsia="Calibri" w:cstheme="minorHAnsi"/>
        </w:rPr>
        <w:t>6</w:t>
      </w:r>
      <w:r w:rsidRPr="00215566">
        <w:rPr>
          <w:rFonts w:eastAsia="Calibri" w:cstheme="minorHAnsi"/>
        </w:rPr>
        <w:t xml:space="preserve">. </w:t>
      </w:r>
      <w:r w:rsidR="0065143B" w:rsidRPr="00215566">
        <w:rPr>
          <w:rFonts w:eastAsia="Calibri" w:cstheme="minorHAnsi"/>
        </w:rPr>
        <w:t xml:space="preserve">  Liczba bezrobotnych w gminie</w:t>
      </w: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630"/>
        <w:gridCol w:w="1276"/>
        <w:gridCol w:w="1134"/>
        <w:gridCol w:w="1058"/>
      </w:tblGrid>
      <w:tr w:rsidR="00812735" w:rsidRPr="00215566" w:rsidTr="004A79A7">
        <w:trPr>
          <w:cantSplit/>
          <w:trHeight w:val="284"/>
        </w:trPr>
        <w:tc>
          <w:tcPr>
            <w:tcW w:w="5630" w:type="dxa"/>
            <w:tcBorders>
              <w:top w:val="nil"/>
              <w:left w:val="nil"/>
            </w:tcBorders>
            <w:shd w:val="clear" w:color="auto" w:fill="auto"/>
            <w:vAlign w:val="center"/>
          </w:tcPr>
          <w:p w:rsidR="00812735" w:rsidRPr="00215566" w:rsidRDefault="00812735" w:rsidP="00812735">
            <w:pPr>
              <w:spacing w:after="0" w:line="100" w:lineRule="atLeast"/>
              <w:rPr>
                <w:rFonts w:cstheme="minorHAnsi"/>
                <w:b/>
              </w:rPr>
            </w:pPr>
          </w:p>
        </w:tc>
        <w:tc>
          <w:tcPr>
            <w:tcW w:w="1276" w:type="dxa"/>
            <w:shd w:val="clear" w:color="auto" w:fill="F8C300" w:themeFill="accent2"/>
            <w:vAlign w:val="center"/>
          </w:tcPr>
          <w:p w:rsidR="004A79A7" w:rsidRPr="00215566" w:rsidRDefault="004A79A7" w:rsidP="00812735">
            <w:pPr>
              <w:spacing w:after="0" w:line="100" w:lineRule="atLeast"/>
              <w:jc w:val="center"/>
              <w:rPr>
                <w:rFonts w:cstheme="minorHAnsi"/>
                <w:b/>
              </w:rPr>
            </w:pPr>
          </w:p>
          <w:p w:rsidR="00812735" w:rsidRPr="00215566" w:rsidRDefault="00812735" w:rsidP="00812735">
            <w:pPr>
              <w:spacing w:after="0" w:line="100" w:lineRule="atLeast"/>
              <w:jc w:val="center"/>
              <w:rPr>
                <w:rFonts w:cstheme="minorHAnsi"/>
                <w:b/>
              </w:rPr>
            </w:pPr>
            <w:r w:rsidRPr="00215566">
              <w:rPr>
                <w:rFonts w:cstheme="minorHAnsi"/>
                <w:b/>
              </w:rPr>
              <w:t>2015</w:t>
            </w:r>
            <w:r w:rsidR="004A79A7" w:rsidRPr="00215566">
              <w:rPr>
                <w:rFonts w:cstheme="minorHAnsi"/>
                <w:b/>
              </w:rPr>
              <w:t xml:space="preserve"> r.</w:t>
            </w:r>
          </w:p>
        </w:tc>
        <w:tc>
          <w:tcPr>
            <w:tcW w:w="1134" w:type="dxa"/>
            <w:shd w:val="clear" w:color="auto" w:fill="F8C300" w:themeFill="accent2"/>
            <w:vAlign w:val="center"/>
          </w:tcPr>
          <w:p w:rsidR="004A79A7" w:rsidRPr="00215566" w:rsidRDefault="004A79A7" w:rsidP="00812735">
            <w:pPr>
              <w:spacing w:after="0" w:line="100" w:lineRule="atLeast"/>
              <w:jc w:val="center"/>
              <w:rPr>
                <w:rFonts w:cstheme="minorHAnsi"/>
                <w:b/>
              </w:rPr>
            </w:pPr>
          </w:p>
          <w:p w:rsidR="00812735" w:rsidRPr="00215566" w:rsidRDefault="00812735" w:rsidP="00812735">
            <w:pPr>
              <w:spacing w:after="0" w:line="100" w:lineRule="atLeast"/>
              <w:jc w:val="center"/>
              <w:rPr>
                <w:rFonts w:cstheme="minorHAnsi"/>
                <w:b/>
              </w:rPr>
            </w:pPr>
            <w:r w:rsidRPr="00215566">
              <w:rPr>
                <w:rFonts w:cstheme="minorHAnsi"/>
                <w:b/>
              </w:rPr>
              <w:t>2016</w:t>
            </w:r>
            <w:r w:rsidR="004A79A7" w:rsidRPr="00215566">
              <w:rPr>
                <w:rFonts w:cstheme="minorHAnsi"/>
                <w:b/>
              </w:rPr>
              <w:t xml:space="preserve"> r.</w:t>
            </w:r>
          </w:p>
        </w:tc>
        <w:tc>
          <w:tcPr>
            <w:tcW w:w="1058" w:type="dxa"/>
            <w:shd w:val="clear" w:color="auto" w:fill="F8C300" w:themeFill="accent2"/>
            <w:vAlign w:val="center"/>
          </w:tcPr>
          <w:p w:rsidR="004A79A7" w:rsidRPr="00215566" w:rsidRDefault="004A79A7" w:rsidP="00812735">
            <w:pPr>
              <w:spacing w:after="0" w:line="100" w:lineRule="atLeast"/>
              <w:jc w:val="center"/>
              <w:rPr>
                <w:rFonts w:cstheme="minorHAnsi"/>
                <w:b/>
              </w:rPr>
            </w:pPr>
          </w:p>
          <w:p w:rsidR="00812735" w:rsidRPr="00215566" w:rsidRDefault="00812735" w:rsidP="00812735">
            <w:pPr>
              <w:spacing w:after="0" w:line="100" w:lineRule="atLeast"/>
              <w:jc w:val="center"/>
              <w:rPr>
                <w:rFonts w:cstheme="minorHAnsi"/>
                <w:b/>
              </w:rPr>
            </w:pPr>
            <w:r w:rsidRPr="00215566">
              <w:rPr>
                <w:rFonts w:cstheme="minorHAnsi"/>
                <w:b/>
              </w:rPr>
              <w:t>2017</w:t>
            </w:r>
            <w:r w:rsidR="004A79A7" w:rsidRPr="00215566">
              <w:rPr>
                <w:rFonts w:cstheme="minorHAnsi"/>
                <w:b/>
              </w:rPr>
              <w:t xml:space="preserve"> r.</w:t>
            </w:r>
          </w:p>
        </w:tc>
      </w:tr>
      <w:tr w:rsidR="00812735" w:rsidRPr="00215566" w:rsidTr="004A79A7">
        <w:trPr>
          <w:cantSplit/>
          <w:trHeight w:val="284"/>
        </w:trPr>
        <w:tc>
          <w:tcPr>
            <w:tcW w:w="5630" w:type="dxa"/>
            <w:shd w:val="clear" w:color="auto" w:fill="FFFFFF"/>
            <w:vAlign w:val="center"/>
          </w:tcPr>
          <w:p w:rsidR="004A79A7" w:rsidRPr="00215566" w:rsidRDefault="004A79A7" w:rsidP="00812735">
            <w:pPr>
              <w:spacing w:after="0" w:line="100" w:lineRule="atLeast"/>
              <w:rPr>
                <w:rFonts w:cstheme="minorHAnsi"/>
              </w:rPr>
            </w:pPr>
          </w:p>
          <w:p w:rsidR="00812735" w:rsidRPr="00215566" w:rsidRDefault="004A79A7" w:rsidP="004A79A7">
            <w:pPr>
              <w:spacing w:after="0" w:line="100" w:lineRule="atLeast"/>
              <w:rPr>
                <w:rFonts w:cstheme="minorHAnsi"/>
              </w:rPr>
            </w:pPr>
            <w:r w:rsidRPr="00215566">
              <w:rPr>
                <w:rFonts w:cstheme="minorHAnsi"/>
              </w:rPr>
              <w:t>liczba bezrobotnych w gminie</w:t>
            </w:r>
          </w:p>
        </w:tc>
        <w:tc>
          <w:tcPr>
            <w:tcW w:w="1276" w:type="dxa"/>
            <w:shd w:val="clear" w:color="auto" w:fill="FFFFFF"/>
            <w:vAlign w:val="center"/>
          </w:tcPr>
          <w:p w:rsidR="00812735" w:rsidRPr="00215566" w:rsidRDefault="00836171" w:rsidP="00836171">
            <w:pPr>
              <w:shd w:val="clear" w:color="auto" w:fill="FFFFFF"/>
              <w:spacing w:after="0" w:line="100" w:lineRule="atLeast"/>
              <w:ind w:left="10"/>
              <w:jc w:val="center"/>
              <w:rPr>
                <w:rFonts w:cstheme="minorHAnsi"/>
                <w:b/>
              </w:rPr>
            </w:pPr>
            <w:r w:rsidRPr="00215566">
              <w:rPr>
                <w:rFonts w:cstheme="minorHAnsi"/>
                <w:b/>
              </w:rPr>
              <w:t>530</w:t>
            </w:r>
          </w:p>
        </w:tc>
        <w:tc>
          <w:tcPr>
            <w:tcW w:w="1134" w:type="dxa"/>
            <w:shd w:val="clear" w:color="auto" w:fill="FFFFFF"/>
            <w:vAlign w:val="center"/>
          </w:tcPr>
          <w:p w:rsidR="00812735" w:rsidRPr="00215566" w:rsidRDefault="00836171" w:rsidP="00836171">
            <w:pPr>
              <w:shd w:val="clear" w:color="auto" w:fill="FFFFFF"/>
              <w:spacing w:after="0" w:line="100" w:lineRule="atLeast"/>
              <w:ind w:left="10"/>
              <w:jc w:val="center"/>
              <w:rPr>
                <w:rFonts w:cstheme="minorHAnsi"/>
                <w:b/>
              </w:rPr>
            </w:pPr>
            <w:r w:rsidRPr="00215566">
              <w:rPr>
                <w:rFonts w:cstheme="minorHAnsi"/>
                <w:b/>
              </w:rPr>
              <w:t>552</w:t>
            </w:r>
          </w:p>
        </w:tc>
        <w:tc>
          <w:tcPr>
            <w:tcW w:w="1058" w:type="dxa"/>
            <w:shd w:val="clear" w:color="auto" w:fill="FFFFFF"/>
            <w:vAlign w:val="center"/>
          </w:tcPr>
          <w:p w:rsidR="00812735" w:rsidRPr="00215566" w:rsidRDefault="00E202EF" w:rsidP="00836171">
            <w:pPr>
              <w:shd w:val="clear" w:color="auto" w:fill="FFFFFF"/>
              <w:spacing w:after="0" w:line="100" w:lineRule="atLeast"/>
              <w:ind w:left="10"/>
              <w:jc w:val="center"/>
              <w:rPr>
                <w:rFonts w:cstheme="minorHAnsi"/>
                <w:b/>
              </w:rPr>
            </w:pPr>
            <w:r w:rsidRPr="00215566">
              <w:rPr>
                <w:rFonts w:cstheme="minorHAnsi"/>
                <w:b/>
              </w:rPr>
              <w:t>434</w:t>
            </w:r>
          </w:p>
        </w:tc>
      </w:tr>
      <w:tr w:rsidR="00812735" w:rsidRPr="00215566" w:rsidTr="004A79A7">
        <w:trPr>
          <w:cantSplit/>
          <w:trHeight w:val="284"/>
        </w:trPr>
        <w:tc>
          <w:tcPr>
            <w:tcW w:w="5630" w:type="dxa"/>
            <w:shd w:val="clear" w:color="auto" w:fill="FFFFFF"/>
            <w:vAlign w:val="center"/>
          </w:tcPr>
          <w:p w:rsidR="004A79A7" w:rsidRPr="00215566" w:rsidRDefault="004A79A7" w:rsidP="004A79A7">
            <w:pPr>
              <w:spacing w:after="0" w:line="100" w:lineRule="atLeast"/>
              <w:rPr>
                <w:rFonts w:cstheme="minorHAnsi"/>
              </w:rPr>
            </w:pPr>
          </w:p>
          <w:p w:rsidR="00812735" w:rsidRPr="00215566" w:rsidRDefault="004A79A7" w:rsidP="004A79A7">
            <w:pPr>
              <w:spacing w:after="0" w:line="100" w:lineRule="atLeast"/>
              <w:rPr>
                <w:rFonts w:cstheme="minorHAnsi"/>
              </w:rPr>
            </w:pPr>
            <w:r w:rsidRPr="00215566">
              <w:rPr>
                <w:rFonts w:cstheme="minorHAnsi"/>
              </w:rPr>
              <w:t>udział bezrobotnych w liczbie ludności w wieku produkcyjnym</w:t>
            </w:r>
          </w:p>
        </w:tc>
        <w:tc>
          <w:tcPr>
            <w:tcW w:w="1276" w:type="dxa"/>
            <w:shd w:val="clear" w:color="auto" w:fill="FFFFFF"/>
            <w:vAlign w:val="center"/>
          </w:tcPr>
          <w:p w:rsidR="00812735" w:rsidRPr="00215566" w:rsidRDefault="00E202EF" w:rsidP="00836171">
            <w:pPr>
              <w:shd w:val="clear" w:color="auto" w:fill="FFFFFF"/>
              <w:spacing w:after="0" w:line="100" w:lineRule="atLeast"/>
              <w:ind w:left="10"/>
              <w:jc w:val="center"/>
              <w:rPr>
                <w:rFonts w:cstheme="minorHAnsi"/>
              </w:rPr>
            </w:pPr>
            <w:r w:rsidRPr="00215566">
              <w:rPr>
                <w:rFonts w:cstheme="minorHAnsi"/>
              </w:rPr>
              <w:t>6,1%</w:t>
            </w:r>
          </w:p>
        </w:tc>
        <w:tc>
          <w:tcPr>
            <w:tcW w:w="1134" w:type="dxa"/>
            <w:shd w:val="clear" w:color="auto" w:fill="FFFFFF"/>
            <w:vAlign w:val="center"/>
          </w:tcPr>
          <w:p w:rsidR="00812735" w:rsidRPr="00215566" w:rsidRDefault="00E202EF" w:rsidP="00836171">
            <w:pPr>
              <w:shd w:val="clear" w:color="auto" w:fill="FFFFFF"/>
              <w:spacing w:after="0" w:line="100" w:lineRule="atLeast"/>
              <w:ind w:left="10"/>
              <w:jc w:val="center"/>
              <w:rPr>
                <w:rFonts w:cstheme="minorHAnsi"/>
              </w:rPr>
            </w:pPr>
            <w:r w:rsidRPr="00215566">
              <w:rPr>
                <w:rFonts w:cstheme="minorHAnsi"/>
              </w:rPr>
              <w:t>6,5%</w:t>
            </w:r>
          </w:p>
        </w:tc>
        <w:tc>
          <w:tcPr>
            <w:tcW w:w="1058" w:type="dxa"/>
            <w:shd w:val="clear" w:color="auto" w:fill="FFFFFF"/>
            <w:vAlign w:val="center"/>
          </w:tcPr>
          <w:p w:rsidR="00812735" w:rsidRPr="00215566" w:rsidRDefault="00E202EF" w:rsidP="00836171">
            <w:pPr>
              <w:shd w:val="clear" w:color="auto" w:fill="FFFFFF"/>
              <w:spacing w:after="0" w:line="100" w:lineRule="atLeast"/>
              <w:ind w:left="10"/>
              <w:jc w:val="center"/>
              <w:rPr>
                <w:rFonts w:cstheme="minorHAnsi"/>
              </w:rPr>
            </w:pPr>
            <w:r w:rsidRPr="00215566">
              <w:rPr>
                <w:rFonts w:cstheme="minorHAnsi"/>
              </w:rPr>
              <w:t>5,2%</w:t>
            </w:r>
          </w:p>
        </w:tc>
      </w:tr>
      <w:tr w:rsidR="00812735" w:rsidRPr="00215566" w:rsidTr="004A79A7">
        <w:trPr>
          <w:cantSplit/>
          <w:trHeight w:val="284"/>
        </w:trPr>
        <w:tc>
          <w:tcPr>
            <w:tcW w:w="5630" w:type="dxa"/>
            <w:shd w:val="clear" w:color="auto" w:fill="FFFFFF"/>
            <w:vAlign w:val="center"/>
          </w:tcPr>
          <w:p w:rsidR="004A79A7" w:rsidRPr="00215566" w:rsidRDefault="004A79A7" w:rsidP="00812735">
            <w:pPr>
              <w:spacing w:after="0" w:line="100" w:lineRule="atLeast"/>
              <w:rPr>
                <w:rFonts w:cstheme="minorHAnsi"/>
              </w:rPr>
            </w:pPr>
          </w:p>
          <w:p w:rsidR="00812735" w:rsidRPr="00215566" w:rsidRDefault="004A79A7" w:rsidP="004A79A7">
            <w:pPr>
              <w:spacing w:after="0" w:line="100" w:lineRule="atLeast"/>
              <w:rPr>
                <w:rFonts w:cstheme="minorHAnsi"/>
              </w:rPr>
            </w:pPr>
            <w:r w:rsidRPr="00215566">
              <w:rPr>
                <w:rFonts w:cstheme="minorHAnsi"/>
              </w:rPr>
              <w:t>liczba bezrobotnych kobiet w gminie</w:t>
            </w:r>
          </w:p>
        </w:tc>
        <w:tc>
          <w:tcPr>
            <w:tcW w:w="1276" w:type="dxa"/>
            <w:shd w:val="clear" w:color="auto" w:fill="FFFFFF"/>
            <w:vAlign w:val="center"/>
          </w:tcPr>
          <w:p w:rsidR="00812735" w:rsidRPr="00215566" w:rsidRDefault="00836171" w:rsidP="00836171">
            <w:pPr>
              <w:shd w:val="clear" w:color="auto" w:fill="FFFFFF"/>
              <w:spacing w:after="0" w:line="100" w:lineRule="atLeast"/>
              <w:ind w:left="10"/>
              <w:jc w:val="center"/>
              <w:rPr>
                <w:rFonts w:cstheme="minorHAnsi"/>
              </w:rPr>
            </w:pPr>
            <w:r w:rsidRPr="00215566">
              <w:rPr>
                <w:rFonts w:cstheme="minorHAnsi"/>
              </w:rPr>
              <w:t>317</w:t>
            </w:r>
          </w:p>
        </w:tc>
        <w:tc>
          <w:tcPr>
            <w:tcW w:w="1134" w:type="dxa"/>
            <w:shd w:val="clear" w:color="auto" w:fill="FFFFFF"/>
            <w:vAlign w:val="center"/>
          </w:tcPr>
          <w:p w:rsidR="00812735" w:rsidRPr="00215566" w:rsidRDefault="00836171" w:rsidP="00836171">
            <w:pPr>
              <w:shd w:val="clear" w:color="auto" w:fill="FFFFFF"/>
              <w:spacing w:after="0" w:line="100" w:lineRule="atLeast"/>
              <w:ind w:left="10"/>
              <w:jc w:val="center"/>
              <w:rPr>
                <w:rFonts w:cstheme="minorHAnsi"/>
              </w:rPr>
            </w:pPr>
            <w:r w:rsidRPr="00215566">
              <w:rPr>
                <w:rFonts w:cstheme="minorHAnsi"/>
              </w:rPr>
              <w:t>326</w:t>
            </w:r>
          </w:p>
        </w:tc>
        <w:tc>
          <w:tcPr>
            <w:tcW w:w="1058" w:type="dxa"/>
            <w:shd w:val="clear" w:color="auto" w:fill="FFFFFF"/>
            <w:vAlign w:val="center"/>
          </w:tcPr>
          <w:p w:rsidR="00812735" w:rsidRPr="00215566" w:rsidRDefault="00E202EF" w:rsidP="00836171">
            <w:pPr>
              <w:shd w:val="clear" w:color="auto" w:fill="FFFFFF"/>
              <w:spacing w:after="0" w:line="100" w:lineRule="atLeast"/>
              <w:ind w:left="10"/>
              <w:jc w:val="center"/>
              <w:rPr>
                <w:rFonts w:cstheme="minorHAnsi"/>
              </w:rPr>
            </w:pPr>
            <w:r w:rsidRPr="00215566">
              <w:rPr>
                <w:rFonts w:cstheme="minorHAnsi"/>
              </w:rPr>
              <w:t>267</w:t>
            </w:r>
          </w:p>
        </w:tc>
      </w:tr>
      <w:tr w:rsidR="00812735" w:rsidRPr="00215566" w:rsidTr="004A79A7">
        <w:trPr>
          <w:cantSplit/>
          <w:trHeight w:val="284"/>
        </w:trPr>
        <w:tc>
          <w:tcPr>
            <w:tcW w:w="5630" w:type="dxa"/>
            <w:shd w:val="clear" w:color="auto" w:fill="FFFFFF"/>
            <w:vAlign w:val="center"/>
          </w:tcPr>
          <w:p w:rsidR="004A79A7" w:rsidRPr="00215566" w:rsidRDefault="004A79A7" w:rsidP="00812735">
            <w:pPr>
              <w:spacing w:after="0" w:line="100" w:lineRule="atLeast"/>
              <w:rPr>
                <w:rFonts w:cstheme="minorHAnsi"/>
              </w:rPr>
            </w:pPr>
          </w:p>
          <w:p w:rsidR="00812735" w:rsidRPr="00215566" w:rsidRDefault="004A79A7" w:rsidP="004A79A7">
            <w:pPr>
              <w:spacing w:after="0" w:line="100" w:lineRule="atLeast"/>
              <w:rPr>
                <w:rFonts w:cstheme="minorHAnsi"/>
              </w:rPr>
            </w:pPr>
            <w:r w:rsidRPr="00215566">
              <w:rPr>
                <w:rFonts w:cstheme="minorHAnsi"/>
              </w:rPr>
              <w:t>udział kobiet w liczbie bezrobotnych</w:t>
            </w:r>
          </w:p>
        </w:tc>
        <w:tc>
          <w:tcPr>
            <w:tcW w:w="1276" w:type="dxa"/>
            <w:shd w:val="clear" w:color="auto" w:fill="FFFFFF"/>
            <w:vAlign w:val="center"/>
          </w:tcPr>
          <w:p w:rsidR="00812735" w:rsidRPr="00215566" w:rsidRDefault="00E202EF" w:rsidP="00836171">
            <w:pPr>
              <w:shd w:val="clear" w:color="auto" w:fill="FFFFFF"/>
              <w:spacing w:after="0" w:line="100" w:lineRule="atLeast"/>
              <w:ind w:left="10"/>
              <w:jc w:val="center"/>
              <w:rPr>
                <w:rFonts w:cstheme="minorHAnsi"/>
              </w:rPr>
            </w:pPr>
            <w:r w:rsidRPr="00215566">
              <w:rPr>
                <w:rFonts w:cstheme="minorHAnsi"/>
              </w:rPr>
              <w:t>59,8%</w:t>
            </w:r>
          </w:p>
        </w:tc>
        <w:tc>
          <w:tcPr>
            <w:tcW w:w="1134" w:type="dxa"/>
            <w:shd w:val="clear" w:color="auto" w:fill="FFFFFF"/>
            <w:vAlign w:val="center"/>
          </w:tcPr>
          <w:p w:rsidR="00812735" w:rsidRPr="00215566" w:rsidRDefault="00E202EF" w:rsidP="00836171">
            <w:pPr>
              <w:shd w:val="clear" w:color="auto" w:fill="FFFFFF"/>
              <w:spacing w:after="0" w:line="100" w:lineRule="atLeast"/>
              <w:ind w:left="10"/>
              <w:jc w:val="center"/>
              <w:rPr>
                <w:rFonts w:cstheme="minorHAnsi"/>
              </w:rPr>
            </w:pPr>
            <w:r w:rsidRPr="00215566">
              <w:rPr>
                <w:rFonts w:cstheme="minorHAnsi"/>
              </w:rPr>
              <w:t>59,1%</w:t>
            </w:r>
          </w:p>
        </w:tc>
        <w:tc>
          <w:tcPr>
            <w:tcW w:w="1058" w:type="dxa"/>
            <w:shd w:val="clear" w:color="auto" w:fill="FFFFFF"/>
            <w:vAlign w:val="center"/>
          </w:tcPr>
          <w:p w:rsidR="00812735" w:rsidRPr="00215566" w:rsidRDefault="00E202EF" w:rsidP="00836171">
            <w:pPr>
              <w:shd w:val="clear" w:color="auto" w:fill="FFFFFF"/>
              <w:spacing w:after="0" w:line="100" w:lineRule="atLeast"/>
              <w:ind w:left="10"/>
              <w:jc w:val="center"/>
              <w:rPr>
                <w:rFonts w:cstheme="minorHAnsi"/>
              </w:rPr>
            </w:pPr>
            <w:r w:rsidRPr="00215566">
              <w:rPr>
                <w:rFonts w:cstheme="minorHAnsi"/>
              </w:rPr>
              <w:t>61,5%</w:t>
            </w:r>
          </w:p>
        </w:tc>
      </w:tr>
    </w:tbl>
    <w:tbl>
      <w:tblPr>
        <w:tblStyle w:val="Tabela-Siatka"/>
        <w:tblW w:w="4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tblGrid>
      <w:tr w:rsidR="004A79A7" w:rsidRPr="00215566" w:rsidTr="004A79A7">
        <w:tc>
          <w:tcPr>
            <w:tcW w:w="4535" w:type="dxa"/>
          </w:tcPr>
          <w:p w:rsidR="004A79A7" w:rsidRPr="00215566" w:rsidRDefault="004A79A7" w:rsidP="0067573D">
            <w:pPr>
              <w:pStyle w:val="Spistabeliwykresw"/>
              <w:spacing w:after="120" w:line="240" w:lineRule="auto"/>
              <w:rPr>
                <w:rFonts w:cstheme="minorHAnsi"/>
              </w:rPr>
            </w:pPr>
          </w:p>
        </w:tc>
      </w:tr>
    </w:tbl>
    <w:p w:rsidR="00415BF3" w:rsidRPr="00215566" w:rsidRDefault="00415BF3" w:rsidP="00415BF3">
      <w:pPr>
        <w:spacing w:after="0" w:line="100" w:lineRule="atLeast"/>
        <w:jc w:val="center"/>
        <w:rPr>
          <w:rFonts w:cstheme="minorHAnsi"/>
        </w:rPr>
      </w:pPr>
      <w:r w:rsidRPr="00215566">
        <w:rPr>
          <w:rFonts w:cstheme="minorHAnsi"/>
          <w:sz w:val="20"/>
        </w:rPr>
        <w:t xml:space="preserve">Źródło danych: </w:t>
      </w:r>
      <w:r w:rsidR="00D569E6" w:rsidRPr="00215566">
        <w:rPr>
          <w:rFonts w:cstheme="minorHAnsi"/>
          <w:sz w:val="20"/>
        </w:rPr>
        <w:t xml:space="preserve"> Powiatowy Urząd Pracy w </w:t>
      </w:r>
      <w:r w:rsidR="00E812AE" w:rsidRPr="00215566">
        <w:rPr>
          <w:rFonts w:cstheme="minorHAnsi"/>
          <w:sz w:val="20"/>
        </w:rPr>
        <w:t>Tarnobrzegu.</w:t>
      </w:r>
    </w:p>
    <w:p w:rsidR="00975A8A" w:rsidRPr="00215566" w:rsidRDefault="00975A8A" w:rsidP="00975A8A">
      <w:pPr>
        <w:pStyle w:val="NormalnyWeb7"/>
        <w:spacing w:before="0" w:after="0" w:line="360" w:lineRule="auto"/>
        <w:ind w:firstLine="709"/>
        <w:jc w:val="both"/>
        <w:rPr>
          <w:rFonts w:asciiTheme="minorHAnsi" w:hAnsiTheme="minorHAnsi" w:cstheme="minorHAnsi"/>
          <w:highlight w:val="yellow"/>
        </w:rPr>
      </w:pPr>
    </w:p>
    <w:p w:rsidR="00E202EF" w:rsidRPr="00215566" w:rsidRDefault="0035460D" w:rsidP="00E202EF">
      <w:pPr>
        <w:pStyle w:val="NormalnyWeb7"/>
        <w:spacing w:before="0" w:after="0" w:line="360" w:lineRule="auto"/>
        <w:ind w:firstLine="709"/>
        <w:jc w:val="both"/>
        <w:rPr>
          <w:rFonts w:asciiTheme="minorHAnsi" w:hAnsiTheme="minorHAnsi" w:cstheme="minorHAnsi"/>
          <w:shd w:val="clear" w:color="auto" w:fill="FFFFFF"/>
        </w:rPr>
      </w:pPr>
      <w:r w:rsidRPr="00215566">
        <w:rPr>
          <w:rFonts w:asciiTheme="minorHAnsi" w:hAnsiTheme="minorHAnsi" w:cstheme="minorHAnsi"/>
          <w:shd w:val="clear" w:color="auto" w:fill="FFFFFF"/>
        </w:rPr>
        <w:t>Spadek liczby osób bezrobotnych w gminie w latach 201</w:t>
      </w:r>
      <w:r w:rsidR="00E202EF" w:rsidRPr="00215566">
        <w:rPr>
          <w:rFonts w:asciiTheme="minorHAnsi" w:hAnsiTheme="minorHAnsi" w:cstheme="minorHAnsi"/>
          <w:shd w:val="clear" w:color="auto" w:fill="FFFFFF"/>
        </w:rPr>
        <w:t>5</w:t>
      </w:r>
      <w:r w:rsidRPr="00215566">
        <w:rPr>
          <w:rFonts w:asciiTheme="minorHAnsi" w:hAnsiTheme="minorHAnsi" w:cstheme="minorHAnsi"/>
          <w:shd w:val="clear" w:color="auto" w:fill="FFFFFF"/>
        </w:rPr>
        <w:t>-201</w:t>
      </w:r>
      <w:r w:rsidR="00E202EF" w:rsidRPr="00215566">
        <w:rPr>
          <w:rFonts w:asciiTheme="minorHAnsi" w:hAnsiTheme="minorHAnsi" w:cstheme="minorHAnsi"/>
          <w:shd w:val="clear" w:color="auto" w:fill="FFFFFF"/>
        </w:rPr>
        <w:t>7</w:t>
      </w:r>
      <w:r w:rsidRPr="00215566">
        <w:rPr>
          <w:rFonts w:asciiTheme="minorHAnsi" w:hAnsiTheme="minorHAnsi" w:cstheme="minorHAnsi"/>
          <w:shd w:val="clear" w:color="auto" w:fill="FFFFFF"/>
        </w:rPr>
        <w:t xml:space="preserve"> był efektem zarówno powstania na jej terenie nowych miejsc pracy, jak i podejmow</w:t>
      </w:r>
      <w:r w:rsidR="00752250" w:rsidRPr="00215566">
        <w:rPr>
          <w:rFonts w:asciiTheme="minorHAnsi" w:hAnsiTheme="minorHAnsi" w:cstheme="minorHAnsi"/>
          <w:shd w:val="clear" w:color="auto" w:fill="FFFFFF"/>
        </w:rPr>
        <w:t xml:space="preserve">ania pracy przez mieszkańców w </w:t>
      </w:r>
      <w:r w:rsidRPr="00215566">
        <w:rPr>
          <w:rFonts w:asciiTheme="minorHAnsi" w:hAnsiTheme="minorHAnsi" w:cstheme="minorHAnsi"/>
          <w:shd w:val="clear" w:color="auto" w:fill="FFFFFF"/>
        </w:rPr>
        <w:t xml:space="preserve">ośrodkach miejskich, m.in. w </w:t>
      </w:r>
      <w:r w:rsidR="00752250" w:rsidRPr="00215566">
        <w:rPr>
          <w:rFonts w:asciiTheme="minorHAnsi" w:hAnsiTheme="minorHAnsi" w:cstheme="minorHAnsi"/>
          <w:shd w:val="clear" w:color="auto" w:fill="FFFFFF"/>
        </w:rPr>
        <w:t xml:space="preserve">Tarnobrzegu, Sandomierzu czy Stalowej Woli, oraz za granicą. </w:t>
      </w:r>
    </w:p>
    <w:p w:rsidR="00A272A1" w:rsidRDefault="00A272A1" w:rsidP="00E202EF">
      <w:pPr>
        <w:pStyle w:val="NormalnyWeb7"/>
        <w:spacing w:before="0" w:after="0" w:line="360" w:lineRule="auto"/>
        <w:ind w:firstLine="709"/>
        <w:jc w:val="both"/>
        <w:rPr>
          <w:rFonts w:asciiTheme="minorHAnsi" w:hAnsiTheme="minorHAnsi" w:cstheme="minorHAnsi"/>
        </w:rPr>
      </w:pPr>
    </w:p>
    <w:p w:rsidR="00A70496" w:rsidRDefault="00A70496" w:rsidP="00E202EF">
      <w:pPr>
        <w:pStyle w:val="NormalnyWeb7"/>
        <w:spacing w:before="0" w:after="0" w:line="360" w:lineRule="auto"/>
        <w:ind w:firstLine="709"/>
        <w:jc w:val="both"/>
        <w:rPr>
          <w:rFonts w:asciiTheme="minorHAnsi" w:hAnsiTheme="minorHAnsi" w:cstheme="minorHAnsi"/>
        </w:rPr>
      </w:pPr>
    </w:p>
    <w:p w:rsidR="00A70496" w:rsidRDefault="00A70496" w:rsidP="00E202EF">
      <w:pPr>
        <w:pStyle w:val="NormalnyWeb7"/>
        <w:spacing w:before="0" w:after="0" w:line="360" w:lineRule="auto"/>
        <w:ind w:firstLine="709"/>
        <w:jc w:val="both"/>
        <w:rPr>
          <w:rFonts w:asciiTheme="minorHAnsi" w:hAnsiTheme="minorHAnsi" w:cstheme="minorHAnsi"/>
        </w:rPr>
      </w:pPr>
    </w:p>
    <w:p w:rsidR="00A70496" w:rsidRPr="00215566" w:rsidRDefault="00A70496" w:rsidP="00E202EF">
      <w:pPr>
        <w:pStyle w:val="NormalnyWeb7"/>
        <w:spacing w:before="0" w:after="0" w:line="360" w:lineRule="auto"/>
        <w:ind w:firstLine="709"/>
        <w:jc w:val="both"/>
        <w:rPr>
          <w:rFonts w:asciiTheme="minorHAnsi" w:hAnsiTheme="minorHAnsi" w:cstheme="minorHAnsi"/>
        </w:rPr>
      </w:pPr>
    </w:p>
    <w:p w:rsidR="00287AE7" w:rsidRDefault="00287AE7" w:rsidP="00B92442">
      <w:pPr>
        <w:pStyle w:val="Nowastrategia-poziom2"/>
        <w:rPr>
          <w:rFonts w:cstheme="minorHAnsi"/>
        </w:rPr>
      </w:pPr>
    </w:p>
    <w:p w:rsidR="00962FA1" w:rsidRPr="00215566" w:rsidRDefault="00B92442" w:rsidP="00B92442">
      <w:pPr>
        <w:pStyle w:val="Nowastrategia-poziom2"/>
        <w:rPr>
          <w:rFonts w:cstheme="minorHAnsi"/>
        </w:rPr>
      </w:pPr>
      <w:r w:rsidRPr="00215566">
        <w:rPr>
          <w:rFonts w:cstheme="minorHAnsi"/>
        </w:rPr>
        <w:lastRenderedPageBreak/>
        <w:t>4.2  Przemoc w rodzinie</w:t>
      </w:r>
      <w:r w:rsidR="00DF2D9E" w:rsidRPr="00215566">
        <w:rPr>
          <w:rFonts w:cstheme="minorHAnsi"/>
        </w:rPr>
        <w:t xml:space="preserve"> i uzależnienia</w:t>
      </w:r>
    </w:p>
    <w:p w:rsidR="00B92442" w:rsidRPr="00215566" w:rsidRDefault="00B92442" w:rsidP="00B92442">
      <w:pPr>
        <w:pStyle w:val="Nowastrategia-poziom2"/>
        <w:rPr>
          <w:rFonts w:cstheme="minorHAnsi"/>
        </w:rPr>
      </w:pPr>
      <w:r w:rsidRPr="00215566">
        <w:rPr>
          <w:rFonts w:cstheme="minorHAnsi"/>
        </w:rPr>
        <w:t xml:space="preserve"> </w:t>
      </w:r>
    </w:p>
    <w:p w:rsidR="00C333BF" w:rsidRPr="00215566" w:rsidRDefault="00C333BF" w:rsidP="00C333BF">
      <w:pPr>
        <w:pStyle w:val="NormalnyWeb"/>
        <w:spacing w:before="0" w:beforeAutospacing="0" w:after="0" w:afterAutospacing="0" w:line="360" w:lineRule="auto"/>
        <w:ind w:firstLine="709"/>
        <w:jc w:val="both"/>
        <w:rPr>
          <w:rFonts w:asciiTheme="minorHAnsi" w:hAnsiTheme="minorHAnsi" w:cstheme="minorHAnsi"/>
        </w:rPr>
      </w:pPr>
      <w:r w:rsidRPr="00215566">
        <w:rPr>
          <w:rFonts w:asciiTheme="minorHAnsi" w:hAnsiTheme="minorHAnsi" w:cstheme="minorHAnsi"/>
        </w:rPr>
        <w:t>Alkoholizm, narkomania i przemoc w rodzinie są problemami społecznymi, które powodują szkody we wszystkich sferach życia człowieka. Wpływają negatywnie na poczucie bezpieczeństwa społecznego, ogólny stan zdrowia, relacje rodzinne i międzyludzkie, a także zdolność do konkurencji na rynku pracy.</w:t>
      </w:r>
    </w:p>
    <w:p w:rsidR="00A70496" w:rsidRDefault="00A70496" w:rsidP="00CE653A">
      <w:pPr>
        <w:pStyle w:val="Nowastrategia-poziom2"/>
        <w:rPr>
          <w:rFonts w:cstheme="minorHAnsi"/>
          <w:b w:val="0"/>
          <w:u w:val="single"/>
        </w:rPr>
      </w:pPr>
    </w:p>
    <w:p w:rsidR="00DF2D9E" w:rsidRPr="00215566" w:rsidRDefault="00CE653A" w:rsidP="00CE653A">
      <w:pPr>
        <w:pStyle w:val="Nowastrategia-poziom2"/>
        <w:rPr>
          <w:rFonts w:cstheme="minorHAnsi"/>
        </w:rPr>
      </w:pPr>
      <w:r w:rsidRPr="00215566">
        <w:rPr>
          <w:rFonts w:cstheme="minorHAnsi"/>
          <w:b w:val="0"/>
          <w:u w:val="single"/>
        </w:rPr>
        <w:t>Przemoc w rodzinie</w:t>
      </w:r>
    </w:p>
    <w:p w:rsidR="00CE653A" w:rsidRPr="00215566" w:rsidRDefault="00CE653A" w:rsidP="00C333BF">
      <w:pPr>
        <w:pStyle w:val="NormalnyWeb"/>
        <w:spacing w:before="0" w:beforeAutospacing="0" w:after="0" w:afterAutospacing="0" w:line="360" w:lineRule="auto"/>
        <w:ind w:firstLine="709"/>
        <w:jc w:val="both"/>
        <w:rPr>
          <w:rFonts w:asciiTheme="minorHAnsi" w:hAnsiTheme="minorHAnsi" w:cstheme="minorHAnsi"/>
        </w:rPr>
      </w:pPr>
    </w:p>
    <w:p w:rsidR="00DF2D9E" w:rsidRPr="00215566" w:rsidRDefault="00ED048D" w:rsidP="00DF2D9E">
      <w:pPr>
        <w:pStyle w:val="NormalnyWeb"/>
        <w:spacing w:before="0" w:beforeAutospacing="0" w:after="0" w:afterAutospacing="0" w:line="360" w:lineRule="auto"/>
        <w:ind w:firstLine="709"/>
        <w:jc w:val="both"/>
        <w:rPr>
          <w:rFonts w:asciiTheme="minorHAnsi" w:hAnsiTheme="minorHAnsi" w:cstheme="minorHAnsi"/>
        </w:rPr>
      </w:pPr>
      <w:r w:rsidRPr="00215566">
        <w:rPr>
          <w:rFonts w:asciiTheme="minorHAnsi" w:hAnsiTheme="minorHAnsi" w:cstheme="minorHAnsi"/>
        </w:rPr>
        <w:t xml:space="preserve">Przemoc w rodzinie jest problemem, który może dotknąć każdego człowieka. Nie ma znaczenia ani wiek, ani rodzaj wykształcenia, ani pozycja społeczna czy wykonywany zawód. Trzeba pamiętać, że nie ma jednej przyczyny przemocy w rodzinie. Do przemocy dochodzi </w:t>
      </w:r>
      <w:r w:rsidR="00DF2D9E" w:rsidRPr="00215566">
        <w:rPr>
          <w:rFonts w:asciiTheme="minorHAnsi" w:hAnsiTheme="minorHAnsi" w:cstheme="minorHAnsi"/>
        </w:rPr>
        <w:br/>
      </w:r>
      <w:r w:rsidRPr="00215566">
        <w:rPr>
          <w:rFonts w:asciiTheme="minorHAnsi" w:hAnsiTheme="minorHAnsi" w:cstheme="minorHAnsi"/>
        </w:rPr>
        <w:t>w wyniku współwystępowania i interakcji (wzajemnego oddziaływania na siebie ) różnych czynników społecznych, kulturowych i psychologicznych. Możemy mówić o elementach ryzyka, które zwiększają prawdopodobieństwo pojawienia się przemocy w rodzinie, ale nie możemy stwierdzić, że są jej przyczyną. Należą do nich m. in.: normy społeczne i kulturowe, przemoc w rodzinie pochodzenia, środowisko społeczne i warunki życia, uzależnienie / nadużywanie alkoholu i innych środków psychoaktywnych</w:t>
      </w:r>
      <w:r w:rsidR="00DF2D9E" w:rsidRPr="00215566">
        <w:rPr>
          <w:rFonts w:asciiTheme="minorHAnsi" w:hAnsiTheme="minorHAnsi" w:cstheme="minorHAnsi"/>
        </w:rPr>
        <w:t xml:space="preserve"> oraz osoba sprawcy przemocy, jego cechy osobowości.  Ofiarami przemocy są </w:t>
      </w:r>
      <w:r w:rsidR="00DF2D9E" w:rsidRPr="00215566">
        <w:rPr>
          <w:rFonts w:asciiTheme="minorHAnsi" w:hAnsiTheme="minorHAnsi" w:cstheme="minorHAnsi"/>
          <w:spacing w:val="-2"/>
        </w:rPr>
        <w:t xml:space="preserve">niejednokrotnie osoby słabe fizycznie, psychicznie, </w:t>
      </w:r>
      <w:r w:rsidR="00DF2D9E" w:rsidRPr="00215566">
        <w:rPr>
          <w:rFonts w:asciiTheme="minorHAnsi" w:hAnsiTheme="minorHAnsi" w:cstheme="minorHAnsi"/>
          <w:spacing w:val="-2"/>
        </w:rPr>
        <w:br/>
        <w:t>o niskim poczuciu własnej wartości, zależne od sprawcy.</w:t>
      </w:r>
      <w:r w:rsidR="00DF2D9E" w:rsidRPr="00215566">
        <w:rPr>
          <w:rFonts w:asciiTheme="minorHAnsi" w:hAnsiTheme="minorHAnsi" w:cstheme="minorHAnsi"/>
        </w:rPr>
        <w:t xml:space="preserve"> Na ogół są to kobiety i dzieci, rzadziej osoby niepełnosprawne, starsze i chore. </w:t>
      </w:r>
    </w:p>
    <w:p w:rsidR="006E10DE" w:rsidRPr="00215566" w:rsidRDefault="006E10DE" w:rsidP="006E10DE">
      <w:pPr>
        <w:pStyle w:val="StylSpistabel"/>
        <w:spacing w:line="360" w:lineRule="auto"/>
        <w:jc w:val="both"/>
        <w:rPr>
          <w:rFonts w:eastAsia="Calibri" w:cstheme="minorHAnsi"/>
          <w:b w:val="0"/>
          <w:sz w:val="24"/>
          <w:szCs w:val="24"/>
        </w:rPr>
      </w:pPr>
      <w:r w:rsidRPr="00215566">
        <w:rPr>
          <w:rFonts w:eastAsia="Calibri" w:cstheme="minorHAnsi"/>
          <w:b w:val="0"/>
          <w:sz w:val="24"/>
          <w:szCs w:val="24"/>
        </w:rPr>
        <w:t>Podstawowym dokumentem regulującym kwestie przemocy w rodzinie w ujęciu prawnym jest Ustawa z dnia 29 lipca 2005 roku o przeciwdziałaniu przemocy w rodzinie. Na podstawie ww. ustawy zostało wydane rozporządzenie regulujące kwestie procedury „Niebieskiej Karty” oraz obowiązek wydania bezpłatnego zaświadczenia lekarskiego o obrażeniach dla osób doświadczających przemocy w rodzinie.</w:t>
      </w:r>
    </w:p>
    <w:p w:rsidR="00620A64" w:rsidRPr="00215566" w:rsidRDefault="006E10DE" w:rsidP="006E10DE">
      <w:pPr>
        <w:pStyle w:val="StylSpistabel"/>
        <w:spacing w:line="360" w:lineRule="auto"/>
        <w:jc w:val="both"/>
        <w:rPr>
          <w:rFonts w:eastAsia="Calibri" w:cstheme="minorHAnsi"/>
          <w:b w:val="0"/>
          <w:sz w:val="24"/>
          <w:szCs w:val="24"/>
        </w:rPr>
      </w:pPr>
      <w:r w:rsidRPr="00215566">
        <w:rPr>
          <w:rFonts w:eastAsia="Calibri" w:cstheme="minorHAnsi"/>
          <w:b w:val="0"/>
          <w:sz w:val="24"/>
          <w:szCs w:val="24"/>
        </w:rPr>
        <w:t>Na podjęcie interwencji w środowisku z wykorzystaniem tej procedury nie jest potrzebna zgoda osoby dotkniętej przemocą w rodzinie. Procedurę wszczynają przedstawiciele jednostek organizacyjnych pomocy społecznej, gminnych komisji rozwiązywania problemów alkoholowych, policji, oświaty</w:t>
      </w:r>
      <w:r w:rsidR="007E599D" w:rsidRPr="00215566">
        <w:rPr>
          <w:rFonts w:eastAsia="Calibri" w:cstheme="minorHAnsi"/>
          <w:b w:val="0"/>
          <w:sz w:val="24"/>
          <w:szCs w:val="24"/>
        </w:rPr>
        <w:t xml:space="preserve"> </w:t>
      </w:r>
      <w:r w:rsidRPr="00215566">
        <w:rPr>
          <w:rFonts w:eastAsia="Calibri" w:cstheme="minorHAnsi"/>
          <w:b w:val="0"/>
          <w:sz w:val="24"/>
          <w:szCs w:val="24"/>
        </w:rPr>
        <w:t xml:space="preserve">i ochrony zdrowia, jeśli w trakcie prowadzonych przez siebie czynności służbowych lub zawodowych zaistnieje podejrzenie wystąpienia przemocy w danej </w:t>
      </w:r>
      <w:r w:rsidRPr="00215566">
        <w:rPr>
          <w:rFonts w:eastAsia="Calibri" w:cstheme="minorHAnsi"/>
          <w:b w:val="0"/>
          <w:sz w:val="24"/>
          <w:szCs w:val="24"/>
        </w:rPr>
        <w:lastRenderedPageBreak/>
        <w:t xml:space="preserve">rodzinie. Wszczynając ją, </w:t>
      </w:r>
      <w:r w:rsidR="00620A64" w:rsidRPr="00215566">
        <w:rPr>
          <w:rFonts w:eastAsia="Calibri" w:cstheme="minorHAnsi"/>
          <w:b w:val="0"/>
          <w:sz w:val="24"/>
          <w:szCs w:val="24"/>
        </w:rPr>
        <w:t>przedstawiciel jednej</w:t>
      </w:r>
      <w:r w:rsidR="007E599D" w:rsidRPr="00215566">
        <w:rPr>
          <w:rFonts w:eastAsia="Calibri" w:cstheme="minorHAnsi"/>
          <w:b w:val="0"/>
          <w:sz w:val="24"/>
          <w:szCs w:val="24"/>
        </w:rPr>
        <w:t xml:space="preserve"> </w:t>
      </w:r>
      <w:r w:rsidR="00620A64" w:rsidRPr="00215566">
        <w:rPr>
          <w:rFonts w:eastAsia="Calibri" w:cstheme="minorHAnsi"/>
          <w:b w:val="0"/>
          <w:sz w:val="24"/>
          <w:szCs w:val="24"/>
        </w:rPr>
        <w:t>z wymienionych służb wypełnia formularz „Niebieskiej Karty”.</w:t>
      </w:r>
    </w:p>
    <w:p w:rsidR="006E10DE" w:rsidRPr="00215566" w:rsidRDefault="00620A64" w:rsidP="006E10DE">
      <w:pPr>
        <w:pStyle w:val="StylSpistabel"/>
        <w:spacing w:line="360" w:lineRule="auto"/>
        <w:jc w:val="both"/>
        <w:rPr>
          <w:rFonts w:eastAsia="Calibri" w:cstheme="minorHAnsi"/>
          <w:b w:val="0"/>
        </w:rPr>
      </w:pPr>
      <w:r w:rsidRPr="00215566">
        <w:rPr>
          <w:rFonts w:eastAsia="Calibri" w:cstheme="minorHAnsi"/>
          <w:b w:val="0"/>
        </w:rPr>
        <w:t xml:space="preserve"> </w:t>
      </w:r>
      <w:r w:rsidR="006E10DE" w:rsidRPr="00215566">
        <w:rPr>
          <w:rFonts w:eastAsia="Calibri" w:cstheme="minorHAnsi"/>
          <w:b w:val="0"/>
        </w:rPr>
        <w:t xml:space="preserve"> </w:t>
      </w:r>
    </w:p>
    <w:p w:rsidR="00B26418" w:rsidRPr="00215566" w:rsidRDefault="00B26418" w:rsidP="00B26418">
      <w:pPr>
        <w:pStyle w:val="StylSpistabel"/>
        <w:rPr>
          <w:rFonts w:cstheme="minorHAnsi"/>
        </w:rPr>
      </w:pPr>
      <w:r w:rsidRPr="00215566">
        <w:rPr>
          <w:rFonts w:eastAsia="Calibri" w:cstheme="minorHAnsi"/>
        </w:rPr>
        <w:t xml:space="preserve">Tabela </w:t>
      </w:r>
      <w:r w:rsidR="0065143B" w:rsidRPr="00215566">
        <w:rPr>
          <w:rFonts w:eastAsia="Calibri" w:cstheme="minorHAnsi"/>
        </w:rPr>
        <w:t>7</w:t>
      </w:r>
      <w:r w:rsidRPr="00215566">
        <w:rPr>
          <w:rFonts w:eastAsia="Calibri" w:cstheme="minorHAnsi"/>
        </w:rPr>
        <w:t xml:space="preserve">. </w:t>
      </w:r>
      <w:r w:rsidR="0065143B" w:rsidRPr="00215566">
        <w:rPr>
          <w:rFonts w:eastAsia="Calibri" w:cstheme="minorHAnsi"/>
        </w:rPr>
        <w:t>Procedura  NK</w:t>
      </w:r>
    </w:p>
    <w:p w:rsidR="004A79A7" w:rsidRPr="00215566" w:rsidRDefault="004A79A7" w:rsidP="00C333BF">
      <w:pPr>
        <w:spacing w:after="0" w:line="360" w:lineRule="auto"/>
        <w:ind w:firstLine="708"/>
        <w:jc w:val="both"/>
        <w:rPr>
          <w:rFonts w:cstheme="minorHAnsi"/>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5914"/>
        <w:gridCol w:w="1134"/>
        <w:gridCol w:w="992"/>
        <w:gridCol w:w="1058"/>
      </w:tblGrid>
      <w:tr w:rsidR="004A79A7" w:rsidRPr="00215566" w:rsidTr="00887946">
        <w:trPr>
          <w:cantSplit/>
          <w:trHeight w:val="284"/>
        </w:trPr>
        <w:tc>
          <w:tcPr>
            <w:tcW w:w="5914" w:type="dxa"/>
            <w:tcBorders>
              <w:top w:val="nil"/>
              <w:left w:val="nil"/>
            </w:tcBorders>
            <w:shd w:val="clear" w:color="auto" w:fill="auto"/>
            <w:vAlign w:val="center"/>
          </w:tcPr>
          <w:p w:rsidR="004A79A7" w:rsidRPr="00215566" w:rsidRDefault="004A79A7" w:rsidP="00351BE4">
            <w:pPr>
              <w:spacing w:after="0" w:line="100" w:lineRule="atLeast"/>
              <w:rPr>
                <w:rFonts w:cstheme="minorHAnsi"/>
                <w:b/>
              </w:rPr>
            </w:pPr>
          </w:p>
        </w:tc>
        <w:tc>
          <w:tcPr>
            <w:tcW w:w="1134" w:type="dxa"/>
            <w:shd w:val="clear" w:color="auto" w:fill="F8C300" w:themeFill="accent2"/>
            <w:vAlign w:val="center"/>
          </w:tcPr>
          <w:p w:rsidR="004A79A7" w:rsidRPr="00215566" w:rsidRDefault="004A79A7" w:rsidP="00351BE4">
            <w:pPr>
              <w:spacing w:after="0" w:line="100" w:lineRule="atLeast"/>
              <w:jc w:val="center"/>
              <w:rPr>
                <w:rFonts w:cstheme="minorHAnsi"/>
                <w:b/>
              </w:rPr>
            </w:pPr>
          </w:p>
          <w:p w:rsidR="004A79A7" w:rsidRPr="00215566" w:rsidRDefault="004A79A7" w:rsidP="00351BE4">
            <w:pPr>
              <w:spacing w:after="0" w:line="100" w:lineRule="atLeast"/>
              <w:jc w:val="center"/>
              <w:rPr>
                <w:rFonts w:cstheme="minorHAnsi"/>
                <w:b/>
              </w:rPr>
            </w:pPr>
            <w:r w:rsidRPr="00215566">
              <w:rPr>
                <w:rFonts w:cstheme="minorHAnsi"/>
                <w:b/>
              </w:rPr>
              <w:t>2015 r.</w:t>
            </w:r>
          </w:p>
        </w:tc>
        <w:tc>
          <w:tcPr>
            <w:tcW w:w="992" w:type="dxa"/>
            <w:shd w:val="clear" w:color="auto" w:fill="F8C300" w:themeFill="accent2"/>
            <w:vAlign w:val="center"/>
          </w:tcPr>
          <w:p w:rsidR="004A79A7" w:rsidRPr="00215566" w:rsidRDefault="004A79A7" w:rsidP="00351BE4">
            <w:pPr>
              <w:spacing w:after="0" w:line="100" w:lineRule="atLeast"/>
              <w:jc w:val="center"/>
              <w:rPr>
                <w:rFonts w:cstheme="minorHAnsi"/>
                <w:b/>
              </w:rPr>
            </w:pPr>
          </w:p>
          <w:p w:rsidR="004A79A7" w:rsidRPr="00215566" w:rsidRDefault="004A79A7" w:rsidP="00351BE4">
            <w:pPr>
              <w:spacing w:after="0" w:line="100" w:lineRule="atLeast"/>
              <w:jc w:val="center"/>
              <w:rPr>
                <w:rFonts w:cstheme="minorHAnsi"/>
                <w:b/>
              </w:rPr>
            </w:pPr>
            <w:r w:rsidRPr="00215566">
              <w:rPr>
                <w:rFonts w:cstheme="minorHAnsi"/>
                <w:b/>
              </w:rPr>
              <w:t>2016 r.</w:t>
            </w:r>
          </w:p>
        </w:tc>
        <w:tc>
          <w:tcPr>
            <w:tcW w:w="1058" w:type="dxa"/>
            <w:shd w:val="clear" w:color="auto" w:fill="F8C300" w:themeFill="accent2"/>
            <w:vAlign w:val="center"/>
          </w:tcPr>
          <w:p w:rsidR="004A79A7" w:rsidRPr="00215566" w:rsidRDefault="004A79A7" w:rsidP="00351BE4">
            <w:pPr>
              <w:spacing w:after="0" w:line="100" w:lineRule="atLeast"/>
              <w:jc w:val="center"/>
              <w:rPr>
                <w:rFonts w:cstheme="minorHAnsi"/>
                <w:b/>
              </w:rPr>
            </w:pPr>
          </w:p>
          <w:p w:rsidR="004A79A7" w:rsidRPr="00215566" w:rsidRDefault="004A79A7" w:rsidP="00351BE4">
            <w:pPr>
              <w:spacing w:after="0" w:line="100" w:lineRule="atLeast"/>
              <w:jc w:val="center"/>
              <w:rPr>
                <w:rFonts w:cstheme="minorHAnsi"/>
                <w:b/>
              </w:rPr>
            </w:pPr>
            <w:r w:rsidRPr="00215566">
              <w:rPr>
                <w:rFonts w:cstheme="minorHAnsi"/>
                <w:b/>
              </w:rPr>
              <w:t>2017 r.</w:t>
            </w:r>
          </w:p>
        </w:tc>
      </w:tr>
      <w:tr w:rsidR="004A79A7" w:rsidRPr="00215566" w:rsidTr="00887946">
        <w:trPr>
          <w:cantSplit/>
          <w:trHeight w:val="284"/>
        </w:trPr>
        <w:tc>
          <w:tcPr>
            <w:tcW w:w="5914" w:type="dxa"/>
            <w:shd w:val="clear" w:color="auto" w:fill="FFFFFF"/>
            <w:vAlign w:val="center"/>
          </w:tcPr>
          <w:p w:rsidR="004A79A7" w:rsidRPr="00215566" w:rsidRDefault="004A79A7" w:rsidP="00351BE4">
            <w:pPr>
              <w:spacing w:after="0" w:line="100" w:lineRule="atLeast"/>
              <w:rPr>
                <w:rFonts w:cstheme="minorHAnsi"/>
                <w:b/>
              </w:rPr>
            </w:pPr>
          </w:p>
          <w:p w:rsidR="004A79A7" w:rsidRPr="00215566" w:rsidRDefault="004A79A7" w:rsidP="004A79A7">
            <w:pPr>
              <w:spacing w:after="0" w:line="100" w:lineRule="atLeast"/>
              <w:rPr>
                <w:rFonts w:cstheme="minorHAnsi"/>
                <w:b/>
              </w:rPr>
            </w:pPr>
            <w:r w:rsidRPr="00215566">
              <w:rPr>
                <w:rFonts w:cstheme="minorHAnsi"/>
                <w:b/>
              </w:rPr>
              <w:t>liczba wypełnionych formularzy „Niebieska Karta”</w:t>
            </w:r>
          </w:p>
        </w:tc>
        <w:tc>
          <w:tcPr>
            <w:tcW w:w="1134"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b/>
              </w:rPr>
            </w:pPr>
            <w:r w:rsidRPr="00215566">
              <w:rPr>
                <w:rFonts w:cstheme="minorHAnsi"/>
                <w:b/>
              </w:rPr>
              <w:t>31</w:t>
            </w:r>
          </w:p>
        </w:tc>
        <w:tc>
          <w:tcPr>
            <w:tcW w:w="992"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b/>
              </w:rPr>
            </w:pPr>
            <w:r w:rsidRPr="00215566">
              <w:rPr>
                <w:rFonts w:cstheme="minorHAnsi"/>
                <w:b/>
              </w:rPr>
              <w:t>32</w:t>
            </w:r>
          </w:p>
        </w:tc>
        <w:tc>
          <w:tcPr>
            <w:tcW w:w="1058"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b/>
              </w:rPr>
            </w:pPr>
            <w:r w:rsidRPr="00215566">
              <w:rPr>
                <w:rFonts w:cstheme="minorHAnsi"/>
                <w:b/>
              </w:rPr>
              <w:t>41</w:t>
            </w:r>
          </w:p>
        </w:tc>
      </w:tr>
      <w:tr w:rsidR="004A79A7" w:rsidRPr="00215566" w:rsidTr="00887946">
        <w:trPr>
          <w:cantSplit/>
          <w:trHeight w:val="284"/>
        </w:trPr>
        <w:tc>
          <w:tcPr>
            <w:tcW w:w="5914" w:type="dxa"/>
            <w:shd w:val="clear" w:color="auto" w:fill="FFFFFF"/>
            <w:vAlign w:val="center"/>
          </w:tcPr>
          <w:p w:rsidR="004A79A7" w:rsidRPr="00215566" w:rsidRDefault="004A79A7" w:rsidP="00351BE4">
            <w:pPr>
              <w:spacing w:after="0" w:line="100" w:lineRule="atLeast"/>
              <w:rPr>
                <w:rFonts w:cstheme="minorHAnsi"/>
              </w:rPr>
            </w:pPr>
          </w:p>
          <w:p w:rsidR="004A79A7" w:rsidRPr="00215566" w:rsidRDefault="004A79A7" w:rsidP="004A79A7">
            <w:pPr>
              <w:spacing w:after="0" w:line="100" w:lineRule="atLeast"/>
              <w:rPr>
                <w:rFonts w:cstheme="minorHAnsi"/>
              </w:rPr>
            </w:pPr>
            <w:r w:rsidRPr="00215566">
              <w:rPr>
                <w:rFonts w:cstheme="minorHAnsi"/>
                <w:b/>
              </w:rPr>
              <w:t>ogólna liczba ofiar przemocy</w:t>
            </w:r>
            <w:r w:rsidRPr="00215566">
              <w:rPr>
                <w:rFonts w:cstheme="minorHAnsi"/>
              </w:rPr>
              <w:t>, w tym :</w:t>
            </w:r>
          </w:p>
        </w:tc>
        <w:tc>
          <w:tcPr>
            <w:tcW w:w="1134"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b/>
              </w:rPr>
            </w:pPr>
            <w:r w:rsidRPr="00215566">
              <w:rPr>
                <w:rFonts w:cstheme="minorHAnsi"/>
                <w:b/>
              </w:rPr>
              <w:t>27</w:t>
            </w:r>
          </w:p>
        </w:tc>
        <w:tc>
          <w:tcPr>
            <w:tcW w:w="992"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b/>
              </w:rPr>
            </w:pPr>
            <w:r w:rsidRPr="00215566">
              <w:rPr>
                <w:rFonts w:cstheme="minorHAnsi"/>
                <w:b/>
              </w:rPr>
              <w:t>38</w:t>
            </w:r>
          </w:p>
        </w:tc>
        <w:tc>
          <w:tcPr>
            <w:tcW w:w="1058"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b/>
              </w:rPr>
            </w:pPr>
            <w:r w:rsidRPr="00215566">
              <w:rPr>
                <w:rFonts w:cstheme="minorHAnsi"/>
                <w:b/>
              </w:rPr>
              <w:t>43</w:t>
            </w:r>
          </w:p>
        </w:tc>
      </w:tr>
      <w:tr w:rsidR="004A79A7" w:rsidRPr="00215566" w:rsidTr="00887946">
        <w:trPr>
          <w:cantSplit/>
          <w:trHeight w:val="284"/>
        </w:trPr>
        <w:tc>
          <w:tcPr>
            <w:tcW w:w="5914" w:type="dxa"/>
            <w:shd w:val="clear" w:color="auto" w:fill="FFFFFF"/>
            <w:vAlign w:val="center"/>
          </w:tcPr>
          <w:p w:rsidR="004A79A7" w:rsidRPr="00215566" w:rsidRDefault="004A79A7" w:rsidP="00351BE4">
            <w:pPr>
              <w:spacing w:after="0" w:line="100" w:lineRule="atLeast"/>
              <w:rPr>
                <w:rFonts w:cstheme="minorHAnsi"/>
              </w:rPr>
            </w:pPr>
          </w:p>
          <w:p w:rsidR="004A79A7" w:rsidRPr="00215566" w:rsidRDefault="004A79A7" w:rsidP="00887946">
            <w:pPr>
              <w:spacing w:after="0" w:line="100" w:lineRule="atLeast"/>
              <w:rPr>
                <w:rFonts w:cstheme="minorHAnsi"/>
              </w:rPr>
            </w:pPr>
            <w:r w:rsidRPr="00215566">
              <w:rPr>
                <w:rFonts w:cstheme="minorHAnsi"/>
              </w:rPr>
              <w:t xml:space="preserve">kobiet </w:t>
            </w:r>
          </w:p>
        </w:tc>
        <w:tc>
          <w:tcPr>
            <w:tcW w:w="1134"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23</w:t>
            </w:r>
          </w:p>
        </w:tc>
        <w:tc>
          <w:tcPr>
            <w:tcW w:w="992"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27</w:t>
            </w:r>
          </w:p>
        </w:tc>
        <w:tc>
          <w:tcPr>
            <w:tcW w:w="1058"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34</w:t>
            </w:r>
          </w:p>
        </w:tc>
      </w:tr>
      <w:tr w:rsidR="004A79A7" w:rsidRPr="00215566" w:rsidTr="00887946">
        <w:trPr>
          <w:cantSplit/>
          <w:trHeight w:val="284"/>
        </w:trPr>
        <w:tc>
          <w:tcPr>
            <w:tcW w:w="5914" w:type="dxa"/>
            <w:shd w:val="clear" w:color="auto" w:fill="FFFFFF"/>
            <w:vAlign w:val="center"/>
          </w:tcPr>
          <w:p w:rsidR="004A79A7" w:rsidRPr="00215566" w:rsidRDefault="004A79A7" w:rsidP="00351BE4">
            <w:pPr>
              <w:spacing w:after="0" w:line="100" w:lineRule="atLeast"/>
              <w:rPr>
                <w:rFonts w:cstheme="minorHAnsi"/>
              </w:rPr>
            </w:pPr>
          </w:p>
          <w:p w:rsidR="004A79A7" w:rsidRPr="00215566" w:rsidRDefault="0006448E" w:rsidP="004A79A7">
            <w:pPr>
              <w:spacing w:after="0" w:line="100" w:lineRule="atLeast"/>
              <w:rPr>
                <w:rFonts w:cstheme="minorHAnsi"/>
              </w:rPr>
            </w:pPr>
            <w:r w:rsidRPr="00215566">
              <w:rPr>
                <w:rFonts w:cstheme="minorHAnsi"/>
              </w:rPr>
              <w:t>M</w:t>
            </w:r>
            <w:r w:rsidR="004A79A7" w:rsidRPr="00215566">
              <w:rPr>
                <w:rFonts w:cstheme="minorHAnsi"/>
              </w:rPr>
              <w:t>ężczyzn</w:t>
            </w:r>
          </w:p>
        </w:tc>
        <w:tc>
          <w:tcPr>
            <w:tcW w:w="1134"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1</w:t>
            </w:r>
          </w:p>
        </w:tc>
        <w:tc>
          <w:tcPr>
            <w:tcW w:w="992"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5</w:t>
            </w:r>
          </w:p>
        </w:tc>
        <w:tc>
          <w:tcPr>
            <w:tcW w:w="1058"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7</w:t>
            </w:r>
          </w:p>
        </w:tc>
      </w:tr>
      <w:tr w:rsidR="004A79A7" w:rsidRPr="00215566" w:rsidTr="00887946">
        <w:trPr>
          <w:cantSplit/>
          <w:trHeight w:val="284"/>
        </w:trPr>
        <w:tc>
          <w:tcPr>
            <w:tcW w:w="5914" w:type="dxa"/>
            <w:shd w:val="clear" w:color="auto" w:fill="FFFFFF"/>
            <w:vAlign w:val="center"/>
          </w:tcPr>
          <w:p w:rsidR="004A79A7" w:rsidRPr="00215566" w:rsidRDefault="004A79A7" w:rsidP="00351BE4">
            <w:pPr>
              <w:spacing w:after="0" w:line="100" w:lineRule="atLeast"/>
              <w:rPr>
                <w:rFonts w:cstheme="minorHAnsi"/>
              </w:rPr>
            </w:pPr>
          </w:p>
          <w:p w:rsidR="00887946" w:rsidRPr="00215566" w:rsidRDefault="00887946" w:rsidP="00887946">
            <w:pPr>
              <w:spacing w:after="0" w:line="100" w:lineRule="atLeast"/>
              <w:rPr>
                <w:rFonts w:cstheme="minorHAnsi"/>
              </w:rPr>
            </w:pPr>
            <w:r w:rsidRPr="00215566">
              <w:rPr>
                <w:rFonts w:cstheme="minorHAnsi"/>
              </w:rPr>
              <w:t>małoletnich dzieci</w:t>
            </w:r>
          </w:p>
        </w:tc>
        <w:tc>
          <w:tcPr>
            <w:tcW w:w="1134"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3</w:t>
            </w:r>
          </w:p>
        </w:tc>
        <w:tc>
          <w:tcPr>
            <w:tcW w:w="992"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6</w:t>
            </w:r>
          </w:p>
        </w:tc>
        <w:tc>
          <w:tcPr>
            <w:tcW w:w="1058"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2</w:t>
            </w:r>
          </w:p>
        </w:tc>
      </w:tr>
      <w:tr w:rsidR="00887946" w:rsidRPr="00215566" w:rsidTr="00887946">
        <w:trPr>
          <w:cantSplit/>
          <w:trHeight w:val="284"/>
        </w:trPr>
        <w:tc>
          <w:tcPr>
            <w:tcW w:w="5914" w:type="dxa"/>
            <w:shd w:val="clear" w:color="auto" w:fill="FFFFFF"/>
            <w:vAlign w:val="center"/>
          </w:tcPr>
          <w:p w:rsidR="00887946" w:rsidRPr="00215566" w:rsidRDefault="00887946" w:rsidP="00351BE4">
            <w:pPr>
              <w:spacing w:after="0" w:line="100" w:lineRule="atLeast"/>
              <w:rPr>
                <w:rFonts w:cstheme="minorHAnsi"/>
              </w:rPr>
            </w:pPr>
          </w:p>
          <w:p w:rsidR="00887946" w:rsidRPr="00215566" w:rsidRDefault="00887946" w:rsidP="00887946">
            <w:pPr>
              <w:spacing w:after="0" w:line="100" w:lineRule="atLeast"/>
              <w:rPr>
                <w:rFonts w:cstheme="minorHAnsi"/>
              </w:rPr>
            </w:pPr>
            <w:r w:rsidRPr="00215566">
              <w:rPr>
                <w:rFonts w:cstheme="minorHAnsi"/>
                <w:b/>
              </w:rPr>
              <w:t xml:space="preserve">ogólna liczba osób podejrzewanych o przemoc, </w:t>
            </w:r>
            <w:r w:rsidRPr="00215566">
              <w:rPr>
                <w:rFonts w:cstheme="minorHAnsi"/>
              </w:rPr>
              <w:t xml:space="preserve"> w tym :</w:t>
            </w:r>
          </w:p>
        </w:tc>
        <w:tc>
          <w:tcPr>
            <w:tcW w:w="1134"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b/>
              </w:rPr>
            </w:pPr>
            <w:r w:rsidRPr="00215566">
              <w:rPr>
                <w:rFonts w:cstheme="minorHAnsi"/>
                <w:b/>
              </w:rPr>
              <w:t>22</w:t>
            </w:r>
          </w:p>
        </w:tc>
        <w:tc>
          <w:tcPr>
            <w:tcW w:w="992"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b/>
              </w:rPr>
            </w:pPr>
            <w:r w:rsidRPr="00215566">
              <w:rPr>
                <w:rFonts w:cstheme="minorHAnsi"/>
                <w:b/>
              </w:rPr>
              <w:t>31</w:t>
            </w:r>
          </w:p>
        </w:tc>
        <w:tc>
          <w:tcPr>
            <w:tcW w:w="1058"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b/>
              </w:rPr>
            </w:pPr>
            <w:r w:rsidRPr="00215566">
              <w:rPr>
                <w:rFonts w:cstheme="minorHAnsi"/>
                <w:b/>
              </w:rPr>
              <w:t>43</w:t>
            </w:r>
          </w:p>
        </w:tc>
      </w:tr>
      <w:tr w:rsidR="004A79A7" w:rsidRPr="00215566" w:rsidTr="00887946">
        <w:trPr>
          <w:cantSplit/>
          <w:trHeight w:val="284"/>
        </w:trPr>
        <w:tc>
          <w:tcPr>
            <w:tcW w:w="5914" w:type="dxa"/>
            <w:shd w:val="clear" w:color="auto" w:fill="FFFFFF"/>
            <w:vAlign w:val="center"/>
          </w:tcPr>
          <w:p w:rsidR="00887946" w:rsidRPr="00215566" w:rsidRDefault="00887946" w:rsidP="00887946">
            <w:pPr>
              <w:spacing w:after="0" w:line="100" w:lineRule="atLeast"/>
              <w:rPr>
                <w:rFonts w:cstheme="minorHAnsi"/>
              </w:rPr>
            </w:pPr>
          </w:p>
          <w:p w:rsidR="004A79A7" w:rsidRPr="00215566" w:rsidRDefault="0006448E" w:rsidP="00887946">
            <w:pPr>
              <w:spacing w:after="0" w:line="100" w:lineRule="atLeast"/>
              <w:rPr>
                <w:rFonts w:cstheme="minorHAnsi"/>
              </w:rPr>
            </w:pPr>
            <w:r w:rsidRPr="00215566">
              <w:rPr>
                <w:rFonts w:cstheme="minorHAnsi"/>
              </w:rPr>
              <w:t>K</w:t>
            </w:r>
            <w:r w:rsidR="00887946" w:rsidRPr="00215566">
              <w:rPr>
                <w:rFonts w:cstheme="minorHAnsi"/>
              </w:rPr>
              <w:t>obiet</w:t>
            </w:r>
          </w:p>
        </w:tc>
        <w:tc>
          <w:tcPr>
            <w:tcW w:w="1134"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1</w:t>
            </w:r>
          </w:p>
        </w:tc>
        <w:tc>
          <w:tcPr>
            <w:tcW w:w="992" w:type="dxa"/>
            <w:shd w:val="clear" w:color="auto" w:fill="FFFFFF"/>
            <w:vAlign w:val="center"/>
          </w:tcPr>
          <w:p w:rsidR="004A79A7" w:rsidRPr="00215566" w:rsidRDefault="00A83A50" w:rsidP="00A83A50">
            <w:pPr>
              <w:shd w:val="clear" w:color="auto" w:fill="FFFFFF"/>
              <w:spacing w:after="0" w:line="100" w:lineRule="atLeast"/>
              <w:ind w:left="10"/>
              <w:jc w:val="center"/>
              <w:rPr>
                <w:rFonts w:cstheme="minorHAnsi"/>
              </w:rPr>
            </w:pPr>
            <w:r w:rsidRPr="00215566">
              <w:rPr>
                <w:rFonts w:cstheme="minorHAnsi"/>
              </w:rPr>
              <w:t>1</w:t>
            </w:r>
          </w:p>
        </w:tc>
        <w:tc>
          <w:tcPr>
            <w:tcW w:w="1058" w:type="dxa"/>
            <w:shd w:val="clear" w:color="auto" w:fill="FFFFFF"/>
            <w:vAlign w:val="center"/>
          </w:tcPr>
          <w:p w:rsidR="004A79A7" w:rsidRPr="00215566" w:rsidRDefault="009B7250" w:rsidP="00A83A50">
            <w:pPr>
              <w:shd w:val="clear" w:color="auto" w:fill="FFFFFF"/>
              <w:spacing w:after="0" w:line="100" w:lineRule="atLeast"/>
              <w:ind w:left="10"/>
              <w:jc w:val="center"/>
              <w:rPr>
                <w:rFonts w:cstheme="minorHAnsi"/>
              </w:rPr>
            </w:pPr>
            <w:r w:rsidRPr="00215566">
              <w:rPr>
                <w:rFonts w:cstheme="minorHAnsi"/>
              </w:rPr>
              <w:t>7</w:t>
            </w:r>
          </w:p>
        </w:tc>
      </w:tr>
      <w:tr w:rsidR="00887946" w:rsidRPr="00215566" w:rsidTr="00887946">
        <w:trPr>
          <w:cantSplit/>
          <w:trHeight w:val="284"/>
        </w:trPr>
        <w:tc>
          <w:tcPr>
            <w:tcW w:w="5914" w:type="dxa"/>
            <w:shd w:val="clear" w:color="auto" w:fill="FFFFFF"/>
            <w:vAlign w:val="center"/>
          </w:tcPr>
          <w:p w:rsidR="00887946" w:rsidRPr="00215566" w:rsidRDefault="00887946" w:rsidP="00351BE4">
            <w:pPr>
              <w:spacing w:after="0" w:line="100" w:lineRule="atLeast"/>
              <w:rPr>
                <w:rFonts w:cstheme="minorHAnsi"/>
              </w:rPr>
            </w:pPr>
          </w:p>
          <w:p w:rsidR="00887946" w:rsidRPr="00215566" w:rsidRDefault="0006448E" w:rsidP="00887946">
            <w:pPr>
              <w:spacing w:after="0" w:line="100" w:lineRule="atLeast"/>
              <w:rPr>
                <w:rFonts w:cstheme="minorHAnsi"/>
              </w:rPr>
            </w:pPr>
            <w:r w:rsidRPr="00215566">
              <w:rPr>
                <w:rFonts w:cstheme="minorHAnsi"/>
              </w:rPr>
              <w:t>M</w:t>
            </w:r>
            <w:r w:rsidR="00887946" w:rsidRPr="00215566">
              <w:rPr>
                <w:rFonts w:cstheme="minorHAnsi"/>
              </w:rPr>
              <w:t>ężczyzn</w:t>
            </w:r>
          </w:p>
        </w:tc>
        <w:tc>
          <w:tcPr>
            <w:tcW w:w="1134"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rPr>
            </w:pPr>
            <w:r w:rsidRPr="00215566">
              <w:rPr>
                <w:rFonts w:cstheme="minorHAnsi"/>
              </w:rPr>
              <w:t>21</w:t>
            </w:r>
          </w:p>
        </w:tc>
        <w:tc>
          <w:tcPr>
            <w:tcW w:w="992"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rPr>
            </w:pPr>
            <w:r w:rsidRPr="00215566">
              <w:rPr>
                <w:rFonts w:cstheme="minorHAnsi"/>
              </w:rPr>
              <w:t>30</w:t>
            </w:r>
          </w:p>
        </w:tc>
        <w:tc>
          <w:tcPr>
            <w:tcW w:w="1058"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36</w:t>
            </w:r>
          </w:p>
        </w:tc>
      </w:tr>
      <w:tr w:rsidR="00887946" w:rsidRPr="00215566" w:rsidTr="00887946">
        <w:trPr>
          <w:cantSplit/>
          <w:trHeight w:val="284"/>
        </w:trPr>
        <w:tc>
          <w:tcPr>
            <w:tcW w:w="5914" w:type="dxa"/>
            <w:shd w:val="clear" w:color="auto" w:fill="FFFFFF"/>
            <w:vAlign w:val="center"/>
          </w:tcPr>
          <w:p w:rsidR="00887946" w:rsidRPr="00215566" w:rsidRDefault="00887946" w:rsidP="00351BE4">
            <w:pPr>
              <w:spacing w:after="0" w:line="100" w:lineRule="atLeast"/>
              <w:rPr>
                <w:rFonts w:cstheme="minorHAnsi"/>
              </w:rPr>
            </w:pPr>
          </w:p>
          <w:p w:rsidR="00887946" w:rsidRPr="00215566" w:rsidRDefault="00887946" w:rsidP="00887946">
            <w:pPr>
              <w:spacing w:after="0" w:line="100" w:lineRule="atLeast"/>
              <w:rPr>
                <w:rFonts w:cstheme="minorHAnsi"/>
              </w:rPr>
            </w:pPr>
            <w:r w:rsidRPr="00215566">
              <w:rPr>
                <w:rFonts w:cstheme="minorHAnsi"/>
              </w:rPr>
              <w:t>małoletnich dzieci</w:t>
            </w:r>
          </w:p>
        </w:tc>
        <w:tc>
          <w:tcPr>
            <w:tcW w:w="1134"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rPr>
            </w:pPr>
            <w:r w:rsidRPr="00215566">
              <w:rPr>
                <w:rFonts w:cstheme="minorHAnsi"/>
              </w:rPr>
              <w:t>0</w:t>
            </w:r>
          </w:p>
        </w:tc>
        <w:tc>
          <w:tcPr>
            <w:tcW w:w="992"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rPr>
            </w:pPr>
            <w:r w:rsidRPr="00215566">
              <w:rPr>
                <w:rFonts w:cstheme="minorHAnsi"/>
              </w:rPr>
              <w:t>0</w:t>
            </w:r>
          </w:p>
        </w:tc>
        <w:tc>
          <w:tcPr>
            <w:tcW w:w="1058"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0</w:t>
            </w:r>
          </w:p>
        </w:tc>
      </w:tr>
      <w:tr w:rsidR="00887946" w:rsidRPr="00215566" w:rsidTr="00887946">
        <w:trPr>
          <w:cantSplit/>
          <w:trHeight w:val="284"/>
        </w:trPr>
        <w:tc>
          <w:tcPr>
            <w:tcW w:w="5914" w:type="dxa"/>
            <w:shd w:val="clear" w:color="auto" w:fill="FFFFFF"/>
            <w:vAlign w:val="center"/>
          </w:tcPr>
          <w:p w:rsidR="00887946" w:rsidRPr="00215566" w:rsidRDefault="00887946" w:rsidP="00887946">
            <w:pPr>
              <w:spacing w:after="0" w:line="100" w:lineRule="atLeast"/>
              <w:rPr>
                <w:rFonts w:cstheme="minorHAnsi"/>
              </w:rPr>
            </w:pPr>
            <w:r w:rsidRPr="00215566">
              <w:rPr>
                <w:rFonts w:cstheme="minorHAnsi"/>
                <w:b/>
              </w:rPr>
              <w:t>ogólna liczba podejrzewanych sprawców będących pod wpływem alkoholu</w:t>
            </w:r>
            <w:r w:rsidR="00A83A50" w:rsidRPr="00215566">
              <w:rPr>
                <w:rFonts w:cstheme="minorHAnsi"/>
                <w:b/>
              </w:rPr>
              <w:t xml:space="preserve"> lub gdzie zachodzi podejrzenie nadużywania  alkoholu ,</w:t>
            </w:r>
            <w:r w:rsidRPr="00215566">
              <w:rPr>
                <w:rFonts w:cstheme="minorHAnsi"/>
              </w:rPr>
              <w:t xml:space="preserve"> w tym :</w:t>
            </w:r>
          </w:p>
        </w:tc>
        <w:tc>
          <w:tcPr>
            <w:tcW w:w="1134"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b/>
              </w:rPr>
            </w:pPr>
            <w:r w:rsidRPr="00215566">
              <w:rPr>
                <w:rFonts w:cstheme="minorHAnsi"/>
                <w:b/>
              </w:rPr>
              <w:t>22</w:t>
            </w:r>
          </w:p>
        </w:tc>
        <w:tc>
          <w:tcPr>
            <w:tcW w:w="992"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b/>
              </w:rPr>
            </w:pPr>
            <w:r w:rsidRPr="00215566">
              <w:rPr>
                <w:rFonts w:cstheme="minorHAnsi"/>
                <w:b/>
              </w:rPr>
              <w:t>26</w:t>
            </w:r>
          </w:p>
        </w:tc>
        <w:tc>
          <w:tcPr>
            <w:tcW w:w="1058"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b/>
              </w:rPr>
            </w:pPr>
            <w:r w:rsidRPr="00215566">
              <w:rPr>
                <w:rFonts w:cstheme="minorHAnsi"/>
                <w:b/>
              </w:rPr>
              <w:t>20</w:t>
            </w:r>
          </w:p>
        </w:tc>
      </w:tr>
      <w:tr w:rsidR="00887946" w:rsidRPr="00215566" w:rsidTr="00887946">
        <w:trPr>
          <w:cantSplit/>
          <w:trHeight w:val="284"/>
        </w:trPr>
        <w:tc>
          <w:tcPr>
            <w:tcW w:w="5914" w:type="dxa"/>
            <w:shd w:val="clear" w:color="auto" w:fill="FFFFFF"/>
            <w:vAlign w:val="center"/>
          </w:tcPr>
          <w:p w:rsidR="00887946" w:rsidRPr="00215566" w:rsidRDefault="00887946" w:rsidP="00351BE4">
            <w:pPr>
              <w:spacing w:after="0" w:line="100" w:lineRule="atLeast"/>
              <w:rPr>
                <w:rFonts w:cstheme="minorHAnsi"/>
              </w:rPr>
            </w:pPr>
          </w:p>
          <w:p w:rsidR="00887946" w:rsidRPr="00215566" w:rsidRDefault="0006448E" w:rsidP="00887946">
            <w:pPr>
              <w:spacing w:after="0" w:line="100" w:lineRule="atLeast"/>
              <w:rPr>
                <w:rFonts w:cstheme="minorHAnsi"/>
              </w:rPr>
            </w:pPr>
            <w:r w:rsidRPr="00215566">
              <w:rPr>
                <w:rFonts w:cstheme="minorHAnsi"/>
              </w:rPr>
              <w:t>K</w:t>
            </w:r>
            <w:r w:rsidR="00887946" w:rsidRPr="00215566">
              <w:rPr>
                <w:rFonts w:cstheme="minorHAnsi"/>
              </w:rPr>
              <w:t>obiet</w:t>
            </w:r>
          </w:p>
        </w:tc>
        <w:tc>
          <w:tcPr>
            <w:tcW w:w="1134" w:type="dxa"/>
            <w:shd w:val="clear" w:color="auto" w:fill="FFFFFF"/>
            <w:vAlign w:val="center"/>
          </w:tcPr>
          <w:p w:rsidR="00887946" w:rsidRPr="00215566" w:rsidRDefault="00A83A50" w:rsidP="00A83A50">
            <w:pPr>
              <w:shd w:val="clear" w:color="auto" w:fill="FFFFFF"/>
              <w:spacing w:after="0" w:line="100" w:lineRule="atLeast"/>
              <w:ind w:left="10"/>
              <w:jc w:val="center"/>
              <w:rPr>
                <w:rFonts w:cstheme="minorHAnsi"/>
              </w:rPr>
            </w:pPr>
            <w:r w:rsidRPr="00215566">
              <w:rPr>
                <w:rFonts w:cstheme="minorHAnsi"/>
              </w:rPr>
              <w:t>1</w:t>
            </w:r>
          </w:p>
        </w:tc>
        <w:tc>
          <w:tcPr>
            <w:tcW w:w="992"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1</w:t>
            </w:r>
          </w:p>
        </w:tc>
        <w:tc>
          <w:tcPr>
            <w:tcW w:w="1058"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2</w:t>
            </w:r>
          </w:p>
        </w:tc>
      </w:tr>
      <w:tr w:rsidR="00887946" w:rsidRPr="00215566" w:rsidTr="00887946">
        <w:trPr>
          <w:cantSplit/>
          <w:trHeight w:val="284"/>
        </w:trPr>
        <w:tc>
          <w:tcPr>
            <w:tcW w:w="5914" w:type="dxa"/>
            <w:shd w:val="clear" w:color="auto" w:fill="FFFFFF"/>
            <w:vAlign w:val="center"/>
          </w:tcPr>
          <w:p w:rsidR="00887946" w:rsidRPr="00215566" w:rsidRDefault="00887946" w:rsidP="00887946">
            <w:pPr>
              <w:spacing w:after="0" w:line="100" w:lineRule="atLeast"/>
              <w:rPr>
                <w:rFonts w:cstheme="minorHAnsi"/>
              </w:rPr>
            </w:pPr>
          </w:p>
          <w:p w:rsidR="00887946" w:rsidRPr="00215566" w:rsidRDefault="0006448E" w:rsidP="00887946">
            <w:pPr>
              <w:spacing w:after="0" w:line="100" w:lineRule="atLeast"/>
              <w:rPr>
                <w:rFonts w:cstheme="minorHAnsi"/>
              </w:rPr>
            </w:pPr>
            <w:r w:rsidRPr="00215566">
              <w:rPr>
                <w:rFonts w:cstheme="minorHAnsi"/>
              </w:rPr>
              <w:t>M</w:t>
            </w:r>
            <w:r w:rsidR="00887946" w:rsidRPr="00215566">
              <w:rPr>
                <w:rFonts w:cstheme="minorHAnsi"/>
              </w:rPr>
              <w:t>ężczyzn</w:t>
            </w:r>
          </w:p>
        </w:tc>
        <w:tc>
          <w:tcPr>
            <w:tcW w:w="1134"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21</w:t>
            </w:r>
          </w:p>
        </w:tc>
        <w:tc>
          <w:tcPr>
            <w:tcW w:w="992"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25</w:t>
            </w:r>
          </w:p>
        </w:tc>
        <w:tc>
          <w:tcPr>
            <w:tcW w:w="1058"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18</w:t>
            </w:r>
          </w:p>
        </w:tc>
      </w:tr>
      <w:tr w:rsidR="00887946" w:rsidRPr="00215566" w:rsidTr="00887946">
        <w:trPr>
          <w:cantSplit/>
          <w:trHeight w:val="284"/>
        </w:trPr>
        <w:tc>
          <w:tcPr>
            <w:tcW w:w="5914" w:type="dxa"/>
            <w:shd w:val="clear" w:color="auto" w:fill="FFFFFF"/>
            <w:vAlign w:val="center"/>
          </w:tcPr>
          <w:p w:rsidR="00887946" w:rsidRPr="00215566" w:rsidRDefault="00887946" w:rsidP="00887946">
            <w:pPr>
              <w:spacing w:after="0" w:line="100" w:lineRule="atLeast"/>
              <w:rPr>
                <w:rFonts w:cstheme="minorHAnsi"/>
              </w:rPr>
            </w:pPr>
          </w:p>
          <w:p w:rsidR="00887946" w:rsidRPr="00215566" w:rsidRDefault="00887946" w:rsidP="00887946">
            <w:pPr>
              <w:spacing w:after="0" w:line="100" w:lineRule="atLeast"/>
              <w:rPr>
                <w:rFonts w:cstheme="minorHAnsi"/>
              </w:rPr>
            </w:pPr>
            <w:r w:rsidRPr="00215566">
              <w:rPr>
                <w:rFonts w:cstheme="minorHAnsi"/>
              </w:rPr>
              <w:t>małoletnich dzieci</w:t>
            </w:r>
          </w:p>
        </w:tc>
        <w:tc>
          <w:tcPr>
            <w:tcW w:w="1134"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0</w:t>
            </w:r>
          </w:p>
        </w:tc>
        <w:tc>
          <w:tcPr>
            <w:tcW w:w="992"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0</w:t>
            </w:r>
          </w:p>
        </w:tc>
        <w:tc>
          <w:tcPr>
            <w:tcW w:w="1058"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rPr>
            </w:pPr>
            <w:r w:rsidRPr="00215566">
              <w:rPr>
                <w:rFonts w:cstheme="minorHAnsi"/>
              </w:rPr>
              <w:t>0</w:t>
            </w:r>
          </w:p>
        </w:tc>
      </w:tr>
      <w:tr w:rsidR="00887946" w:rsidRPr="00215566" w:rsidTr="00887946">
        <w:trPr>
          <w:cantSplit/>
          <w:trHeight w:val="284"/>
        </w:trPr>
        <w:tc>
          <w:tcPr>
            <w:tcW w:w="5914" w:type="dxa"/>
            <w:shd w:val="clear" w:color="auto" w:fill="FFFFFF"/>
            <w:vAlign w:val="center"/>
          </w:tcPr>
          <w:p w:rsidR="00887946" w:rsidRPr="00215566" w:rsidRDefault="00887946" w:rsidP="00887946">
            <w:pPr>
              <w:spacing w:after="0" w:line="100" w:lineRule="atLeast"/>
              <w:rPr>
                <w:rFonts w:cstheme="minorHAnsi"/>
              </w:rPr>
            </w:pPr>
          </w:p>
          <w:p w:rsidR="00887946" w:rsidRPr="00215566" w:rsidRDefault="00887946" w:rsidP="00887946">
            <w:pPr>
              <w:spacing w:after="0" w:line="100" w:lineRule="atLeast"/>
              <w:rPr>
                <w:rFonts w:cstheme="minorHAnsi"/>
                <w:b/>
              </w:rPr>
            </w:pPr>
            <w:r w:rsidRPr="00215566">
              <w:rPr>
                <w:rFonts w:cstheme="minorHAnsi"/>
                <w:b/>
              </w:rPr>
              <w:t>liczba dzieci umieszczonych w niezagrażających im miejscu ( np. rodzina</w:t>
            </w:r>
            <w:r w:rsidR="00923303" w:rsidRPr="00215566">
              <w:rPr>
                <w:rFonts w:cstheme="minorHAnsi"/>
                <w:b/>
              </w:rPr>
              <w:t xml:space="preserve"> zastępcza, dalsza rodzina, placówka opiekuńcza )</w:t>
            </w:r>
          </w:p>
          <w:p w:rsidR="00923303" w:rsidRPr="00215566" w:rsidRDefault="00923303" w:rsidP="00887946">
            <w:pPr>
              <w:spacing w:after="0" w:line="100" w:lineRule="atLeast"/>
              <w:rPr>
                <w:rFonts w:cstheme="minorHAnsi"/>
              </w:rPr>
            </w:pPr>
          </w:p>
        </w:tc>
        <w:tc>
          <w:tcPr>
            <w:tcW w:w="1134"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b/>
              </w:rPr>
            </w:pPr>
            <w:r w:rsidRPr="00215566">
              <w:rPr>
                <w:rFonts w:cstheme="minorHAnsi"/>
                <w:b/>
              </w:rPr>
              <w:t>0</w:t>
            </w:r>
          </w:p>
        </w:tc>
        <w:tc>
          <w:tcPr>
            <w:tcW w:w="992"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b/>
              </w:rPr>
            </w:pPr>
            <w:r w:rsidRPr="00215566">
              <w:rPr>
                <w:rFonts w:cstheme="minorHAnsi"/>
                <w:b/>
              </w:rPr>
              <w:t>0</w:t>
            </w:r>
          </w:p>
        </w:tc>
        <w:tc>
          <w:tcPr>
            <w:tcW w:w="1058" w:type="dxa"/>
            <w:shd w:val="clear" w:color="auto" w:fill="FFFFFF"/>
            <w:vAlign w:val="center"/>
          </w:tcPr>
          <w:p w:rsidR="00887946" w:rsidRPr="00215566" w:rsidRDefault="009B7250" w:rsidP="00A83A50">
            <w:pPr>
              <w:shd w:val="clear" w:color="auto" w:fill="FFFFFF"/>
              <w:spacing w:after="0" w:line="100" w:lineRule="atLeast"/>
              <w:ind w:left="10"/>
              <w:jc w:val="center"/>
              <w:rPr>
                <w:rFonts w:cstheme="minorHAnsi"/>
                <w:b/>
              </w:rPr>
            </w:pPr>
            <w:r w:rsidRPr="00215566">
              <w:rPr>
                <w:rFonts w:cstheme="minorHAnsi"/>
                <w:b/>
              </w:rPr>
              <w:t>0</w:t>
            </w:r>
          </w:p>
        </w:tc>
      </w:tr>
    </w:tbl>
    <w:p w:rsidR="00E463D2" w:rsidRDefault="00E463D2" w:rsidP="00923303">
      <w:pPr>
        <w:spacing w:after="0" w:line="100" w:lineRule="atLeast"/>
        <w:jc w:val="center"/>
        <w:rPr>
          <w:rFonts w:cstheme="minorHAnsi"/>
          <w:sz w:val="20"/>
        </w:rPr>
      </w:pPr>
    </w:p>
    <w:p w:rsidR="007E599D" w:rsidRDefault="00923303" w:rsidP="00923303">
      <w:pPr>
        <w:spacing w:after="0" w:line="100" w:lineRule="atLeast"/>
        <w:jc w:val="center"/>
        <w:rPr>
          <w:rFonts w:cstheme="minorHAnsi"/>
          <w:sz w:val="20"/>
        </w:rPr>
      </w:pPr>
      <w:r w:rsidRPr="00215566">
        <w:rPr>
          <w:rFonts w:cstheme="minorHAnsi"/>
          <w:sz w:val="20"/>
        </w:rPr>
        <w:t>Źródło danych:  Gminny Zespół Interdyscyplinarny  w Gorzycach</w:t>
      </w:r>
    </w:p>
    <w:p w:rsidR="00E463D2" w:rsidRPr="00215566" w:rsidRDefault="00E463D2" w:rsidP="00923303">
      <w:pPr>
        <w:spacing w:after="0" w:line="100" w:lineRule="atLeast"/>
        <w:jc w:val="center"/>
        <w:rPr>
          <w:rFonts w:cstheme="minorHAnsi"/>
        </w:rPr>
      </w:pPr>
    </w:p>
    <w:p w:rsidR="007E599D" w:rsidRPr="00215566" w:rsidRDefault="007E599D" w:rsidP="007E599D">
      <w:pPr>
        <w:spacing w:after="0" w:line="360" w:lineRule="auto"/>
        <w:ind w:firstLine="709"/>
        <w:jc w:val="both"/>
        <w:rPr>
          <w:rFonts w:eastAsia="Calibri" w:cstheme="minorHAnsi"/>
          <w:sz w:val="24"/>
          <w:szCs w:val="24"/>
        </w:rPr>
      </w:pPr>
      <w:r w:rsidRPr="00215566">
        <w:rPr>
          <w:rFonts w:cstheme="minorHAnsi"/>
          <w:sz w:val="24"/>
          <w:szCs w:val="24"/>
        </w:rPr>
        <w:t xml:space="preserve">         </w:t>
      </w:r>
      <w:r w:rsidR="0006448E" w:rsidRPr="00215566">
        <w:rPr>
          <w:rFonts w:eastAsia="Calibri" w:cstheme="minorHAnsi"/>
          <w:sz w:val="24"/>
          <w:szCs w:val="24"/>
        </w:rPr>
        <w:t>W latach 2015-2017 O</w:t>
      </w:r>
      <w:r w:rsidR="00AD547F" w:rsidRPr="00215566">
        <w:rPr>
          <w:rFonts w:eastAsia="Calibri" w:cstheme="minorHAnsi"/>
          <w:sz w:val="24"/>
          <w:szCs w:val="24"/>
        </w:rPr>
        <w:t xml:space="preserve">środek </w:t>
      </w:r>
      <w:r w:rsidR="0006448E" w:rsidRPr="00215566">
        <w:rPr>
          <w:rFonts w:eastAsia="Calibri" w:cstheme="minorHAnsi"/>
          <w:sz w:val="24"/>
          <w:szCs w:val="24"/>
        </w:rPr>
        <w:t>P</w:t>
      </w:r>
      <w:r w:rsidR="00AD547F" w:rsidRPr="00215566">
        <w:rPr>
          <w:rFonts w:eastAsia="Calibri" w:cstheme="minorHAnsi"/>
          <w:sz w:val="24"/>
          <w:szCs w:val="24"/>
        </w:rPr>
        <w:t xml:space="preserve">omocy </w:t>
      </w:r>
      <w:r w:rsidR="0006448E" w:rsidRPr="00215566">
        <w:rPr>
          <w:rFonts w:eastAsia="Calibri" w:cstheme="minorHAnsi"/>
          <w:sz w:val="24"/>
          <w:szCs w:val="24"/>
        </w:rPr>
        <w:t>S</w:t>
      </w:r>
      <w:r w:rsidR="00AD547F" w:rsidRPr="00215566">
        <w:rPr>
          <w:rFonts w:eastAsia="Calibri" w:cstheme="minorHAnsi"/>
          <w:sz w:val="24"/>
          <w:szCs w:val="24"/>
        </w:rPr>
        <w:t xml:space="preserve">połecznej </w:t>
      </w:r>
      <w:r w:rsidR="0006448E" w:rsidRPr="00215566">
        <w:rPr>
          <w:rFonts w:eastAsia="Calibri" w:cstheme="minorHAnsi"/>
          <w:sz w:val="24"/>
          <w:szCs w:val="24"/>
        </w:rPr>
        <w:t xml:space="preserve">realizował zadania z zakresu przeciwdziałania przemocy w rodzinie, będąc odpowiedzialnym za obsługę organizacyjno-techniczną Gminnego Zespołu Interdyscyplinarnego ds. Przeciwdziałania Przemocy </w:t>
      </w:r>
      <w:r w:rsidR="00AD547F" w:rsidRPr="00215566">
        <w:rPr>
          <w:rFonts w:eastAsia="Calibri" w:cstheme="minorHAnsi"/>
          <w:sz w:val="24"/>
          <w:szCs w:val="24"/>
        </w:rPr>
        <w:br/>
      </w:r>
      <w:r w:rsidR="0006448E" w:rsidRPr="00215566">
        <w:rPr>
          <w:rFonts w:eastAsia="Calibri" w:cstheme="minorHAnsi"/>
          <w:sz w:val="24"/>
          <w:szCs w:val="24"/>
        </w:rPr>
        <w:t>w Rodzinie</w:t>
      </w:r>
      <w:r w:rsidR="00AD547F" w:rsidRPr="00215566">
        <w:rPr>
          <w:rFonts w:eastAsia="Calibri" w:cstheme="minorHAnsi"/>
          <w:sz w:val="24"/>
          <w:szCs w:val="24"/>
        </w:rPr>
        <w:t xml:space="preserve">. Zespół ten tworzą osoby powołane do niego w ramach swoich obowiązków służbowych i zawodowych, reprezentują różne instytucje i różne zawody, przydatne z punktu </w:t>
      </w:r>
      <w:r w:rsidR="00AD547F" w:rsidRPr="00215566">
        <w:rPr>
          <w:rFonts w:eastAsia="Calibri" w:cstheme="minorHAnsi"/>
          <w:sz w:val="24"/>
          <w:szCs w:val="24"/>
        </w:rPr>
        <w:lastRenderedPageBreak/>
        <w:t>widzenia  rozwiązania problemu przemocy. W analizowanym okresie do Przewodniczącego Zespołu wpłynęło odpowiednio 31, 32, 41 „Niebieskich Kart” dokumentujących podejrzenie występowania przemocy w rodzinie. W ramach działalności zespołu powoływane są grupy robocze. W</w:t>
      </w:r>
      <w:r w:rsidRPr="00215566">
        <w:rPr>
          <w:rFonts w:eastAsia="Calibri" w:cstheme="minorHAnsi"/>
          <w:sz w:val="24"/>
          <w:szCs w:val="24"/>
        </w:rPr>
        <w:t>edług jego danych,</w:t>
      </w:r>
      <w:bookmarkStart w:id="11" w:name="_Hlk504028926"/>
      <w:r w:rsidR="00AD547F" w:rsidRPr="00215566">
        <w:rPr>
          <w:rFonts w:eastAsia="Calibri" w:cstheme="minorHAnsi"/>
          <w:sz w:val="24"/>
          <w:szCs w:val="24"/>
        </w:rPr>
        <w:t xml:space="preserve"> </w:t>
      </w:r>
      <w:r w:rsidRPr="00215566">
        <w:rPr>
          <w:rFonts w:eastAsia="Calibri" w:cstheme="minorHAnsi"/>
          <w:sz w:val="24"/>
          <w:szCs w:val="24"/>
        </w:rPr>
        <w:t>w latach 201</w:t>
      </w:r>
      <w:r w:rsidR="00B6358F" w:rsidRPr="00215566">
        <w:rPr>
          <w:rFonts w:eastAsia="Calibri" w:cstheme="minorHAnsi"/>
          <w:sz w:val="24"/>
          <w:szCs w:val="24"/>
        </w:rPr>
        <w:t>5</w:t>
      </w:r>
      <w:r w:rsidRPr="00215566">
        <w:rPr>
          <w:rFonts w:eastAsia="Calibri" w:cstheme="minorHAnsi"/>
          <w:sz w:val="24"/>
          <w:szCs w:val="24"/>
        </w:rPr>
        <w:t>-201</w:t>
      </w:r>
      <w:r w:rsidR="00B6358F" w:rsidRPr="00215566">
        <w:rPr>
          <w:rFonts w:eastAsia="Calibri" w:cstheme="minorHAnsi"/>
          <w:sz w:val="24"/>
          <w:szCs w:val="24"/>
        </w:rPr>
        <w:t>7</w:t>
      </w:r>
      <w:r w:rsidRPr="00215566">
        <w:rPr>
          <w:rFonts w:eastAsia="Calibri" w:cstheme="minorHAnsi"/>
          <w:sz w:val="24"/>
          <w:szCs w:val="24"/>
        </w:rPr>
        <w:t xml:space="preserve"> powołano w gminie odpowiednio </w:t>
      </w:r>
      <w:r w:rsidR="00B6358F" w:rsidRPr="00215566">
        <w:rPr>
          <w:rFonts w:eastAsia="Calibri" w:cstheme="minorHAnsi"/>
          <w:sz w:val="24"/>
          <w:szCs w:val="24"/>
        </w:rPr>
        <w:t>39</w:t>
      </w:r>
      <w:r w:rsidRPr="00215566">
        <w:rPr>
          <w:rFonts w:eastAsia="Calibri" w:cstheme="minorHAnsi"/>
          <w:sz w:val="24"/>
          <w:szCs w:val="24"/>
        </w:rPr>
        <w:t xml:space="preserve">, </w:t>
      </w:r>
      <w:r w:rsidR="00CF5129" w:rsidRPr="00215566">
        <w:rPr>
          <w:rFonts w:eastAsia="Calibri" w:cstheme="minorHAnsi"/>
          <w:sz w:val="24"/>
          <w:szCs w:val="24"/>
        </w:rPr>
        <w:t>26</w:t>
      </w:r>
      <w:r w:rsidR="00B6358F" w:rsidRPr="00215566">
        <w:rPr>
          <w:rFonts w:eastAsia="Calibri" w:cstheme="minorHAnsi"/>
          <w:sz w:val="24"/>
          <w:szCs w:val="24"/>
        </w:rPr>
        <w:t xml:space="preserve"> </w:t>
      </w:r>
      <w:r w:rsidR="00AD547F" w:rsidRPr="00215566">
        <w:rPr>
          <w:rFonts w:eastAsia="Calibri" w:cstheme="minorHAnsi"/>
          <w:sz w:val="24"/>
          <w:szCs w:val="24"/>
        </w:rPr>
        <w:br/>
      </w:r>
      <w:r w:rsidRPr="00215566">
        <w:rPr>
          <w:rFonts w:eastAsia="Calibri" w:cstheme="minorHAnsi"/>
          <w:sz w:val="24"/>
          <w:szCs w:val="24"/>
        </w:rPr>
        <w:t xml:space="preserve">i </w:t>
      </w:r>
      <w:r w:rsidR="00CF5129" w:rsidRPr="00215566">
        <w:rPr>
          <w:rFonts w:eastAsia="Calibri" w:cstheme="minorHAnsi"/>
          <w:sz w:val="24"/>
          <w:szCs w:val="24"/>
        </w:rPr>
        <w:t xml:space="preserve"> 33</w:t>
      </w:r>
      <w:r w:rsidRPr="00215566">
        <w:rPr>
          <w:rFonts w:eastAsia="Calibri" w:cstheme="minorHAnsi"/>
          <w:sz w:val="24"/>
          <w:szCs w:val="24"/>
        </w:rPr>
        <w:t xml:space="preserve"> grup</w:t>
      </w:r>
      <w:r w:rsidR="00AD547F" w:rsidRPr="00215566">
        <w:rPr>
          <w:rFonts w:eastAsia="Calibri" w:cstheme="minorHAnsi"/>
          <w:sz w:val="24"/>
          <w:szCs w:val="24"/>
        </w:rPr>
        <w:t>y</w:t>
      </w:r>
      <w:r w:rsidRPr="00215566">
        <w:rPr>
          <w:rFonts w:eastAsia="Calibri" w:cstheme="minorHAnsi"/>
          <w:sz w:val="24"/>
          <w:szCs w:val="24"/>
        </w:rPr>
        <w:t xml:space="preserve"> robocz</w:t>
      </w:r>
      <w:r w:rsidR="00AD547F" w:rsidRPr="00215566">
        <w:rPr>
          <w:rFonts w:eastAsia="Calibri" w:cstheme="minorHAnsi"/>
          <w:sz w:val="24"/>
          <w:szCs w:val="24"/>
        </w:rPr>
        <w:t>e</w:t>
      </w:r>
      <w:r w:rsidRPr="00215566">
        <w:rPr>
          <w:rFonts w:eastAsia="Calibri" w:cstheme="minorHAnsi"/>
          <w:sz w:val="24"/>
          <w:szCs w:val="24"/>
        </w:rPr>
        <w:t xml:space="preserve"> zajmując</w:t>
      </w:r>
      <w:r w:rsidR="00AD547F" w:rsidRPr="00215566">
        <w:rPr>
          <w:rFonts w:eastAsia="Calibri" w:cstheme="minorHAnsi"/>
          <w:sz w:val="24"/>
          <w:szCs w:val="24"/>
        </w:rPr>
        <w:t>e</w:t>
      </w:r>
      <w:r w:rsidRPr="00215566">
        <w:rPr>
          <w:rFonts w:eastAsia="Calibri" w:cstheme="minorHAnsi"/>
          <w:sz w:val="24"/>
          <w:szCs w:val="24"/>
        </w:rPr>
        <w:t xml:space="preserve"> się indywidualnymi przypadkami przemocy w rodzinie. </w:t>
      </w:r>
    </w:p>
    <w:p w:rsidR="00B3335D" w:rsidRPr="00215566" w:rsidRDefault="00B3335D" w:rsidP="00B3335D">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 xml:space="preserve">Analizując powyższe dane należy stwierdzić, iż zjawisko przemocy w rodzinie stale wzrasta </w:t>
      </w:r>
      <w:r w:rsidRPr="00215566">
        <w:rPr>
          <w:rFonts w:asciiTheme="minorHAnsi" w:eastAsia="Arial Unicode MS" w:hAnsiTheme="minorHAnsi" w:cstheme="minorHAnsi"/>
          <w:b w:val="0"/>
          <w:sz w:val="24"/>
          <w:szCs w:val="24"/>
        </w:rPr>
        <w:br/>
        <w:t xml:space="preserve">i jest poważnym zagrożeniem dla prawidłowego funkcjonowania rodziny i prawidłowego rozwoju dziecka. </w:t>
      </w:r>
    </w:p>
    <w:bookmarkEnd w:id="11"/>
    <w:p w:rsidR="00B92442" w:rsidRPr="00215566" w:rsidRDefault="00B92442" w:rsidP="00FC5D5D">
      <w:pPr>
        <w:spacing w:after="0" w:line="360" w:lineRule="auto"/>
        <w:ind w:firstLine="708"/>
        <w:jc w:val="both"/>
        <w:rPr>
          <w:rFonts w:cstheme="minorHAnsi"/>
          <w:sz w:val="24"/>
          <w:szCs w:val="24"/>
        </w:rPr>
      </w:pPr>
    </w:p>
    <w:p w:rsidR="00B92442" w:rsidRPr="00215566" w:rsidRDefault="00B92442" w:rsidP="00B92442">
      <w:pPr>
        <w:pStyle w:val="Nowastrategia-poziom2"/>
        <w:rPr>
          <w:rFonts w:cstheme="minorHAnsi"/>
          <w:b w:val="0"/>
          <w:u w:val="single"/>
        </w:rPr>
      </w:pPr>
      <w:r w:rsidRPr="00215566">
        <w:rPr>
          <w:rFonts w:cstheme="minorHAnsi"/>
          <w:b w:val="0"/>
          <w:u w:val="single"/>
        </w:rPr>
        <w:t xml:space="preserve">Alkoholizm </w:t>
      </w:r>
      <w:r w:rsidR="00DF2D9E" w:rsidRPr="00215566">
        <w:rPr>
          <w:rFonts w:cstheme="minorHAnsi"/>
          <w:b w:val="0"/>
          <w:u w:val="single"/>
        </w:rPr>
        <w:t>i narkomania</w:t>
      </w:r>
    </w:p>
    <w:p w:rsidR="00ED048D" w:rsidRPr="00215566" w:rsidRDefault="00ED048D" w:rsidP="00ED048D">
      <w:pPr>
        <w:pStyle w:val="NormalnyWeb"/>
        <w:spacing w:before="0" w:beforeAutospacing="0" w:after="0" w:afterAutospacing="0" w:line="360" w:lineRule="auto"/>
        <w:ind w:firstLine="709"/>
        <w:jc w:val="both"/>
        <w:rPr>
          <w:rFonts w:asciiTheme="minorHAnsi" w:hAnsiTheme="minorHAnsi" w:cstheme="minorHAnsi"/>
        </w:rPr>
      </w:pPr>
    </w:p>
    <w:p w:rsidR="00ED048D" w:rsidRPr="00215566" w:rsidRDefault="00ED048D" w:rsidP="00DF2D9E">
      <w:pPr>
        <w:pStyle w:val="NormalnyWeb"/>
        <w:spacing w:before="0" w:beforeAutospacing="0" w:after="0" w:afterAutospacing="0" w:line="360" w:lineRule="auto"/>
        <w:ind w:firstLine="709"/>
        <w:jc w:val="both"/>
        <w:rPr>
          <w:rFonts w:asciiTheme="minorHAnsi" w:hAnsiTheme="minorHAnsi" w:cstheme="minorHAnsi"/>
        </w:rPr>
      </w:pPr>
      <w:r w:rsidRPr="00215566">
        <w:rPr>
          <w:rFonts w:asciiTheme="minorHAnsi" w:hAnsiTheme="minorHAnsi" w:cstheme="minorHAnsi"/>
        </w:rPr>
        <w:t>Wśród przyczyn popadania w alkoholizm zasadniczą rolę odgrywają uwarunkowania społeczne, nieprawidłowe wzorce rodzinne, brak celów życiowych i utrata zatrudnienia. Szerzeniu się narkomanii sprzyjają natomiast coraz większa powszechność i dostępność środków odurzających, panująca moda na ich zażywanie, chęć poszukiwania nowych wrażeń</w:t>
      </w:r>
      <w:r w:rsidR="00DF2D9E" w:rsidRPr="00215566">
        <w:rPr>
          <w:rFonts w:asciiTheme="minorHAnsi" w:hAnsiTheme="minorHAnsi" w:cstheme="minorHAnsi"/>
        </w:rPr>
        <w:br/>
      </w:r>
      <w:r w:rsidRPr="00215566">
        <w:rPr>
          <w:rFonts w:asciiTheme="minorHAnsi" w:hAnsiTheme="minorHAnsi" w:cstheme="minorHAnsi"/>
        </w:rPr>
        <w:t xml:space="preserve">i doznań oraz traktowanie </w:t>
      </w:r>
      <w:r w:rsidR="00B91B25" w:rsidRPr="00215566">
        <w:rPr>
          <w:rFonts w:asciiTheme="minorHAnsi" w:hAnsiTheme="minorHAnsi" w:cstheme="minorHAnsi"/>
        </w:rPr>
        <w:t>narkotyków, jako</w:t>
      </w:r>
      <w:r w:rsidRPr="00215566">
        <w:rPr>
          <w:rFonts w:asciiTheme="minorHAnsi" w:hAnsiTheme="minorHAnsi" w:cstheme="minorHAnsi"/>
        </w:rPr>
        <w:t xml:space="preserve"> środków umożliwiających ucieczkę od trudności życia codziennego, rozładowanie stresu i konfliktów. </w:t>
      </w:r>
      <w:r w:rsidR="00DF2D9E" w:rsidRPr="00215566">
        <w:rPr>
          <w:rFonts w:asciiTheme="minorHAnsi" w:hAnsiTheme="minorHAnsi" w:cstheme="minorHAnsi"/>
        </w:rPr>
        <w:t>T</w:t>
      </w:r>
      <w:r w:rsidRPr="00215566">
        <w:rPr>
          <w:rFonts w:asciiTheme="minorHAnsi" w:hAnsiTheme="minorHAnsi" w:cstheme="minorHAnsi"/>
        </w:rPr>
        <w:t>rudno jest ustalić liczbę osób zmagających się z problemami alkoholowymi</w:t>
      </w:r>
      <w:r w:rsidR="003C6387">
        <w:rPr>
          <w:rFonts w:asciiTheme="minorHAnsi" w:hAnsiTheme="minorHAnsi" w:cstheme="minorHAnsi"/>
        </w:rPr>
        <w:t xml:space="preserve"> oraz narkomanią.</w:t>
      </w:r>
    </w:p>
    <w:p w:rsidR="00C333BF" w:rsidRPr="00215566" w:rsidRDefault="00C333BF" w:rsidP="00C333BF">
      <w:pPr>
        <w:spacing w:after="0" w:line="360" w:lineRule="auto"/>
        <w:ind w:firstLine="709"/>
        <w:jc w:val="both"/>
        <w:rPr>
          <w:rFonts w:cstheme="minorHAnsi"/>
          <w:sz w:val="24"/>
          <w:szCs w:val="24"/>
        </w:rPr>
      </w:pPr>
      <w:r w:rsidRPr="00215566">
        <w:rPr>
          <w:rFonts w:eastAsia="Calibri" w:cstheme="minorHAnsi"/>
          <w:sz w:val="24"/>
          <w:szCs w:val="24"/>
        </w:rPr>
        <w:t>Prowadzenie działań w zakresie profilaktyki i rozwiązywania problemów uzależnień i przemocy w rodzinie oraz integracji społecznej osób nimi dotkniętych należy do zadań własnych gminy. Działania te podejmowane są w oparciu o gminne programy profilaktyki i rozwiązywania problemów alkoholowych, przeciwdziałania narkomanii i przeciwdziałania przemocy w rodzinie oraz ochrony ofiar przemocy w rodzinie oraz przy wykorzystaniu zaplanowanych w ich ramach środków finansowych.</w:t>
      </w:r>
    </w:p>
    <w:p w:rsidR="00C333BF" w:rsidRPr="00215566" w:rsidRDefault="00C333BF" w:rsidP="00C333BF">
      <w:pPr>
        <w:spacing w:after="0" w:line="360" w:lineRule="auto"/>
        <w:ind w:firstLine="709"/>
        <w:jc w:val="both"/>
        <w:rPr>
          <w:rFonts w:eastAsia="Calibri" w:cstheme="minorHAnsi"/>
          <w:sz w:val="24"/>
          <w:szCs w:val="24"/>
        </w:rPr>
      </w:pPr>
      <w:r w:rsidRPr="00215566">
        <w:rPr>
          <w:rFonts w:eastAsia="Calibri" w:cstheme="minorHAnsi"/>
          <w:sz w:val="24"/>
          <w:szCs w:val="24"/>
        </w:rPr>
        <w:t>W 201</w:t>
      </w:r>
      <w:r w:rsidR="00620A64" w:rsidRPr="00215566">
        <w:rPr>
          <w:rFonts w:eastAsia="Calibri" w:cstheme="minorHAnsi"/>
          <w:sz w:val="24"/>
          <w:szCs w:val="24"/>
        </w:rPr>
        <w:t>7</w:t>
      </w:r>
      <w:r w:rsidRPr="00215566">
        <w:rPr>
          <w:rFonts w:eastAsia="Calibri" w:cstheme="minorHAnsi"/>
          <w:sz w:val="24"/>
          <w:szCs w:val="24"/>
        </w:rPr>
        <w:t xml:space="preserve"> roku wysokość środków finansowych wydatkowanych w gminie na profilaktykę i rozwiązywanie problemów alkoholowych oraz przeciwdziałanie narkomanii i przemocy w rodzinie </w:t>
      </w:r>
      <w:r w:rsidR="00620A64" w:rsidRPr="00215566">
        <w:rPr>
          <w:rFonts w:eastAsia="Calibri" w:cstheme="minorHAnsi"/>
          <w:sz w:val="24"/>
          <w:szCs w:val="24"/>
        </w:rPr>
        <w:t xml:space="preserve">( tabela nr   </w:t>
      </w:r>
      <w:r w:rsidR="00B37F0C">
        <w:rPr>
          <w:rFonts w:eastAsia="Calibri" w:cstheme="minorHAnsi"/>
          <w:sz w:val="24"/>
          <w:szCs w:val="24"/>
        </w:rPr>
        <w:t>15</w:t>
      </w:r>
      <w:r w:rsidR="00620A64" w:rsidRPr="00215566">
        <w:rPr>
          <w:rFonts w:eastAsia="Calibri" w:cstheme="minorHAnsi"/>
          <w:sz w:val="24"/>
          <w:szCs w:val="24"/>
        </w:rPr>
        <w:t xml:space="preserve"> ) </w:t>
      </w:r>
      <w:r w:rsidRPr="00215566">
        <w:rPr>
          <w:rFonts w:eastAsia="Calibri" w:cstheme="minorHAnsi"/>
          <w:sz w:val="24"/>
          <w:szCs w:val="24"/>
        </w:rPr>
        <w:t>wzrosła w porównaniu z latami 201</w:t>
      </w:r>
      <w:r w:rsidR="00620A64" w:rsidRPr="00215566">
        <w:rPr>
          <w:rFonts w:eastAsia="Calibri" w:cstheme="minorHAnsi"/>
          <w:sz w:val="24"/>
          <w:szCs w:val="24"/>
        </w:rPr>
        <w:t>5</w:t>
      </w:r>
      <w:r w:rsidRPr="00215566">
        <w:rPr>
          <w:rFonts w:eastAsia="Calibri" w:cstheme="minorHAnsi"/>
          <w:sz w:val="24"/>
          <w:szCs w:val="24"/>
        </w:rPr>
        <w:t>-201</w:t>
      </w:r>
      <w:r w:rsidR="00620A64" w:rsidRPr="00215566">
        <w:rPr>
          <w:rFonts w:eastAsia="Calibri" w:cstheme="minorHAnsi"/>
          <w:sz w:val="24"/>
          <w:szCs w:val="24"/>
        </w:rPr>
        <w:t xml:space="preserve">6 </w:t>
      </w:r>
      <w:r w:rsidRPr="00215566">
        <w:rPr>
          <w:rFonts w:eastAsia="Calibri" w:cstheme="minorHAnsi"/>
          <w:sz w:val="24"/>
          <w:szCs w:val="24"/>
        </w:rPr>
        <w:t xml:space="preserve"> (1</w:t>
      </w:r>
      <w:r w:rsidR="00B37F0C">
        <w:rPr>
          <w:rFonts w:eastAsia="Calibri" w:cstheme="minorHAnsi"/>
          <w:sz w:val="24"/>
          <w:szCs w:val="24"/>
        </w:rPr>
        <w:t>86.581</w:t>
      </w:r>
      <w:r w:rsidRPr="00215566">
        <w:rPr>
          <w:rFonts w:eastAsia="Calibri" w:cstheme="minorHAnsi"/>
          <w:sz w:val="24"/>
          <w:szCs w:val="24"/>
        </w:rPr>
        <w:t xml:space="preserve"> zł w 201</w:t>
      </w:r>
      <w:r w:rsidR="00B37F0C">
        <w:rPr>
          <w:rFonts w:eastAsia="Calibri" w:cstheme="minorHAnsi"/>
          <w:sz w:val="24"/>
          <w:szCs w:val="24"/>
        </w:rPr>
        <w:t>5</w:t>
      </w:r>
      <w:r w:rsidRPr="00215566">
        <w:rPr>
          <w:rFonts w:eastAsia="Calibri" w:cstheme="minorHAnsi"/>
          <w:sz w:val="24"/>
          <w:szCs w:val="24"/>
        </w:rPr>
        <w:t xml:space="preserve"> r., 1</w:t>
      </w:r>
      <w:r w:rsidR="00B37F0C">
        <w:rPr>
          <w:rFonts w:eastAsia="Calibri" w:cstheme="minorHAnsi"/>
          <w:sz w:val="24"/>
          <w:szCs w:val="24"/>
        </w:rPr>
        <w:t>98.411</w:t>
      </w:r>
      <w:r w:rsidRPr="00215566">
        <w:rPr>
          <w:rFonts w:eastAsia="Calibri" w:cstheme="minorHAnsi"/>
          <w:sz w:val="24"/>
          <w:szCs w:val="24"/>
        </w:rPr>
        <w:t xml:space="preserve"> zł w 201</w:t>
      </w:r>
      <w:r w:rsidR="00B37F0C">
        <w:rPr>
          <w:rFonts w:eastAsia="Calibri" w:cstheme="minorHAnsi"/>
          <w:sz w:val="24"/>
          <w:szCs w:val="24"/>
        </w:rPr>
        <w:t>6</w:t>
      </w:r>
      <w:r w:rsidRPr="00215566">
        <w:rPr>
          <w:rFonts w:eastAsia="Calibri" w:cstheme="minorHAnsi"/>
          <w:sz w:val="24"/>
          <w:szCs w:val="24"/>
        </w:rPr>
        <w:t xml:space="preserve"> r., </w:t>
      </w:r>
      <w:r w:rsidR="00B37F0C">
        <w:rPr>
          <w:rFonts w:eastAsia="Calibri" w:cstheme="minorHAnsi"/>
          <w:sz w:val="24"/>
          <w:szCs w:val="24"/>
        </w:rPr>
        <w:t>213</w:t>
      </w:r>
      <w:r w:rsidRPr="00215566">
        <w:rPr>
          <w:rFonts w:eastAsia="Calibri" w:cstheme="minorHAnsi"/>
          <w:sz w:val="24"/>
          <w:szCs w:val="24"/>
        </w:rPr>
        <w:t>.</w:t>
      </w:r>
      <w:r w:rsidR="00B37F0C">
        <w:rPr>
          <w:rFonts w:eastAsia="Calibri" w:cstheme="minorHAnsi"/>
          <w:sz w:val="24"/>
          <w:szCs w:val="24"/>
        </w:rPr>
        <w:t>202</w:t>
      </w:r>
      <w:r w:rsidRPr="00215566">
        <w:rPr>
          <w:rFonts w:eastAsia="Calibri" w:cstheme="minorHAnsi"/>
          <w:sz w:val="24"/>
          <w:szCs w:val="24"/>
        </w:rPr>
        <w:t xml:space="preserve"> zł w 201</w:t>
      </w:r>
      <w:r w:rsidR="00B37F0C">
        <w:rPr>
          <w:rFonts w:eastAsia="Calibri" w:cstheme="minorHAnsi"/>
          <w:sz w:val="24"/>
          <w:szCs w:val="24"/>
        </w:rPr>
        <w:t>7</w:t>
      </w:r>
      <w:r w:rsidRPr="00215566">
        <w:rPr>
          <w:rFonts w:eastAsia="Calibri" w:cstheme="minorHAnsi"/>
          <w:sz w:val="24"/>
          <w:szCs w:val="24"/>
        </w:rPr>
        <w:t xml:space="preserve"> r.). Wpływ na to miał wzrost kwot przeznaczonych na profilaktykę i rozwiązywanie problemów alkoholowych.</w:t>
      </w:r>
      <w:r w:rsidRPr="00215566">
        <w:rPr>
          <w:rFonts w:cstheme="minorHAnsi"/>
          <w:sz w:val="24"/>
          <w:szCs w:val="24"/>
        </w:rPr>
        <w:t xml:space="preserve"> </w:t>
      </w:r>
      <w:r w:rsidRPr="00215566">
        <w:rPr>
          <w:rFonts w:eastAsia="Calibri" w:cstheme="minorHAnsi"/>
          <w:sz w:val="24"/>
          <w:szCs w:val="24"/>
        </w:rPr>
        <w:t xml:space="preserve">Inicjowaniem działań związanych z profilaktyką i rozwiązywaniem problemów uzależnień i przemocy </w:t>
      </w:r>
      <w:r w:rsidR="00D004F8">
        <w:rPr>
          <w:rFonts w:eastAsia="Calibri" w:cstheme="minorHAnsi"/>
          <w:sz w:val="24"/>
          <w:szCs w:val="24"/>
        </w:rPr>
        <w:br/>
      </w:r>
      <w:r w:rsidRPr="00215566">
        <w:rPr>
          <w:rFonts w:eastAsia="Calibri" w:cstheme="minorHAnsi"/>
          <w:sz w:val="24"/>
          <w:szCs w:val="24"/>
        </w:rPr>
        <w:t xml:space="preserve">w rodzinie oraz integracją społeczną osób uzależnionych w gminie Gorzyce zajmuje się Gminna </w:t>
      </w:r>
      <w:r w:rsidRPr="00215566">
        <w:rPr>
          <w:rFonts w:eastAsia="Calibri" w:cstheme="minorHAnsi"/>
          <w:sz w:val="24"/>
          <w:szCs w:val="24"/>
        </w:rPr>
        <w:lastRenderedPageBreak/>
        <w:t xml:space="preserve">Komisja Rozwiązywania Problemów Alkoholowych. Do jej ustawowych zadań należy m.in.: inicjowanie i koordynowanie udzielania pomocy osobom uzależnionym od alkoholu </w:t>
      </w:r>
      <w:r w:rsidR="00D004F8">
        <w:rPr>
          <w:rFonts w:eastAsia="Calibri" w:cstheme="minorHAnsi"/>
          <w:sz w:val="24"/>
          <w:szCs w:val="24"/>
        </w:rPr>
        <w:br/>
      </w:r>
      <w:r w:rsidRPr="00215566">
        <w:rPr>
          <w:rFonts w:eastAsia="Calibri" w:cstheme="minorHAnsi"/>
          <w:sz w:val="24"/>
          <w:szCs w:val="24"/>
        </w:rPr>
        <w:t>i nar</w:t>
      </w:r>
      <w:r w:rsidRPr="00215566">
        <w:rPr>
          <w:rFonts w:cstheme="minorHAnsi"/>
          <w:sz w:val="24"/>
          <w:szCs w:val="24"/>
        </w:rPr>
        <w:t>komanii oraz ich rodzinom, opin</w:t>
      </w:r>
      <w:r w:rsidRPr="00215566">
        <w:rPr>
          <w:rFonts w:eastAsia="Calibri" w:cstheme="minorHAnsi"/>
          <w:sz w:val="24"/>
          <w:szCs w:val="24"/>
        </w:rPr>
        <w:t xml:space="preserve">iowanie wniosków o wydanie zezwoleń na sprzedaż napojów alkoholowych, prowadzenie kontroli przestrzegania warunków sprzedaży, podawania i spożywania napojów </w:t>
      </w:r>
      <w:r w:rsidRPr="00215566">
        <w:rPr>
          <w:rFonts w:cstheme="minorHAnsi"/>
          <w:sz w:val="24"/>
          <w:szCs w:val="24"/>
        </w:rPr>
        <w:t>alkoholowych, przygotowywanie i </w:t>
      </w:r>
      <w:r w:rsidRPr="00215566">
        <w:rPr>
          <w:rFonts w:eastAsia="Calibri" w:cstheme="minorHAnsi"/>
          <w:sz w:val="24"/>
          <w:szCs w:val="24"/>
        </w:rPr>
        <w:t xml:space="preserve">składanie wniosków do sądu o kierowanie osób uzależnionych od </w:t>
      </w:r>
      <w:r w:rsidRPr="00215566">
        <w:rPr>
          <w:rFonts w:cstheme="minorHAnsi"/>
          <w:sz w:val="24"/>
          <w:szCs w:val="24"/>
        </w:rPr>
        <w:t>alkoholu na leczenie do poradni</w:t>
      </w:r>
      <w:r w:rsidRPr="00215566">
        <w:rPr>
          <w:rFonts w:eastAsia="Calibri" w:cstheme="minorHAnsi"/>
          <w:sz w:val="24"/>
          <w:szCs w:val="24"/>
        </w:rPr>
        <w:t xml:space="preserve"> odwykowych, udzielanie pomocy informacyjnej rodzinom, w których występuje problem alkoholowy oraz prowadzenie stałego monit</w:t>
      </w:r>
      <w:r w:rsidRPr="00215566">
        <w:rPr>
          <w:rFonts w:cstheme="minorHAnsi"/>
          <w:sz w:val="24"/>
          <w:szCs w:val="24"/>
        </w:rPr>
        <w:t>oringu problemów alkoholowych w </w:t>
      </w:r>
      <w:r w:rsidRPr="00215566">
        <w:rPr>
          <w:rFonts w:eastAsia="Calibri" w:cstheme="minorHAnsi"/>
          <w:sz w:val="24"/>
          <w:szCs w:val="24"/>
        </w:rPr>
        <w:t xml:space="preserve">gminie. </w:t>
      </w:r>
    </w:p>
    <w:p w:rsidR="00351BE4" w:rsidRPr="00215566" w:rsidRDefault="00351BE4" w:rsidP="00351BE4">
      <w:pPr>
        <w:pStyle w:val="StylSpistabel"/>
        <w:rPr>
          <w:rFonts w:cstheme="minorHAnsi"/>
        </w:rPr>
      </w:pPr>
    </w:p>
    <w:p w:rsidR="00351BE4" w:rsidRPr="00215566" w:rsidRDefault="00351BE4" w:rsidP="00351BE4">
      <w:pPr>
        <w:pStyle w:val="StylSpistabel"/>
        <w:rPr>
          <w:rFonts w:cstheme="minorHAnsi"/>
        </w:rPr>
      </w:pPr>
      <w:r w:rsidRPr="00215566">
        <w:rPr>
          <w:rFonts w:cstheme="minorHAnsi"/>
        </w:rPr>
        <w:t xml:space="preserve">Tabela </w:t>
      </w:r>
      <w:r w:rsidR="0065143B" w:rsidRPr="00215566">
        <w:rPr>
          <w:rFonts w:cstheme="minorHAnsi"/>
        </w:rPr>
        <w:t xml:space="preserve"> 8</w:t>
      </w:r>
      <w:r w:rsidRPr="00215566">
        <w:rPr>
          <w:rFonts w:cstheme="minorHAnsi"/>
        </w:rPr>
        <w:t>. Zjawisko alkoholizmu  w  latach 2015-2017</w:t>
      </w:r>
    </w:p>
    <w:p w:rsidR="00351BE4" w:rsidRPr="00215566" w:rsidRDefault="00351BE4" w:rsidP="00351BE4">
      <w:pPr>
        <w:pStyle w:val="StylSpistabel"/>
        <w:rPr>
          <w:rFonts w:cstheme="minorHAnsi"/>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6197"/>
        <w:gridCol w:w="993"/>
        <w:gridCol w:w="992"/>
        <w:gridCol w:w="916"/>
      </w:tblGrid>
      <w:tr w:rsidR="00351BE4" w:rsidRPr="00215566" w:rsidTr="00351BE4">
        <w:trPr>
          <w:cantSplit/>
          <w:trHeight w:val="284"/>
        </w:trPr>
        <w:tc>
          <w:tcPr>
            <w:tcW w:w="6197" w:type="dxa"/>
            <w:tcBorders>
              <w:top w:val="nil"/>
              <w:left w:val="nil"/>
            </w:tcBorders>
            <w:shd w:val="clear" w:color="auto" w:fill="auto"/>
            <w:vAlign w:val="center"/>
          </w:tcPr>
          <w:p w:rsidR="00351BE4" w:rsidRPr="00215566" w:rsidRDefault="00351BE4" w:rsidP="00351BE4">
            <w:pPr>
              <w:spacing w:after="0" w:line="100" w:lineRule="atLeast"/>
              <w:rPr>
                <w:rFonts w:cstheme="minorHAnsi"/>
                <w:b/>
              </w:rPr>
            </w:pPr>
          </w:p>
        </w:tc>
        <w:tc>
          <w:tcPr>
            <w:tcW w:w="993" w:type="dxa"/>
            <w:shd w:val="clear" w:color="auto" w:fill="F8C300" w:themeFill="accent2"/>
            <w:vAlign w:val="center"/>
          </w:tcPr>
          <w:p w:rsidR="00351BE4" w:rsidRPr="00215566" w:rsidRDefault="00351BE4" w:rsidP="00351BE4">
            <w:pPr>
              <w:spacing w:after="0" w:line="100" w:lineRule="atLeast"/>
              <w:jc w:val="center"/>
              <w:rPr>
                <w:rFonts w:cstheme="minorHAnsi"/>
                <w:b/>
              </w:rPr>
            </w:pPr>
          </w:p>
          <w:p w:rsidR="00351BE4" w:rsidRPr="00215566" w:rsidRDefault="00351BE4" w:rsidP="00351BE4">
            <w:pPr>
              <w:spacing w:after="0" w:line="100" w:lineRule="atLeast"/>
              <w:jc w:val="center"/>
              <w:rPr>
                <w:rFonts w:cstheme="minorHAnsi"/>
                <w:b/>
              </w:rPr>
            </w:pPr>
            <w:r w:rsidRPr="00215566">
              <w:rPr>
                <w:rFonts w:cstheme="minorHAnsi"/>
                <w:b/>
              </w:rPr>
              <w:t>2015 r.</w:t>
            </w:r>
          </w:p>
        </w:tc>
        <w:tc>
          <w:tcPr>
            <w:tcW w:w="992" w:type="dxa"/>
            <w:shd w:val="clear" w:color="auto" w:fill="F8C300" w:themeFill="accent2"/>
            <w:vAlign w:val="center"/>
          </w:tcPr>
          <w:p w:rsidR="00351BE4" w:rsidRPr="00215566" w:rsidRDefault="00351BE4" w:rsidP="00351BE4">
            <w:pPr>
              <w:spacing w:after="0" w:line="100" w:lineRule="atLeast"/>
              <w:jc w:val="center"/>
              <w:rPr>
                <w:rFonts w:cstheme="minorHAnsi"/>
                <w:b/>
              </w:rPr>
            </w:pPr>
          </w:p>
          <w:p w:rsidR="00351BE4" w:rsidRPr="00215566" w:rsidRDefault="00351BE4" w:rsidP="00351BE4">
            <w:pPr>
              <w:spacing w:after="0" w:line="100" w:lineRule="atLeast"/>
              <w:jc w:val="center"/>
              <w:rPr>
                <w:rFonts w:cstheme="minorHAnsi"/>
                <w:b/>
              </w:rPr>
            </w:pPr>
            <w:r w:rsidRPr="00215566">
              <w:rPr>
                <w:rFonts w:cstheme="minorHAnsi"/>
                <w:b/>
              </w:rPr>
              <w:t>2016 r.</w:t>
            </w:r>
          </w:p>
        </w:tc>
        <w:tc>
          <w:tcPr>
            <w:tcW w:w="916" w:type="dxa"/>
            <w:shd w:val="clear" w:color="auto" w:fill="F8C300" w:themeFill="accent2"/>
            <w:vAlign w:val="center"/>
          </w:tcPr>
          <w:p w:rsidR="00351BE4" w:rsidRPr="00215566" w:rsidRDefault="00351BE4" w:rsidP="00351BE4">
            <w:pPr>
              <w:spacing w:after="0" w:line="100" w:lineRule="atLeast"/>
              <w:jc w:val="center"/>
              <w:rPr>
                <w:rFonts w:cstheme="minorHAnsi"/>
                <w:b/>
              </w:rPr>
            </w:pPr>
          </w:p>
          <w:p w:rsidR="00351BE4" w:rsidRPr="00215566" w:rsidRDefault="00351BE4" w:rsidP="00351BE4">
            <w:pPr>
              <w:spacing w:after="0" w:line="100" w:lineRule="atLeast"/>
              <w:jc w:val="center"/>
              <w:rPr>
                <w:rFonts w:cstheme="minorHAnsi"/>
                <w:b/>
              </w:rPr>
            </w:pPr>
            <w:r w:rsidRPr="00215566">
              <w:rPr>
                <w:rFonts w:cstheme="minorHAnsi"/>
                <w:b/>
              </w:rPr>
              <w:t>2017 r.</w:t>
            </w:r>
          </w:p>
        </w:tc>
      </w:tr>
      <w:tr w:rsidR="00351BE4" w:rsidRPr="00215566" w:rsidTr="00351BE4">
        <w:trPr>
          <w:cantSplit/>
          <w:trHeight w:val="284"/>
        </w:trPr>
        <w:tc>
          <w:tcPr>
            <w:tcW w:w="6197" w:type="dxa"/>
            <w:shd w:val="clear" w:color="auto" w:fill="FFFFFF"/>
            <w:vAlign w:val="center"/>
          </w:tcPr>
          <w:p w:rsidR="00351BE4" w:rsidRPr="00215566" w:rsidRDefault="00351BE4" w:rsidP="00351BE4">
            <w:pPr>
              <w:spacing w:after="0" w:line="100" w:lineRule="atLeast"/>
              <w:rPr>
                <w:rFonts w:cstheme="minorHAnsi"/>
                <w:b/>
              </w:rPr>
            </w:pPr>
          </w:p>
          <w:p w:rsidR="00351BE4" w:rsidRPr="00215566" w:rsidRDefault="00351BE4" w:rsidP="00351BE4">
            <w:pPr>
              <w:spacing w:after="0" w:line="100" w:lineRule="atLeast"/>
              <w:rPr>
                <w:rFonts w:cstheme="minorHAnsi"/>
                <w:b/>
              </w:rPr>
            </w:pPr>
            <w:r w:rsidRPr="00215566">
              <w:rPr>
                <w:rFonts w:cstheme="minorHAnsi"/>
                <w:b/>
              </w:rPr>
              <w:t>liczba wniosków skierowanych do sądu o zastosowanie przymusowego leczenia odwykowego</w:t>
            </w:r>
          </w:p>
        </w:tc>
        <w:tc>
          <w:tcPr>
            <w:tcW w:w="993" w:type="dxa"/>
            <w:shd w:val="clear" w:color="auto" w:fill="FFFFFF"/>
            <w:vAlign w:val="center"/>
          </w:tcPr>
          <w:p w:rsidR="00351BE4" w:rsidRPr="00215566" w:rsidRDefault="00C36DEA" w:rsidP="00C36DEA">
            <w:pPr>
              <w:shd w:val="clear" w:color="auto" w:fill="FFFFFF"/>
              <w:spacing w:after="0" w:line="100" w:lineRule="atLeast"/>
              <w:ind w:left="10"/>
              <w:jc w:val="center"/>
              <w:rPr>
                <w:rFonts w:cstheme="minorHAnsi"/>
              </w:rPr>
            </w:pPr>
            <w:r w:rsidRPr="00215566">
              <w:rPr>
                <w:rFonts w:cstheme="minorHAnsi"/>
              </w:rPr>
              <w:t>16</w:t>
            </w:r>
          </w:p>
        </w:tc>
        <w:tc>
          <w:tcPr>
            <w:tcW w:w="992" w:type="dxa"/>
            <w:shd w:val="clear" w:color="auto" w:fill="FFFFFF"/>
            <w:vAlign w:val="center"/>
          </w:tcPr>
          <w:p w:rsidR="00351BE4" w:rsidRPr="00215566" w:rsidRDefault="00C36DEA" w:rsidP="00C36DEA">
            <w:pPr>
              <w:shd w:val="clear" w:color="auto" w:fill="FFFFFF"/>
              <w:spacing w:after="0" w:line="100" w:lineRule="atLeast"/>
              <w:ind w:left="10"/>
              <w:jc w:val="center"/>
              <w:rPr>
                <w:rFonts w:cstheme="minorHAnsi"/>
              </w:rPr>
            </w:pPr>
            <w:r w:rsidRPr="00215566">
              <w:rPr>
                <w:rFonts w:cstheme="minorHAnsi"/>
              </w:rPr>
              <w:t>6</w:t>
            </w:r>
          </w:p>
        </w:tc>
        <w:tc>
          <w:tcPr>
            <w:tcW w:w="916" w:type="dxa"/>
            <w:shd w:val="clear" w:color="auto" w:fill="FFFFFF"/>
            <w:vAlign w:val="center"/>
          </w:tcPr>
          <w:p w:rsidR="00351BE4" w:rsidRPr="00215566" w:rsidRDefault="00C36DEA" w:rsidP="00C36DEA">
            <w:pPr>
              <w:shd w:val="clear" w:color="auto" w:fill="FFFFFF"/>
              <w:spacing w:after="0" w:line="100" w:lineRule="atLeast"/>
              <w:ind w:left="10"/>
              <w:jc w:val="center"/>
              <w:rPr>
                <w:rFonts w:cstheme="minorHAnsi"/>
              </w:rPr>
            </w:pPr>
            <w:r w:rsidRPr="00215566">
              <w:rPr>
                <w:rFonts w:cstheme="minorHAnsi"/>
              </w:rPr>
              <w:t>23</w:t>
            </w:r>
          </w:p>
        </w:tc>
      </w:tr>
    </w:tbl>
    <w:p w:rsidR="00ED1FA1" w:rsidRDefault="00ED1FA1" w:rsidP="00ED1FA1">
      <w:pPr>
        <w:spacing w:after="0" w:line="100" w:lineRule="atLeast"/>
        <w:jc w:val="center"/>
        <w:rPr>
          <w:rFonts w:cstheme="minorHAnsi"/>
          <w:sz w:val="20"/>
        </w:rPr>
      </w:pPr>
    </w:p>
    <w:p w:rsidR="00ED1FA1" w:rsidRPr="00215566" w:rsidRDefault="00ED1FA1" w:rsidP="00ED1FA1">
      <w:pPr>
        <w:spacing w:after="0" w:line="100" w:lineRule="atLeast"/>
        <w:jc w:val="center"/>
        <w:rPr>
          <w:rFonts w:cstheme="minorHAnsi"/>
        </w:rPr>
      </w:pPr>
      <w:r w:rsidRPr="00215566">
        <w:rPr>
          <w:rFonts w:cstheme="minorHAnsi"/>
          <w:sz w:val="20"/>
        </w:rPr>
        <w:t>Źródło danych:  Gminn</w:t>
      </w:r>
      <w:r>
        <w:rPr>
          <w:rFonts w:cstheme="minorHAnsi"/>
          <w:sz w:val="20"/>
        </w:rPr>
        <w:t xml:space="preserve">a Komisja Rozwiązywania Problemów Alkoholowych </w:t>
      </w:r>
      <w:r w:rsidRPr="00215566">
        <w:rPr>
          <w:rFonts w:cstheme="minorHAnsi"/>
          <w:sz w:val="20"/>
        </w:rPr>
        <w:t>w Gorzycach</w:t>
      </w:r>
      <w:r>
        <w:rPr>
          <w:rFonts w:cstheme="minorHAnsi"/>
          <w:sz w:val="20"/>
        </w:rPr>
        <w:t>.</w:t>
      </w:r>
    </w:p>
    <w:p w:rsidR="00351BE4" w:rsidRPr="00215566" w:rsidRDefault="00351BE4" w:rsidP="00C333BF">
      <w:pPr>
        <w:spacing w:after="0" w:line="360" w:lineRule="auto"/>
        <w:ind w:firstLine="709"/>
        <w:jc w:val="both"/>
        <w:rPr>
          <w:rFonts w:eastAsia="Calibri" w:cstheme="minorHAnsi"/>
          <w:sz w:val="24"/>
          <w:szCs w:val="24"/>
        </w:rPr>
      </w:pPr>
    </w:p>
    <w:p w:rsidR="00682701" w:rsidRPr="00215566" w:rsidRDefault="00682701" w:rsidP="00682701">
      <w:pPr>
        <w:spacing w:after="0" w:line="360" w:lineRule="auto"/>
        <w:ind w:firstLine="709"/>
        <w:jc w:val="both"/>
        <w:rPr>
          <w:rFonts w:eastAsia="Calibri" w:cstheme="minorHAnsi"/>
          <w:sz w:val="24"/>
          <w:szCs w:val="24"/>
        </w:rPr>
      </w:pPr>
      <w:r w:rsidRPr="00215566">
        <w:rPr>
          <w:rFonts w:eastAsia="Calibri" w:cstheme="minorHAnsi"/>
          <w:sz w:val="24"/>
          <w:szCs w:val="24"/>
        </w:rPr>
        <w:t xml:space="preserve">Obok Gminnej Komisji Rozwiązywania Problemów Alkoholowych istotną rolę w profilaktyce i rozwiązywaniu problemów uzależnień oraz przeciwdziałaniu przemocy w rodzinie na terenie gminy odgrywają: w Gorzycach – Punkt Konsultacyjno-Informacyjny, Ośrodek Pomocy Społecznej, Zespół interdyscyplinarny ds. Przeciwdziałania Przemocy w Rodzinie, Świetlica środowiskowa, </w:t>
      </w:r>
      <w:r w:rsidRPr="00215566">
        <w:rPr>
          <w:rFonts w:eastAsia="Times New Roman" w:cstheme="minorHAnsi"/>
          <w:sz w:val="24"/>
          <w:szCs w:val="24"/>
        </w:rPr>
        <w:t>Centrum Wsparcia i Rehabilitacji Społecznej w Gorzycach – Specjalistyczny Ośrodek Wsparcia dla Ofiar Przemocy w Rodzinie,</w:t>
      </w:r>
      <w:r w:rsidRPr="00215566">
        <w:rPr>
          <w:rFonts w:cstheme="minorHAnsi"/>
          <w:sz w:val="24"/>
          <w:szCs w:val="24"/>
        </w:rPr>
        <w:t xml:space="preserve"> Komisariat Policji, </w:t>
      </w:r>
      <w:r w:rsidRPr="00215566">
        <w:rPr>
          <w:rFonts w:eastAsia="Calibri" w:cstheme="minorHAnsi"/>
          <w:sz w:val="24"/>
          <w:szCs w:val="24"/>
        </w:rPr>
        <w:t xml:space="preserve">a także </w:t>
      </w:r>
      <w:r w:rsidRPr="00215566">
        <w:rPr>
          <w:rFonts w:eastAsia="Times New Roman" w:cstheme="minorHAnsi"/>
          <w:sz w:val="24"/>
          <w:szCs w:val="24"/>
        </w:rPr>
        <w:t>Wojewódzki Ośrodek Terapii Uzależnienia od Alkoholu i Współuzależnienia w Stalowej Woli oraz działająca w jego strukturach Wojewódzka Przychodnia Terapii Uzależnienia od Alkoholu i Współuzależnienia w Tarnobrzegu</w:t>
      </w:r>
      <w:r w:rsidRPr="00215566">
        <w:rPr>
          <w:rFonts w:cstheme="minorHAnsi"/>
          <w:sz w:val="24"/>
          <w:szCs w:val="24"/>
        </w:rPr>
        <w:t xml:space="preserve"> oraz </w:t>
      </w:r>
      <w:r w:rsidRPr="00215566">
        <w:rPr>
          <w:rFonts w:eastAsia="Calibri" w:cstheme="minorHAnsi"/>
          <w:sz w:val="24"/>
          <w:szCs w:val="24"/>
        </w:rPr>
        <w:t xml:space="preserve">Wydział Rodzinny i Nieletnich Sądu Rejonowego </w:t>
      </w:r>
      <w:r w:rsidR="000C75D1" w:rsidRPr="00215566">
        <w:rPr>
          <w:rFonts w:eastAsia="Calibri" w:cstheme="minorHAnsi"/>
          <w:sz w:val="24"/>
          <w:szCs w:val="24"/>
        </w:rPr>
        <w:br/>
      </w:r>
      <w:r w:rsidRPr="00215566">
        <w:rPr>
          <w:rFonts w:eastAsia="Calibri" w:cstheme="minorHAnsi"/>
          <w:sz w:val="24"/>
          <w:szCs w:val="24"/>
        </w:rPr>
        <w:t>w Tarnobrzegu.</w:t>
      </w:r>
    </w:p>
    <w:p w:rsidR="00682701" w:rsidRPr="00215566" w:rsidRDefault="00682701" w:rsidP="00682701">
      <w:pPr>
        <w:spacing w:after="0" w:line="360" w:lineRule="auto"/>
        <w:ind w:firstLine="709"/>
        <w:jc w:val="both"/>
        <w:rPr>
          <w:rFonts w:eastAsia="Calibri" w:cstheme="minorHAnsi"/>
          <w:sz w:val="24"/>
          <w:szCs w:val="24"/>
        </w:rPr>
      </w:pPr>
      <w:r w:rsidRPr="00215566">
        <w:rPr>
          <w:rFonts w:eastAsia="Calibri" w:cstheme="minorHAnsi"/>
          <w:sz w:val="24"/>
          <w:szCs w:val="24"/>
        </w:rPr>
        <w:t>Dane szczegółowe na ich temat podmiotów mogących wspierać mieszkańców gminy dotkniętych problemami uzależnień i przemocy przedstawia poniższa tabela.</w:t>
      </w:r>
    </w:p>
    <w:p w:rsidR="00682701" w:rsidRDefault="00682701" w:rsidP="00682701">
      <w:pPr>
        <w:spacing w:after="0" w:line="360" w:lineRule="auto"/>
        <w:ind w:firstLine="709"/>
        <w:jc w:val="both"/>
        <w:rPr>
          <w:rFonts w:eastAsia="Calibri" w:cstheme="minorHAnsi"/>
          <w:sz w:val="24"/>
          <w:szCs w:val="24"/>
        </w:rPr>
      </w:pPr>
    </w:p>
    <w:p w:rsidR="00E463D2" w:rsidRDefault="00E463D2" w:rsidP="00682701">
      <w:pPr>
        <w:spacing w:after="0" w:line="360" w:lineRule="auto"/>
        <w:ind w:firstLine="709"/>
        <w:jc w:val="both"/>
        <w:rPr>
          <w:rFonts w:eastAsia="Calibri" w:cstheme="minorHAnsi"/>
          <w:sz w:val="24"/>
          <w:szCs w:val="24"/>
        </w:rPr>
      </w:pPr>
    </w:p>
    <w:p w:rsidR="00E463D2" w:rsidRDefault="00E463D2" w:rsidP="00682701">
      <w:pPr>
        <w:spacing w:after="0" w:line="360" w:lineRule="auto"/>
        <w:ind w:firstLine="709"/>
        <w:jc w:val="both"/>
        <w:rPr>
          <w:rFonts w:eastAsia="Calibri" w:cstheme="minorHAnsi"/>
          <w:sz w:val="24"/>
          <w:szCs w:val="24"/>
        </w:rPr>
      </w:pPr>
    </w:p>
    <w:p w:rsidR="00E463D2" w:rsidRPr="00215566" w:rsidRDefault="00E463D2" w:rsidP="00682701">
      <w:pPr>
        <w:spacing w:after="0" w:line="360" w:lineRule="auto"/>
        <w:ind w:firstLine="709"/>
        <w:jc w:val="both"/>
        <w:rPr>
          <w:rFonts w:eastAsia="Calibri" w:cstheme="minorHAnsi"/>
          <w:sz w:val="24"/>
          <w:szCs w:val="24"/>
        </w:rPr>
      </w:pPr>
    </w:p>
    <w:p w:rsidR="00682701" w:rsidRPr="00215566" w:rsidRDefault="00682701" w:rsidP="00682701">
      <w:pPr>
        <w:pStyle w:val="StylSpistabel"/>
        <w:rPr>
          <w:rFonts w:eastAsia="Calibri" w:cstheme="minorHAnsi"/>
          <w:color w:val="000000"/>
        </w:rPr>
      </w:pPr>
      <w:r w:rsidRPr="00215566">
        <w:rPr>
          <w:rFonts w:eastAsia="Calibri" w:cstheme="minorHAnsi"/>
          <w:color w:val="000000"/>
        </w:rPr>
        <w:lastRenderedPageBreak/>
        <w:t xml:space="preserve">Tabela </w:t>
      </w:r>
      <w:r w:rsidR="0065143B" w:rsidRPr="00215566">
        <w:rPr>
          <w:rFonts w:eastAsia="Calibri" w:cstheme="minorHAnsi"/>
          <w:color w:val="000000"/>
        </w:rPr>
        <w:t>9</w:t>
      </w:r>
      <w:r w:rsidRPr="00215566">
        <w:rPr>
          <w:rFonts w:eastAsia="Calibri" w:cstheme="minorHAnsi"/>
          <w:color w:val="000000"/>
        </w:rPr>
        <w:t>. Podmioty mogące wspierać mieszkańców gminy dotkniętych problemami uzależnień i przemocy w rodzinie</w:t>
      </w:r>
    </w:p>
    <w:p w:rsidR="00682701" w:rsidRPr="00215566" w:rsidRDefault="00682701" w:rsidP="00682701">
      <w:pPr>
        <w:pStyle w:val="NormalnyWeb13"/>
        <w:spacing w:before="0" w:after="0"/>
        <w:jc w:val="both"/>
        <w:rPr>
          <w:rFonts w:asciiTheme="minorHAnsi" w:hAnsiTheme="minorHAnsi" w:cstheme="minorHAnsi"/>
          <w:color w:val="000000"/>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85" w:type="dxa"/>
          <w:bottom w:w="28" w:type="dxa"/>
          <w:right w:w="85" w:type="dxa"/>
        </w:tblCellMar>
        <w:tblLook w:val="0000" w:firstRow="0" w:lastRow="0" w:firstColumn="0" w:lastColumn="0" w:noHBand="0" w:noVBand="0"/>
      </w:tblPr>
      <w:tblGrid>
        <w:gridCol w:w="5670"/>
        <w:gridCol w:w="3402"/>
      </w:tblGrid>
      <w:tr w:rsidR="00682701" w:rsidRPr="00215566" w:rsidTr="0023672D">
        <w:trPr>
          <w:trHeight w:val="284"/>
          <w:jc w:val="center"/>
        </w:trPr>
        <w:tc>
          <w:tcPr>
            <w:tcW w:w="5670" w:type="dxa"/>
            <w:shd w:val="clear" w:color="auto" w:fill="F8C300"/>
            <w:vAlign w:val="center"/>
          </w:tcPr>
          <w:p w:rsidR="00682701" w:rsidRPr="00215566" w:rsidRDefault="00682701" w:rsidP="0023672D">
            <w:pPr>
              <w:spacing w:after="0" w:line="240" w:lineRule="auto"/>
              <w:rPr>
                <w:rFonts w:cstheme="minorHAnsi"/>
                <w:b/>
              </w:rPr>
            </w:pPr>
            <w:r w:rsidRPr="00215566">
              <w:rPr>
                <w:rFonts w:cstheme="minorHAnsi"/>
                <w:b/>
              </w:rPr>
              <w:t>nazwa jednostki</w:t>
            </w:r>
          </w:p>
        </w:tc>
        <w:tc>
          <w:tcPr>
            <w:tcW w:w="3402" w:type="dxa"/>
            <w:shd w:val="clear" w:color="auto" w:fill="F8C300"/>
            <w:vAlign w:val="center"/>
          </w:tcPr>
          <w:p w:rsidR="00682701" w:rsidRPr="00215566" w:rsidRDefault="00682701" w:rsidP="0023672D">
            <w:pPr>
              <w:spacing w:after="0" w:line="240" w:lineRule="auto"/>
              <w:rPr>
                <w:rFonts w:cstheme="minorHAnsi"/>
              </w:rPr>
            </w:pPr>
            <w:r w:rsidRPr="00215566">
              <w:rPr>
                <w:rFonts w:cstheme="minorHAnsi"/>
                <w:b/>
              </w:rPr>
              <w:t>adres jednostki</w:t>
            </w:r>
          </w:p>
        </w:tc>
      </w:tr>
      <w:tr w:rsidR="00682701" w:rsidRPr="00215566" w:rsidTr="0023672D">
        <w:trPr>
          <w:trHeight w:val="284"/>
          <w:jc w:val="center"/>
        </w:trPr>
        <w:tc>
          <w:tcPr>
            <w:tcW w:w="5670"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Calibri" w:cstheme="minorHAnsi"/>
              </w:rPr>
              <w:t>Punkt Konsultacyjno-Informacyjny w Gorzycach</w:t>
            </w:r>
          </w:p>
        </w:tc>
        <w:tc>
          <w:tcPr>
            <w:tcW w:w="3402"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Calibri" w:cstheme="minorHAnsi"/>
              </w:rPr>
              <w:t>ul. 3 Maja 4, 39-432 Gorzyce</w:t>
            </w:r>
          </w:p>
        </w:tc>
      </w:tr>
      <w:tr w:rsidR="00682701" w:rsidRPr="00215566" w:rsidTr="0023672D">
        <w:trPr>
          <w:trHeight w:val="284"/>
          <w:jc w:val="center"/>
        </w:trPr>
        <w:tc>
          <w:tcPr>
            <w:tcW w:w="5670"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Calibri" w:cstheme="minorHAnsi"/>
              </w:rPr>
              <w:t xml:space="preserve">Ośrodek Pomocy Społecznej w </w:t>
            </w:r>
            <w:r w:rsidRPr="00215566">
              <w:rPr>
                <w:rFonts w:cstheme="minorHAnsi"/>
              </w:rPr>
              <w:t>Gorzycach</w:t>
            </w:r>
          </w:p>
        </w:tc>
        <w:tc>
          <w:tcPr>
            <w:tcW w:w="3402"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cstheme="minorHAnsi"/>
              </w:rPr>
              <w:t>ul. 3 Maja 4, 39-432 Gorzyce</w:t>
            </w:r>
          </w:p>
        </w:tc>
      </w:tr>
      <w:tr w:rsidR="00682701" w:rsidRPr="00215566" w:rsidTr="0023672D">
        <w:trPr>
          <w:trHeight w:val="284"/>
          <w:jc w:val="center"/>
        </w:trPr>
        <w:tc>
          <w:tcPr>
            <w:tcW w:w="5670"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Calibri" w:cstheme="minorHAnsi"/>
              </w:rPr>
              <w:t xml:space="preserve">Zespół interdyscyplinarny </w:t>
            </w:r>
            <w:r w:rsidRPr="00215566">
              <w:rPr>
                <w:rFonts w:cstheme="minorHAnsi"/>
              </w:rPr>
              <w:t>ds.</w:t>
            </w:r>
            <w:r w:rsidRPr="00215566">
              <w:rPr>
                <w:rFonts w:eastAsia="Calibri" w:cstheme="minorHAnsi"/>
              </w:rPr>
              <w:t xml:space="preserve"> Przeciwdziałania Przemocy w Rodzinie</w:t>
            </w:r>
          </w:p>
        </w:tc>
        <w:tc>
          <w:tcPr>
            <w:tcW w:w="3402"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cstheme="minorHAnsi"/>
              </w:rPr>
              <w:t>ul. 3 Maja 4, 39-432 Gorzyce</w:t>
            </w:r>
          </w:p>
        </w:tc>
      </w:tr>
      <w:tr w:rsidR="00682701" w:rsidRPr="00215566" w:rsidTr="0023672D">
        <w:trPr>
          <w:trHeight w:val="284"/>
          <w:jc w:val="center"/>
        </w:trPr>
        <w:tc>
          <w:tcPr>
            <w:tcW w:w="5670"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Calibri" w:cstheme="minorHAnsi"/>
              </w:rPr>
              <w:t>Świetlica środowiskowa w Gorzycach</w:t>
            </w:r>
          </w:p>
        </w:tc>
        <w:tc>
          <w:tcPr>
            <w:tcW w:w="3402"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cstheme="minorHAnsi"/>
              </w:rPr>
              <w:t>39-432 Gorzyce</w:t>
            </w:r>
            <w:r w:rsidR="00620A64" w:rsidRPr="00215566">
              <w:rPr>
                <w:rFonts w:cstheme="minorHAnsi"/>
              </w:rPr>
              <w:t xml:space="preserve"> ul. 3 Maja 4</w:t>
            </w:r>
          </w:p>
        </w:tc>
      </w:tr>
      <w:tr w:rsidR="00682701" w:rsidRPr="00215566" w:rsidTr="0023672D">
        <w:trPr>
          <w:trHeight w:val="284"/>
          <w:jc w:val="center"/>
        </w:trPr>
        <w:tc>
          <w:tcPr>
            <w:tcW w:w="5670" w:type="dxa"/>
            <w:shd w:val="clear" w:color="auto" w:fill="auto"/>
            <w:vAlign w:val="center"/>
          </w:tcPr>
          <w:p w:rsidR="00682701" w:rsidRPr="00215566" w:rsidRDefault="00682701" w:rsidP="0023672D">
            <w:pPr>
              <w:spacing w:after="0" w:line="240" w:lineRule="auto"/>
              <w:rPr>
                <w:rFonts w:eastAsia="Times New Roman" w:cstheme="minorHAnsi"/>
              </w:rPr>
            </w:pPr>
            <w:r w:rsidRPr="00215566">
              <w:rPr>
                <w:rFonts w:eastAsia="Times New Roman" w:cstheme="minorHAnsi"/>
              </w:rPr>
              <w:t xml:space="preserve">Centrum Wsparcia i Rehabilitacji Społecznej w Gorzycach </w:t>
            </w:r>
            <w:r w:rsidRPr="00215566">
              <w:rPr>
                <w:rFonts w:eastAsia="Times New Roman" w:cstheme="minorHAnsi"/>
              </w:rPr>
              <w:br/>
              <w:t>– Specjalistyczny Ośrodek Wsparcia dla Ofiar Przemocy w Rodzinie</w:t>
            </w:r>
          </w:p>
        </w:tc>
        <w:tc>
          <w:tcPr>
            <w:tcW w:w="3402"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Times New Roman" w:cstheme="minorHAnsi"/>
              </w:rPr>
              <w:t>ul. 11 Listopada 12, 39-432 Gorzyce</w:t>
            </w:r>
          </w:p>
        </w:tc>
      </w:tr>
      <w:tr w:rsidR="00682701" w:rsidRPr="00215566" w:rsidTr="0023672D">
        <w:trPr>
          <w:trHeight w:val="284"/>
          <w:jc w:val="center"/>
        </w:trPr>
        <w:tc>
          <w:tcPr>
            <w:tcW w:w="5670"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Calibri" w:cstheme="minorHAnsi"/>
              </w:rPr>
              <w:t>Komisariat Policji w Gorzycach</w:t>
            </w:r>
          </w:p>
        </w:tc>
        <w:tc>
          <w:tcPr>
            <w:tcW w:w="3402"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Calibri" w:cstheme="minorHAnsi"/>
              </w:rPr>
              <w:t>ul. Piłsudskiego 1, 39-432 Gorzyce</w:t>
            </w:r>
          </w:p>
        </w:tc>
      </w:tr>
      <w:tr w:rsidR="00682701" w:rsidRPr="00215566" w:rsidTr="0023672D">
        <w:trPr>
          <w:trHeight w:val="284"/>
          <w:jc w:val="center"/>
        </w:trPr>
        <w:tc>
          <w:tcPr>
            <w:tcW w:w="5670" w:type="dxa"/>
            <w:shd w:val="clear" w:color="auto" w:fill="auto"/>
            <w:vAlign w:val="center"/>
          </w:tcPr>
          <w:p w:rsidR="00682701" w:rsidRPr="00215566" w:rsidRDefault="00682701" w:rsidP="0023672D">
            <w:pPr>
              <w:spacing w:after="0" w:line="240" w:lineRule="auto"/>
              <w:rPr>
                <w:rFonts w:eastAsia="Times New Roman" w:cstheme="minorHAnsi"/>
              </w:rPr>
            </w:pPr>
            <w:r w:rsidRPr="00215566">
              <w:rPr>
                <w:rFonts w:eastAsia="Times New Roman" w:cstheme="minorHAnsi"/>
              </w:rPr>
              <w:t>Wojewódzki Ośrodek Terapii Uzależnienia od Alkoholu i Współuzależnienia w Stalowej Woli</w:t>
            </w:r>
          </w:p>
        </w:tc>
        <w:tc>
          <w:tcPr>
            <w:tcW w:w="3402"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cstheme="minorHAnsi"/>
                <w:color w:val="000000"/>
              </w:rPr>
              <w:t xml:space="preserve">ul. J. Dąbrowskiego 7, </w:t>
            </w:r>
            <w:r w:rsidRPr="00215566">
              <w:rPr>
                <w:rFonts w:cstheme="minorHAnsi"/>
                <w:color w:val="000000"/>
              </w:rPr>
              <w:br/>
              <w:t>37-464 Stalowa Wola</w:t>
            </w:r>
          </w:p>
        </w:tc>
      </w:tr>
      <w:tr w:rsidR="00682701" w:rsidRPr="00215566" w:rsidTr="0023672D">
        <w:trPr>
          <w:trHeight w:val="284"/>
          <w:jc w:val="center"/>
        </w:trPr>
        <w:tc>
          <w:tcPr>
            <w:tcW w:w="5670" w:type="dxa"/>
            <w:shd w:val="clear" w:color="auto" w:fill="auto"/>
            <w:vAlign w:val="center"/>
          </w:tcPr>
          <w:p w:rsidR="00682701" w:rsidRPr="00215566" w:rsidRDefault="00682701" w:rsidP="0023672D">
            <w:pPr>
              <w:shd w:val="clear" w:color="auto" w:fill="FFFFFF"/>
              <w:spacing w:after="0" w:line="240" w:lineRule="auto"/>
              <w:rPr>
                <w:rFonts w:cstheme="minorHAnsi"/>
              </w:rPr>
            </w:pPr>
            <w:r w:rsidRPr="00215566">
              <w:rPr>
                <w:rFonts w:eastAsia="Times New Roman" w:cstheme="minorHAnsi"/>
              </w:rPr>
              <w:t>Wojewódzka Przychodnia Terapii Uzależnienia od Alkoholu i Współuzależnienia w Tarnobrzegu</w:t>
            </w:r>
          </w:p>
        </w:tc>
        <w:tc>
          <w:tcPr>
            <w:tcW w:w="3402"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Times New Roman" w:cstheme="minorHAnsi"/>
              </w:rPr>
              <w:t>ul. Wiejska 17, 39-400 Tarnobrzeg</w:t>
            </w:r>
          </w:p>
        </w:tc>
      </w:tr>
      <w:tr w:rsidR="00682701" w:rsidRPr="00215566" w:rsidTr="0023672D">
        <w:trPr>
          <w:trHeight w:val="284"/>
          <w:jc w:val="center"/>
        </w:trPr>
        <w:tc>
          <w:tcPr>
            <w:tcW w:w="5670"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eastAsia="Calibri" w:cstheme="minorHAnsi"/>
              </w:rPr>
              <w:t>Sąd Rejonowy w Tarnobrzegu, Wydział Rodzinny i Nieletnich</w:t>
            </w:r>
          </w:p>
        </w:tc>
        <w:tc>
          <w:tcPr>
            <w:tcW w:w="3402" w:type="dxa"/>
            <w:shd w:val="clear" w:color="auto" w:fill="auto"/>
            <w:vAlign w:val="center"/>
          </w:tcPr>
          <w:p w:rsidR="00682701" w:rsidRPr="00215566" w:rsidRDefault="00682701" w:rsidP="0023672D">
            <w:pPr>
              <w:spacing w:after="0" w:line="240" w:lineRule="auto"/>
              <w:rPr>
                <w:rFonts w:eastAsia="Calibri" w:cstheme="minorHAnsi"/>
              </w:rPr>
            </w:pPr>
            <w:r w:rsidRPr="00215566">
              <w:rPr>
                <w:rFonts w:cstheme="minorHAnsi"/>
              </w:rPr>
              <w:t xml:space="preserve">ul. Sienkiewicza 27, </w:t>
            </w:r>
            <w:r w:rsidRPr="00215566">
              <w:rPr>
                <w:rFonts w:cstheme="minorHAnsi"/>
              </w:rPr>
              <w:br/>
              <w:t>39-400 Tarnobrzeg</w:t>
            </w:r>
          </w:p>
        </w:tc>
      </w:tr>
    </w:tbl>
    <w:p w:rsidR="00682701" w:rsidRPr="00215566" w:rsidRDefault="00682701" w:rsidP="00682701">
      <w:pPr>
        <w:spacing w:after="0" w:line="100" w:lineRule="atLeast"/>
        <w:jc w:val="center"/>
        <w:rPr>
          <w:rFonts w:eastAsia="Calibri" w:cstheme="minorHAnsi"/>
          <w:color w:val="000000"/>
          <w:sz w:val="20"/>
        </w:rPr>
      </w:pPr>
    </w:p>
    <w:p w:rsidR="00682701" w:rsidRPr="00215566" w:rsidRDefault="00682701" w:rsidP="00682701">
      <w:pPr>
        <w:spacing w:after="0" w:line="100" w:lineRule="atLeast"/>
        <w:jc w:val="center"/>
        <w:rPr>
          <w:rFonts w:cstheme="minorHAnsi"/>
        </w:rPr>
      </w:pPr>
      <w:r w:rsidRPr="00215566">
        <w:rPr>
          <w:rFonts w:eastAsia="Calibri" w:cstheme="minorHAnsi"/>
          <w:color w:val="000000"/>
          <w:sz w:val="20"/>
        </w:rPr>
        <w:t>Źródło danych: Urząd Gminy Gorzyce.</w:t>
      </w:r>
    </w:p>
    <w:p w:rsidR="00682701" w:rsidRPr="00215566" w:rsidRDefault="00682701" w:rsidP="00682701">
      <w:pPr>
        <w:spacing w:after="0" w:line="360" w:lineRule="auto"/>
        <w:jc w:val="both"/>
        <w:rPr>
          <w:rFonts w:cstheme="minorHAnsi"/>
          <w:sz w:val="24"/>
          <w:szCs w:val="24"/>
        </w:rPr>
      </w:pPr>
    </w:p>
    <w:p w:rsidR="00442A26" w:rsidRPr="00215566" w:rsidRDefault="00682701" w:rsidP="000C75D1">
      <w:pPr>
        <w:spacing w:after="0" w:line="360" w:lineRule="auto"/>
        <w:ind w:firstLine="709"/>
        <w:jc w:val="both"/>
        <w:rPr>
          <w:rFonts w:cstheme="minorHAnsi"/>
        </w:rPr>
      </w:pPr>
      <w:r w:rsidRPr="00215566">
        <w:rPr>
          <w:rFonts w:eastAsia="Calibri" w:cstheme="minorHAnsi"/>
          <w:sz w:val="24"/>
          <w:szCs w:val="24"/>
        </w:rPr>
        <w:t xml:space="preserve">Zadaniem funkcjonującego w gminie Punktu Konsultacyjno-Informacyjnego jest udzielanie porad dla osób i rodzin z problemem uzależnień, informowanie o objawach i skutkach choroby alkoholowej i narkomanii oraz o możliwościach leczenia, motywowanie do leczenia osoby uzależnionej, informowanie o czynnościach, jakie należy podejmować, gdy w rodzinie występuje przemoc, oraz podejmowanie interwencji kryzysowej w rodzinach osób uzależnionych. </w:t>
      </w:r>
    </w:p>
    <w:p w:rsidR="00962FA1" w:rsidRPr="00215566" w:rsidRDefault="00962FA1" w:rsidP="00442A26">
      <w:pPr>
        <w:pStyle w:val="StylSpistabel"/>
        <w:rPr>
          <w:rFonts w:cstheme="minorHAnsi"/>
        </w:rPr>
      </w:pPr>
    </w:p>
    <w:p w:rsidR="00442A26" w:rsidRPr="00215566" w:rsidRDefault="00442A26" w:rsidP="00442A26">
      <w:pPr>
        <w:pStyle w:val="StylSpistabel"/>
        <w:rPr>
          <w:rFonts w:cstheme="minorHAnsi"/>
        </w:rPr>
      </w:pPr>
      <w:r w:rsidRPr="00215566">
        <w:rPr>
          <w:rFonts w:cstheme="minorHAnsi"/>
        </w:rPr>
        <w:t>Tabela 1</w:t>
      </w:r>
      <w:r w:rsidR="0065143B" w:rsidRPr="00215566">
        <w:rPr>
          <w:rFonts w:cstheme="minorHAnsi"/>
        </w:rPr>
        <w:t>0</w:t>
      </w:r>
      <w:r w:rsidRPr="00215566">
        <w:rPr>
          <w:rFonts w:cstheme="minorHAnsi"/>
        </w:rPr>
        <w:t xml:space="preserve">. Korzystający z pomocy Punktu Konsultacyjno – Informacyjnego </w:t>
      </w:r>
      <w:r w:rsidR="00E02583" w:rsidRPr="00215566">
        <w:rPr>
          <w:rFonts w:cstheme="minorHAnsi"/>
        </w:rPr>
        <w:t>w</w:t>
      </w:r>
      <w:r w:rsidRPr="00215566">
        <w:rPr>
          <w:rFonts w:cstheme="minorHAnsi"/>
        </w:rPr>
        <w:t xml:space="preserve">  latach 2015-2017</w:t>
      </w:r>
    </w:p>
    <w:p w:rsidR="00442A26" w:rsidRPr="00215566" w:rsidRDefault="00442A26" w:rsidP="00442A26">
      <w:pPr>
        <w:pStyle w:val="StylSpistabel"/>
        <w:rPr>
          <w:rFonts w:cstheme="minorHAnsi"/>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6197"/>
        <w:gridCol w:w="993"/>
        <w:gridCol w:w="992"/>
        <w:gridCol w:w="916"/>
      </w:tblGrid>
      <w:tr w:rsidR="00442A26" w:rsidRPr="00215566" w:rsidTr="00374023">
        <w:trPr>
          <w:cantSplit/>
          <w:trHeight w:val="284"/>
        </w:trPr>
        <w:tc>
          <w:tcPr>
            <w:tcW w:w="6197" w:type="dxa"/>
            <w:tcBorders>
              <w:top w:val="nil"/>
              <w:left w:val="nil"/>
            </w:tcBorders>
            <w:shd w:val="clear" w:color="auto" w:fill="auto"/>
            <w:vAlign w:val="center"/>
          </w:tcPr>
          <w:p w:rsidR="00442A26" w:rsidRPr="00215566" w:rsidRDefault="00442A26" w:rsidP="00374023">
            <w:pPr>
              <w:spacing w:after="0" w:line="100" w:lineRule="atLeast"/>
              <w:rPr>
                <w:rFonts w:cstheme="minorHAnsi"/>
                <w:b/>
              </w:rPr>
            </w:pPr>
          </w:p>
        </w:tc>
        <w:tc>
          <w:tcPr>
            <w:tcW w:w="993" w:type="dxa"/>
            <w:shd w:val="clear" w:color="auto" w:fill="F8C300" w:themeFill="accent2"/>
            <w:vAlign w:val="center"/>
          </w:tcPr>
          <w:p w:rsidR="00442A26" w:rsidRPr="00215566" w:rsidRDefault="00442A26" w:rsidP="00374023">
            <w:pPr>
              <w:spacing w:after="0" w:line="100" w:lineRule="atLeast"/>
              <w:jc w:val="center"/>
              <w:rPr>
                <w:rFonts w:cstheme="minorHAnsi"/>
                <w:b/>
              </w:rPr>
            </w:pPr>
          </w:p>
          <w:p w:rsidR="00442A26" w:rsidRPr="00215566" w:rsidRDefault="00442A26" w:rsidP="00374023">
            <w:pPr>
              <w:spacing w:after="0" w:line="100" w:lineRule="atLeast"/>
              <w:jc w:val="center"/>
              <w:rPr>
                <w:rFonts w:cstheme="minorHAnsi"/>
                <w:b/>
              </w:rPr>
            </w:pPr>
            <w:r w:rsidRPr="00215566">
              <w:rPr>
                <w:rFonts w:cstheme="minorHAnsi"/>
                <w:b/>
              </w:rPr>
              <w:t>2015 r.</w:t>
            </w:r>
          </w:p>
        </w:tc>
        <w:tc>
          <w:tcPr>
            <w:tcW w:w="992" w:type="dxa"/>
            <w:shd w:val="clear" w:color="auto" w:fill="F8C300" w:themeFill="accent2"/>
            <w:vAlign w:val="center"/>
          </w:tcPr>
          <w:p w:rsidR="00442A26" w:rsidRPr="00215566" w:rsidRDefault="00442A26" w:rsidP="00374023">
            <w:pPr>
              <w:spacing w:after="0" w:line="100" w:lineRule="atLeast"/>
              <w:jc w:val="center"/>
              <w:rPr>
                <w:rFonts w:cstheme="minorHAnsi"/>
                <w:b/>
              </w:rPr>
            </w:pPr>
          </w:p>
          <w:p w:rsidR="00442A26" w:rsidRPr="00215566" w:rsidRDefault="00442A26" w:rsidP="00374023">
            <w:pPr>
              <w:spacing w:after="0" w:line="100" w:lineRule="atLeast"/>
              <w:jc w:val="center"/>
              <w:rPr>
                <w:rFonts w:cstheme="minorHAnsi"/>
                <w:b/>
              </w:rPr>
            </w:pPr>
            <w:r w:rsidRPr="00215566">
              <w:rPr>
                <w:rFonts w:cstheme="minorHAnsi"/>
                <w:b/>
              </w:rPr>
              <w:t>2016 r.</w:t>
            </w:r>
          </w:p>
        </w:tc>
        <w:tc>
          <w:tcPr>
            <w:tcW w:w="916" w:type="dxa"/>
            <w:shd w:val="clear" w:color="auto" w:fill="F8C300" w:themeFill="accent2"/>
            <w:vAlign w:val="center"/>
          </w:tcPr>
          <w:p w:rsidR="00442A26" w:rsidRPr="00215566" w:rsidRDefault="00442A26" w:rsidP="00374023">
            <w:pPr>
              <w:spacing w:after="0" w:line="100" w:lineRule="atLeast"/>
              <w:jc w:val="center"/>
              <w:rPr>
                <w:rFonts w:cstheme="minorHAnsi"/>
                <w:b/>
              </w:rPr>
            </w:pPr>
          </w:p>
          <w:p w:rsidR="00442A26" w:rsidRPr="00215566" w:rsidRDefault="00442A26" w:rsidP="00374023">
            <w:pPr>
              <w:spacing w:after="0" w:line="100" w:lineRule="atLeast"/>
              <w:jc w:val="center"/>
              <w:rPr>
                <w:rFonts w:cstheme="minorHAnsi"/>
                <w:b/>
              </w:rPr>
            </w:pPr>
            <w:r w:rsidRPr="00215566">
              <w:rPr>
                <w:rFonts w:cstheme="minorHAnsi"/>
                <w:b/>
              </w:rPr>
              <w:t>2017 r.</w:t>
            </w:r>
          </w:p>
        </w:tc>
      </w:tr>
      <w:tr w:rsidR="00442A26" w:rsidRPr="00215566" w:rsidTr="00374023">
        <w:trPr>
          <w:cantSplit/>
          <w:trHeight w:val="284"/>
        </w:trPr>
        <w:tc>
          <w:tcPr>
            <w:tcW w:w="6197" w:type="dxa"/>
            <w:shd w:val="clear" w:color="auto" w:fill="FFFFFF"/>
            <w:vAlign w:val="center"/>
          </w:tcPr>
          <w:p w:rsidR="00442A26" w:rsidRPr="00215566" w:rsidRDefault="00442A26" w:rsidP="00374023">
            <w:pPr>
              <w:spacing w:after="0" w:line="100" w:lineRule="atLeast"/>
              <w:rPr>
                <w:rFonts w:cstheme="minorHAnsi"/>
                <w:b/>
              </w:rPr>
            </w:pPr>
          </w:p>
          <w:p w:rsidR="00442A26" w:rsidRPr="00215566" w:rsidRDefault="00442A26" w:rsidP="00442A26">
            <w:pPr>
              <w:spacing w:after="0" w:line="100" w:lineRule="atLeast"/>
              <w:rPr>
                <w:rFonts w:cstheme="minorHAnsi"/>
                <w:b/>
              </w:rPr>
            </w:pPr>
            <w:r w:rsidRPr="00215566">
              <w:rPr>
                <w:rFonts w:cstheme="minorHAnsi"/>
                <w:b/>
              </w:rPr>
              <w:t xml:space="preserve">Liczba osób korzystających z pomocy </w:t>
            </w:r>
            <w:r w:rsidR="00E02583" w:rsidRPr="00215566">
              <w:rPr>
                <w:rFonts w:cstheme="minorHAnsi"/>
                <w:b/>
              </w:rPr>
              <w:t>– ogółem</w:t>
            </w:r>
          </w:p>
        </w:tc>
        <w:tc>
          <w:tcPr>
            <w:tcW w:w="993"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b/>
              </w:rPr>
            </w:pPr>
            <w:r w:rsidRPr="00215566">
              <w:rPr>
                <w:rFonts w:cstheme="minorHAnsi"/>
                <w:b/>
              </w:rPr>
              <w:t>40</w:t>
            </w:r>
          </w:p>
        </w:tc>
        <w:tc>
          <w:tcPr>
            <w:tcW w:w="992"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b/>
              </w:rPr>
            </w:pPr>
            <w:r w:rsidRPr="00215566">
              <w:rPr>
                <w:rFonts w:cstheme="minorHAnsi"/>
                <w:b/>
              </w:rPr>
              <w:t>52</w:t>
            </w:r>
          </w:p>
        </w:tc>
        <w:tc>
          <w:tcPr>
            <w:tcW w:w="916"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b/>
              </w:rPr>
            </w:pPr>
            <w:r w:rsidRPr="00215566">
              <w:rPr>
                <w:rFonts w:cstheme="minorHAnsi"/>
                <w:b/>
              </w:rPr>
              <w:t>53</w:t>
            </w:r>
          </w:p>
        </w:tc>
      </w:tr>
      <w:tr w:rsidR="00442A26" w:rsidRPr="00215566" w:rsidTr="00374023">
        <w:trPr>
          <w:cantSplit/>
          <w:trHeight w:val="284"/>
        </w:trPr>
        <w:tc>
          <w:tcPr>
            <w:tcW w:w="6197" w:type="dxa"/>
            <w:shd w:val="clear" w:color="auto" w:fill="FFFFFF"/>
            <w:vAlign w:val="center"/>
          </w:tcPr>
          <w:p w:rsidR="00442A26" w:rsidRPr="00215566" w:rsidRDefault="00442A26" w:rsidP="00374023">
            <w:pPr>
              <w:spacing w:after="0" w:line="100" w:lineRule="atLeast"/>
              <w:rPr>
                <w:rFonts w:cstheme="minorHAnsi"/>
              </w:rPr>
            </w:pPr>
          </w:p>
          <w:p w:rsidR="00442A26" w:rsidRPr="00215566" w:rsidRDefault="00E02583" w:rsidP="00BD7FAE">
            <w:pPr>
              <w:spacing w:after="0" w:line="100" w:lineRule="atLeast"/>
              <w:rPr>
                <w:rFonts w:cstheme="minorHAnsi"/>
              </w:rPr>
            </w:pPr>
            <w:r w:rsidRPr="00215566">
              <w:rPr>
                <w:rFonts w:cstheme="minorHAnsi"/>
              </w:rPr>
              <w:t xml:space="preserve">- </w:t>
            </w:r>
            <w:r w:rsidR="00442A26" w:rsidRPr="00215566">
              <w:rPr>
                <w:rFonts w:cstheme="minorHAnsi"/>
              </w:rPr>
              <w:t>liczba</w:t>
            </w:r>
            <w:r w:rsidR="00BD7FAE" w:rsidRPr="00215566">
              <w:rPr>
                <w:rFonts w:cstheme="minorHAnsi"/>
              </w:rPr>
              <w:t xml:space="preserve"> kobiet</w:t>
            </w:r>
          </w:p>
        </w:tc>
        <w:tc>
          <w:tcPr>
            <w:tcW w:w="993"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rPr>
            </w:pPr>
            <w:r w:rsidRPr="00215566">
              <w:rPr>
                <w:rFonts w:cstheme="minorHAnsi"/>
              </w:rPr>
              <w:t>7</w:t>
            </w:r>
          </w:p>
        </w:tc>
        <w:tc>
          <w:tcPr>
            <w:tcW w:w="992"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rPr>
            </w:pPr>
            <w:r w:rsidRPr="00215566">
              <w:rPr>
                <w:rFonts w:cstheme="minorHAnsi"/>
              </w:rPr>
              <w:t>14</w:t>
            </w:r>
          </w:p>
        </w:tc>
        <w:tc>
          <w:tcPr>
            <w:tcW w:w="916"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rPr>
            </w:pPr>
            <w:r w:rsidRPr="00215566">
              <w:rPr>
                <w:rFonts w:cstheme="minorHAnsi"/>
              </w:rPr>
              <w:t>13</w:t>
            </w:r>
          </w:p>
        </w:tc>
      </w:tr>
      <w:tr w:rsidR="00442A26" w:rsidRPr="00215566" w:rsidTr="00374023">
        <w:trPr>
          <w:cantSplit/>
          <w:trHeight w:val="284"/>
        </w:trPr>
        <w:tc>
          <w:tcPr>
            <w:tcW w:w="6197" w:type="dxa"/>
            <w:shd w:val="clear" w:color="auto" w:fill="FFFFFF"/>
            <w:vAlign w:val="center"/>
          </w:tcPr>
          <w:p w:rsidR="00442A26" w:rsidRPr="00215566" w:rsidRDefault="00442A26" w:rsidP="00374023">
            <w:pPr>
              <w:spacing w:after="0" w:line="100" w:lineRule="atLeast"/>
              <w:rPr>
                <w:rFonts w:cstheme="minorHAnsi"/>
              </w:rPr>
            </w:pPr>
          </w:p>
          <w:p w:rsidR="00442A26" w:rsidRPr="00215566" w:rsidRDefault="00BD7FAE" w:rsidP="00BD7FAE">
            <w:pPr>
              <w:spacing w:after="0" w:line="100" w:lineRule="atLeast"/>
              <w:rPr>
                <w:rFonts w:cstheme="minorHAnsi"/>
              </w:rPr>
            </w:pPr>
            <w:r w:rsidRPr="00215566">
              <w:rPr>
                <w:rFonts w:cstheme="minorHAnsi"/>
              </w:rPr>
              <w:t>- liczba mężczyzn</w:t>
            </w:r>
          </w:p>
        </w:tc>
        <w:tc>
          <w:tcPr>
            <w:tcW w:w="993"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rPr>
            </w:pPr>
            <w:r w:rsidRPr="00215566">
              <w:rPr>
                <w:rFonts w:cstheme="minorHAnsi"/>
              </w:rPr>
              <w:t>26</w:t>
            </w:r>
          </w:p>
        </w:tc>
        <w:tc>
          <w:tcPr>
            <w:tcW w:w="992"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rPr>
            </w:pPr>
            <w:r w:rsidRPr="00215566">
              <w:rPr>
                <w:rFonts w:cstheme="minorHAnsi"/>
              </w:rPr>
              <w:t>29</w:t>
            </w:r>
          </w:p>
        </w:tc>
        <w:tc>
          <w:tcPr>
            <w:tcW w:w="916"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rPr>
            </w:pPr>
            <w:r w:rsidRPr="00215566">
              <w:rPr>
                <w:rFonts w:cstheme="minorHAnsi"/>
              </w:rPr>
              <w:t>32</w:t>
            </w:r>
          </w:p>
        </w:tc>
      </w:tr>
      <w:tr w:rsidR="00442A26" w:rsidRPr="00215566" w:rsidTr="00374023">
        <w:trPr>
          <w:cantSplit/>
          <w:trHeight w:val="284"/>
        </w:trPr>
        <w:tc>
          <w:tcPr>
            <w:tcW w:w="6197" w:type="dxa"/>
            <w:shd w:val="clear" w:color="auto" w:fill="FFFFFF"/>
            <w:vAlign w:val="center"/>
          </w:tcPr>
          <w:p w:rsidR="00442A26" w:rsidRPr="00215566" w:rsidRDefault="00442A26" w:rsidP="00374023">
            <w:pPr>
              <w:spacing w:after="0" w:line="100" w:lineRule="atLeast"/>
              <w:rPr>
                <w:rFonts w:cstheme="minorHAnsi"/>
              </w:rPr>
            </w:pPr>
          </w:p>
          <w:p w:rsidR="00442A26" w:rsidRPr="00215566" w:rsidRDefault="00BD7FAE" w:rsidP="00BD7FAE">
            <w:pPr>
              <w:spacing w:after="0" w:line="100" w:lineRule="atLeast"/>
              <w:rPr>
                <w:rFonts w:cstheme="minorHAnsi"/>
              </w:rPr>
            </w:pPr>
            <w:r w:rsidRPr="00215566">
              <w:rPr>
                <w:rFonts w:cstheme="minorHAnsi"/>
              </w:rPr>
              <w:t xml:space="preserve">- liczba dzieci </w:t>
            </w:r>
          </w:p>
        </w:tc>
        <w:tc>
          <w:tcPr>
            <w:tcW w:w="993"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rPr>
            </w:pPr>
            <w:r w:rsidRPr="00215566">
              <w:rPr>
                <w:rFonts w:cstheme="minorHAnsi"/>
              </w:rPr>
              <w:t>7</w:t>
            </w:r>
          </w:p>
        </w:tc>
        <w:tc>
          <w:tcPr>
            <w:tcW w:w="992"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rPr>
            </w:pPr>
            <w:r w:rsidRPr="00215566">
              <w:rPr>
                <w:rFonts w:cstheme="minorHAnsi"/>
              </w:rPr>
              <w:t>9</w:t>
            </w:r>
          </w:p>
        </w:tc>
        <w:tc>
          <w:tcPr>
            <w:tcW w:w="916" w:type="dxa"/>
            <w:shd w:val="clear" w:color="auto" w:fill="FFFFFF"/>
            <w:vAlign w:val="center"/>
          </w:tcPr>
          <w:p w:rsidR="00442A26" w:rsidRPr="00215566" w:rsidRDefault="00115508" w:rsidP="00115508">
            <w:pPr>
              <w:shd w:val="clear" w:color="auto" w:fill="FFFFFF"/>
              <w:spacing w:after="0" w:line="100" w:lineRule="atLeast"/>
              <w:ind w:left="10"/>
              <w:jc w:val="center"/>
              <w:rPr>
                <w:rFonts w:cstheme="minorHAnsi"/>
              </w:rPr>
            </w:pPr>
            <w:r w:rsidRPr="00215566">
              <w:rPr>
                <w:rFonts w:cstheme="minorHAnsi"/>
              </w:rPr>
              <w:t>8</w:t>
            </w:r>
          </w:p>
        </w:tc>
      </w:tr>
    </w:tbl>
    <w:p w:rsidR="00ED1FA1" w:rsidRDefault="00ED1FA1" w:rsidP="00ED1FA1">
      <w:pPr>
        <w:spacing w:after="0" w:line="100" w:lineRule="atLeast"/>
        <w:jc w:val="center"/>
        <w:rPr>
          <w:rFonts w:eastAsia="Calibri" w:cstheme="minorHAnsi"/>
          <w:color w:val="000000"/>
          <w:sz w:val="20"/>
        </w:rPr>
      </w:pPr>
    </w:p>
    <w:p w:rsidR="00ED1FA1" w:rsidRPr="00215566" w:rsidRDefault="00ED1FA1" w:rsidP="00ED1FA1">
      <w:pPr>
        <w:spacing w:after="0" w:line="100" w:lineRule="atLeast"/>
        <w:jc w:val="center"/>
        <w:rPr>
          <w:rFonts w:cstheme="minorHAnsi"/>
        </w:rPr>
      </w:pPr>
      <w:r w:rsidRPr="00215566">
        <w:rPr>
          <w:rFonts w:eastAsia="Calibri" w:cstheme="minorHAnsi"/>
          <w:color w:val="000000"/>
          <w:sz w:val="20"/>
        </w:rPr>
        <w:t xml:space="preserve">Źródło danych: </w:t>
      </w:r>
      <w:r>
        <w:rPr>
          <w:rFonts w:eastAsia="Calibri" w:cstheme="minorHAnsi"/>
          <w:color w:val="000000"/>
          <w:sz w:val="20"/>
        </w:rPr>
        <w:t>Punkt Konsultacyjno – Informacyjny w</w:t>
      </w:r>
      <w:r w:rsidRPr="00215566">
        <w:rPr>
          <w:rFonts w:eastAsia="Calibri" w:cstheme="minorHAnsi"/>
          <w:color w:val="000000"/>
          <w:sz w:val="20"/>
        </w:rPr>
        <w:t xml:space="preserve"> Gorzyc</w:t>
      </w:r>
      <w:r>
        <w:rPr>
          <w:rFonts w:eastAsia="Calibri" w:cstheme="minorHAnsi"/>
          <w:color w:val="000000"/>
          <w:sz w:val="20"/>
        </w:rPr>
        <w:t>ach</w:t>
      </w:r>
      <w:r w:rsidRPr="00215566">
        <w:rPr>
          <w:rFonts w:eastAsia="Calibri" w:cstheme="minorHAnsi"/>
          <w:color w:val="000000"/>
          <w:sz w:val="20"/>
        </w:rPr>
        <w:t>.</w:t>
      </w:r>
    </w:p>
    <w:p w:rsidR="00BD7FAE" w:rsidRPr="00215566" w:rsidRDefault="00BD7FAE" w:rsidP="00682701">
      <w:pPr>
        <w:spacing w:after="0" w:line="360" w:lineRule="auto"/>
        <w:ind w:firstLine="709"/>
        <w:jc w:val="both"/>
        <w:rPr>
          <w:rFonts w:eastAsia="Calibri" w:cstheme="minorHAnsi"/>
          <w:sz w:val="24"/>
          <w:szCs w:val="24"/>
        </w:rPr>
      </w:pPr>
    </w:p>
    <w:p w:rsidR="00682701" w:rsidRPr="00215566" w:rsidRDefault="00682701" w:rsidP="00682701">
      <w:pPr>
        <w:spacing w:after="0" w:line="360" w:lineRule="auto"/>
        <w:ind w:firstLine="709"/>
        <w:jc w:val="both"/>
        <w:rPr>
          <w:rFonts w:eastAsia="Calibri" w:cstheme="minorHAnsi"/>
          <w:sz w:val="24"/>
          <w:szCs w:val="24"/>
        </w:rPr>
      </w:pPr>
      <w:r w:rsidRPr="00215566">
        <w:rPr>
          <w:rFonts w:eastAsia="Calibri" w:cstheme="minorHAnsi"/>
          <w:sz w:val="24"/>
          <w:szCs w:val="24"/>
        </w:rPr>
        <w:lastRenderedPageBreak/>
        <w:t>W latach 201</w:t>
      </w:r>
      <w:r w:rsidR="00115508" w:rsidRPr="00215566">
        <w:rPr>
          <w:rFonts w:eastAsia="Calibri" w:cstheme="minorHAnsi"/>
          <w:sz w:val="24"/>
          <w:szCs w:val="24"/>
        </w:rPr>
        <w:t>5-</w:t>
      </w:r>
      <w:r w:rsidRPr="00215566">
        <w:rPr>
          <w:rFonts w:eastAsia="Calibri" w:cstheme="minorHAnsi"/>
          <w:sz w:val="24"/>
          <w:szCs w:val="24"/>
        </w:rPr>
        <w:t>201</w:t>
      </w:r>
      <w:r w:rsidR="00115508" w:rsidRPr="00215566">
        <w:rPr>
          <w:rFonts w:eastAsia="Calibri" w:cstheme="minorHAnsi"/>
          <w:sz w:val="24"/>
          <w:szCs w:val="24"/>
        </w:rPr>
        <w:t>7</w:t>
      </w:r>
      <w:r w:rsidRPr="00215566">
        <w:rPr>
          <w:rFonts w:eastAsia="Calibri" w:cstheme="minorHAnsi"/>
          <w:sz w:val="24"/>
          <w:szCs w:val="24"/>
        </w:rPr>
        <w:t xml:space="preserve"> ze wsparcia w Punkcie skorzystały odpowiednio </w:t>
      </w:r>
      <w:r w:rsidR="00115508" w:rsidRPr="00215566">
        <w:rPr>
          <w:rFonts w:eastAsia="Calibri" w:cstheme="minorHAnsi"/>
          <w:sz w:val="24"/>
          <w:szCs w:val="24"/>
        </w:rPr>
        <w:t>40, 52</w:t>
      </w:r>
      <w:r w:rsidRPr="00215566">
        <w:rPr>
          <w:rFonts w:eastAsia="Calibri" w:cstheme="minorHAnsi"/>
          <w:sz w:val="24"/>
          <w:szCs w:val="24"/>
        </w:rPr>
        <w:t xml:space="preserve"> i 5</w:t>
      </w:r>
      <w:r w:rsidR="00115508" w:rsidRPr="00215566">
        <w:rPr>
          <w:rFonts w:eastAsia="Calibri" w:cstheme="minorHAnsi"/>
          <w:sz w:val="24"/>
          <w:szCs w:val="24"/>
        </w:rPr>
        <w:t>3</w:t>
      </w:r>
      <w:r w:rsidRPr="00215566">
        <w:rPr>
          <w:rFonts w:eastAsia="Calibri" w:cstheme="minorHAnsi"/>
          <w:sz w:val="24"/>
          <w:szCs w:val="24"/>
        </w:rPr>
        <w:t xml:space="preserve"> os</w:t>
      </w:r>
      <w:r w:rsidR="00115508" w:rsidRPr="00215566">
        <w:rPr>
          <w:rFonts w:eastAsia="Calibri" w:cstheme="minorHAnsi"/>
          <w:sz w:val="24"/>
          <w:szCs w:val="24"/>
        </w:rPr>
        <w:t>o</w:t>
      </w:r>
      <w:r w:rsidRPr="00215566">
        <w:rPr>
          <w:rFonts w:eastAsia="Calibri" w:cstheme="minorHAnsi"/>
          <w:sz w:val="24"/>
          <w:szCs w:val="24"/>
        </w:rPr>
        <w:t>b</w:t>
      </w:r>
      <w:r w:rsidR="00115508" w:rsidRPr="00215566">
        <w:rPr>
          <w:rFonts w:eastAsia="Calibri" w:cstheme="minorHAnsi"/>
          <w:sz w:val="24"/>
          <w:szCs w:val="24"/>
        </w:rPr>
        <w:t>y.</w:t>
      </w:r>
      <w:r w:rsidR="00D24274" w:rsidRPr="00215566">
        <w:rPr>
          <w:rFonts w:eastAsia="Calibri" w:cstheme="minorHAnsi"/>
          <w:sz w:val="24"/>
          <w:szCs w:val="24"/>
        </w:rPr>
        <w:t xml:space="preserve"> Większość osób korzystających z porad stanowią mężczyźni, odpowiednio 65%, 55,8% </w:t>
      </w:r>
      <w:r w:rsidR="00D24274" w:rsidRPr="00215566">
        <w:rPr>
          <w:rFonts w:eastAsia="Calibri" w:cstheme="minorHAnsi"/>
          <w:sz w:val="24"/>
          <w:szCs w:val="24"/>
        </w:rPr>
        <w:br/>
        <w:t xml:space="preserve">i 60,4 % ogółu. </w:t>
      </w:r>
    </w:p>
    <w:p w:rsidR="00BD7FAE" w:rsidRPr="00215566" w:rsidRDefault="00BD7FAE" w:rsidP="00BD7FAE">
      <w:pPr>
        <w:pStyle w:val="StylSpistabel"/>
        <w:rPr>
          <w:rFonts w:cstheme="minorHAnsi"/>
        </w:rPr>
      </w:pPr>
    </w:p>
    <w:p w:rsidR="00BD7FAE" w:rsidRPr="00215566" w:rsidRDefault="00BD7FAE" w:rsidP="00BD7FAE">
      <w:pPr>
        <w:pStyle w:val="StylSpistabel"/>
        <w:jc w:val="both"/>
        <w:rPr>
          <w:rFonts w:cstheme="minorHAnsi"/>
        </w:rPr>
      </w:pPr>
      <w:r w:rsidRPr="00215566">
        <w:rPr>
          <w:rFonts w:cstheme="minorHAnsi"/>
        </w:rPr>
        <w:t>Tabela 1</w:t>
      </w:r>
      <w:r w:rsidR="0065143B" w:rsidRPr="00215566">
        <w:rPr>
          <w:rFonts w:cstheme="minorHAnsi"/>
        </w:rPr>
        <w:t>1</w:t>
      </w:r>
      <w:r w:rsidRPr="00215566">
        <w:rPr>
          <w:rFonts w:cstheme="minorHAnsi"/>
        </w:rPr>
        <w:t xml:space="preserve">. Liczba i rodzaj   udzielonej  pomocy przez pracowników Punktu Konsultacyjno – Informacyjnego w  </w:t>
      </w:r>
      <w:r w:rsidR="00D24274" w:rsidRPr="00215566">
        <w:rPr>
          <w:rFonts w:cstheme="minorHAnsi"/>
        </w:rPr>
        <w:t>2</w:t>
      </w:r>
      <w:r w:rsidRPr="00215566">
        <w:rPr>
          <w:rFonts w:cstheme="minorHAnsi"/>
        </w:rPr>
        <w:t>017</w:t>
      </w:r>
      <w:r w:rsidR="00D24274" w:rsidRPr="00215566">
        <w:rPr>
          <w:rFonts w:cstheme="minorHAnsi"/>
        </w:rPr>
        <w:t xml:space="preserve"> roku</w:t>
      </w:r>
    </w:p>
    <w:p w:rsidR="00BD7FAE" w:rsidRPr="00215566" w:rsidRDefault="00BD7FAE" w:rsidP="00BD7FAE">
      <w:pPr>
        <w:pStyle w:val="StylSpistabel"/>
        <w:jc w:val="both"/>
        <w:rPr>
          <w:rFonts w:cstheme="minorHAnsi"/>
        </w:rPr>
      </w:pP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000" w:firstRow="0" w:lastRow="0" w:firstColumn="0" w:lastColumn="0" w:noHBand="0" w:noVBand="0"/>
      </w:tblPr>
      <w:tblGrid>
        <w:gridCol w:w="7190"/>
        <w:gridCol w:w="1908"/>
      </w:tblGrid>
      <w:tr w:rsidR="00115508" w:rsidRPr="00215566" w:rsidTr="00115508">
        <w:trPr>
          <w:cantSplit/>
          <w:trHeight w:val="284"/>
        </w:trPr>
        <w:tc>
          <w:tcPr>
            <w:tcW w:w="7190" w:type="dxa"/>
            <w:tcBorders>
              <w:top w:val="nil"/>
              <w:left w:val="nil"/>
            </w:tcBorders>
            <w:shd w:val="clear" w:color="auto" w:fill="auto"/>
            <w:vAlign w:val="center"/>
          </w:tcPr>
          <w:p w:rsidR="00115508" w:rsidRPr="00215566" w:rsidRDefault="00115508" w:rsidP="00115508">
            <w:pPr>
              <w:spacing w:after="0" w:line="100" w:lineRule="atLeast"/>
              <w:rPr>
                <w:rFonts w:cstheme="minorHAnsi"/>
                <w:b/>
              </w:rPr>
            </w:pPr>
          </w:p>
        </w:tc>
        <w:tc>
          <w:tcPr>
            <w:tcW w:w="1908" w:type="dxa"/>
            <w:shd w:val="clear" w:color="auto" w:fill="F8C300" w:themeFill="accent2"/>
            <w:vAlign w:val="center"/>
          </w:tcPr>
          <w:p w:rsidR="00115508" w:rsidRPr="00215566" w:rsidRDefault="00115508" w:rsidP="00115508">
            <w:pPr>
              <w:spacing w:after="0" w:line="100" w:lineRule="atLeast"/>
              <w:jc w:val="center"/>
              <w:rPr>
                <w:rFonts w:cstheme="minorHAnsi"/>
                <w:b/>
              </w:rPr>
            </w:pPr>
          </w:p>
          <w:p w:rsidR="00115508" w:rsidRPr="00215566" w:rsidRDefault="00115508" w:rsidP="00115508">
            <w:pPr>
              <w:spacing w:after="0" w:line="100" w:lineRule="atLeast"/>
              <w:jc w:val="center"/>
              <w:rPr>
                <w:rFonts w:cstheme="minorHAnsi"/>
                <w:b/>
              </w:rPr>
            </w:pPr>
            <w:r w:rsidRPr="00215566">
              <w:rPr>
                <w:rFonts w:cstheme="minorHAnsi"/>
                <w:b/>
              </w:rPr>
              <w:t>2017 r.</w:t>
            </w:r>
          </w:p>
          <w:p w:rsidR="00115508" w:rsidRPr="00215566" w:rsidRDefault="00115508" w:rsidP="00115508">
            <w:pPr>
              <w:spacing w:after="0" w:line="100" w:lineRule="atLeast"/>
              <w:jc w:val="center"/>
              <w:rPr>
                <w:rFonts w:cstheme="minorHAnsi"/>
                <w:b/>
              </w:rPr>
            </w:pPr>
          </w:p>
        </w:tc>
      </w:tr>
      <w:tr w:rsidR="00115508" w:rsidRPr="00215566" w:rsidTr="00115508">
        <w:trPr>
          <w:cantSplit/>
          <w:trHeight w:val="284"/>
        </w:trPr>
        <w:tc>
          <w:tcPr>
            <w:tcW w:w="7190" w:type="dxa"/>
            <w:shd w:val="clear" w:color="auto" w:fill="FFFFFF"/>
            <w:vAlign w:val="center"/>
          </w:tcPr>
          <w:p w:rsidR="00115508" w:rsidRPr="00215566" w:rsidRDefault="00115508" w:rsidP="00115508">
            <w:pPr>
              <w:spacing w:after="0" w:line="100" w:lineRule="atLeast"/>
              <w:rPr>
                <w:rFonts w:cstheme="minorHAnsi"/>
              </w:rPr>
            </w:pPr>
          </w:p>
          <w:p w:rsidR="00115508" w:rsidRPr="00215566" w:rsidRDefault="00115508" w:rsidP="00115508">
            <w:pPr>
              <w:spacing w:after="0" w:line="100" w:lineRule="atLeast"/>
              <w:rPr>
                <w:rFonts w:cstheme="minorHAnsi"/>
              </w:rPr>
            </w:pPr>
            <w:r w:rsidRPr="00215566">
              <w:rPr>
                <w:rFonts w:cstheme="minorHAnsi"/>
              </w:rPr>
              <w:t>- liczba udzielonych konsultacji i porad</w:t>
            </w:r>
          </w:p>
        </w:tc>
        <w:tc>
          <w:tcPr>
            <w:tcW w:w="1908" w:type="dxa"/>
            <w:shd w:val="clear" w:color="auto" w:fill="FFFFFF"/>
            <w:vAlign w:val="center"/>
          </w:tcPr>
          <w:p w:rsidR="00115508" w:rsidRPr="00215566" w:rsidRDefault="00115508" w:rsidP="00115508">
            <w:pPr>
              <w:shd w:val="clear" w:color="auto" w:fill="FFFFFF"/>
              <w:spacing w:after="0" w:line="100" w:lineRule="atLeast"/>
              <w:ind w:left="10"/>
              <w:jc w:val="center"/>
              <w:rPr>
                <w:rFonts w:cstheme="minorHAnsi"/>
              </w:rPr>
            </w:pPr>
            <w:r w:rsidRPr="00215566">
              <w:rPr>
                <w:rFonts w:cstheme="minorHAnsi"/>
              </w:rPr>
              <w:t>214</w:t>
            </w:r>
          </w:p>
        </w:tc>
      </w:tr>
      <w:tr w:rsidR="00115508" w:rsidRPr="00215566" w:rsidTr="00115508">
        <w:trPr>
          <w:cantSplit/>
          <w:trHeight w:val="284"/>
        </w:trPr>
        <w:tc>
          <w:tcPr>
            <w:tcW w:w="7190" w:type="dxa"/>
            <w:shd w:val="clear" w:color="auto" w:fill="FFFFFF"/>
            <w:vAlign w:val="center"/>
          </w:tcPr>
          <w:p w:rsidR="00115508" w:rsidRPr="00215566" w:rsidRDefault="00115508" w:rsidP="00115508">
            <w:pPr>
              <w:spacing w:after="0" w:line="100" w:lineRule="atLeast"/>
              <w:rPr>
                <w:rFonts w:cstheme="minorHAnsi"/>
              </w:rPr>
            </w:pPr>
          </w:p>
          <w:p w:rsidR="00115508" w:rsidRPr="00215566" w:rsidRDefault="00115508" w:rsidP="00115508">
            <w:pPr>
              <w:spacing w:after="0" w:line="100" w:lineRule="atLeast"/>
              <w:rPr>
                <w:rFonts w:cstheme="minorHAnsi"/>
              </w:rPr>
            </w:pPr>
            <w:r w:rsidRPr="00215566">
              <w:rPr>
                <w:rFonts w:cstheme="minorHAnsi"/>
              </w:rPr>
              <w:t>- liczba podjętych interwencji kryzysowych</w:t>
            </w:r>
          </w:p>
        </w:tc>
        <w:tc>
          <w:tcPr>
            <w:tcW w:w="1908" w:type="dxa"/>
            <w:shd w:val="clear" w:color="auto" w:fill="FFFFFF"/>
            <w:vAlign w:val="center"/>
          </w:tcPr>
          <w:p w:rsidR="00115508" w:rsidRPr="00215566" w:rsidRDefault="00115508" w:rsidP="00115508">
            <w:pPr>
              <w:shd w:val="clear" w:color="auto" w:fill="FFFFFF"/>
              <w:spacing w:after="0" w:line="100" w:lineRule="atLeast"/>
              <w:ind w:left="10"/>
              <w:jc w:val="center"/>
              <w:rPr>
                <w:rFonts w:cstheme="minorHAnsi"/>
              </w:rPr>
            </w:pPr>
            <w:r w:rsidRPr="00215566">
              <w:rPr>
                <w:rFonts w:cstheme="minorHAnsi"/>
              </w:rPr>
              <w:t>2</w:t>
            </w:r>
          </w:p>
        </w:tc>
      </w:tr>
      <w:tr w:rsidR="00115508" w:rsidRPr="00215566" w:rsidTr="00115508">
        <w:trPr>
          <w:cantSplit/>
          <w:trHeight w:val="284"/>
        </w:trPr>
        <w:tc>
          <w:tcPr>
            <w:tcW w:w="7190" w:type="dxa"/>
            <w:shd w:val="clear" w:color="auto" w:fill="FFFFFF"/>
            <w:vAlign w:val="center"/>
          </w:tcPr>
          <w:p w:rsidR="00115508" w:rsidRPr="00215566" w:rsidRDefault="00115508" w:rsidP="00115508">
            <w:pPr>
              <w:spacing w:after="0" w:line="100" w:lineRule="atLeast"/>
              <w:rPr>
                <w:rFonts w:cstheme="minorHAnsi"/>
              </w:rPr>
            </w:pPr>
          </w:p>
          <w:p w:rsidR="00115508" w:rsidRPr="00215566" w:rsidRDefault="00115508" w:rsidP="00D24274">
            <w:pPr>
              <w:spacing w:after="0" w:line="100" w:lineRule="atLeast"/>
              <w:rPr>
                <w:rFonts w:cstheme="minorHAnsi"/>
              </w:rPr>
            </w:pPr>
            <w:r w:rsidRPr="00215566">
              <w:rPr>
                <w:rFonts w:cstheme="minorHAnsi"/>
              </w:rPr>
              <w:t xml:space="preserve">- liczba udzielonej pomocy psychologiczno – terapeutycznej   w uzależnieniach </w:t>
            </w:r>
            <w:r w:rsidR="00D24274" w:rsidRPr="00215566">
              <w:rPr>
                <w:rFonts w:cstheme="minorHAnsi"/>
              </w:rPr>
              <w:br/>
              <w:t xml:space="preserve">  </w:t>
            </w:r>
            <w:r w:rsidRPr="00215566">
              <w:rPr>
                <w:rFonts w:cstheme="minorHAnsi"/>
              </w:rPr>
              <w:t>( dialog motywacyjny )</w:t>
            </w:r>
          </w:p>
        </w:tc>
        <w:tc>
          <w:tcPr>
            <w:tcW w:w="1908" w:type="dxa"/>
            <w:shd w:val="clear" w:color="auto" w:fill="FFFFFF"/>
            <w:vAlign w:val="center"/>
          </w:tcPr>
          <w:p w:rsidR="00115508" w:rsidRPr="00215566" w:rsidRDefault="00115508" w:rsidP="00115508">
            <w:pPr>
              <w:shd w:val="clear" w:color="auto" w:fill="FFFFFF"/>
              <w:spacing w:after="0" w:line="100" w:lineRule="atLeast"/>
              <w:ind w:left="10"/>
              <w:jc w:val="center"/>
              <w:rPr>
                <w:rFonts w:cstheme="minorHAnsi"/>
              </w:rPr>
            </w:pPr>
            <w:r w:rsidRPr="00215566">
              <w:rPr>
                <w:rFonts w:cstheme="minorHAnsi"/>
              </w:rPr>
              <w:t>28</w:t>
            </w:r>
          </w:p>
        </w:tc>
      </w:tr>
      <w:tr w:rsidR="00115508" w:rsidRPr="00215566" w:rsidTr="00115508">
        <w:trPr>
          <w:cantSplit/>
          <w:trHeight w:val="284"/>
        </w:trPr>
        <w:tc>
          <w:tcPr>
            <w:tcW w:w="7190" w:type="dxa"/>
            <w:shd w:val="clear" w:color="auto" w:fill="FFFFFF"/>
            <w:vAlign w:val="center"/>
          </w:tcPr>
          <w:p w:rsidR="00115508" w:rsidRPr="00215566" w:rsidRDefault="00115508" w:rsidP="00115508">
            <w:pPr>
              <w:spacing w:after="0" w:line="100" w:lineRule="atLeast"/>
              <w:rPr>
                <w:rFonts w:cstheme="minorHAnsi"/>
              </w:rPr>
            </w:pPr>
          </w:p>
          <w:p w:rsidR="00D24274" w:rsidRPr="00215566" w:rsidRDefault="00115508" w:rsidP="00D24274">
            <w:pPr>
              <w:spacing w:after="0" w:line="100" w:lineRule="atLeast"/>
              <w:rPr>
                <w:rFonts w:cstheme="minorHAnsi"/>
              </w:rPr>
            </w:pPr>
            <w:r w:rsidRPr="00215566">
              <w:rPr>
                <w:rFonts w:cstheme="minorHAnsi"/>
              </w:rPr>
              <w:t>- liczba przeprowadzonych szkoleń, warsztatów dla osób</w:t>
            </w:r>
            <w:r w:rsidR="00D24274" w:rsidRPr="00215566">
              <w:rPr>
                <w:rFonts w:cstheme="minorHAnsi"/>
              </w:rPr>
              <w:t xml:space="preserve"> </w:t>
            </w:r>
            <w:r w:rsidRPr="00215566">
              <w:rPr>
                <w:rFonts w:cstheme="minorHAnsi"/>
              </w:rPr>
              <w:t xml:space="preserve">  uzależnionych,</w:t>
            </w:r>
          </w:p>
          <w:p w:rsidR="00115508" w:rsidRPr="00215566" w:rsidRDefault="00D24274" w:rsidP="00D24274">
            <w:pPr>
              <w:spacing w:after="0" w:line="100" w:lineRule="atLeast"/>
              <w:rPr>
                <w:rFonts w:cstheme="minorHAnsi"/>
              </w:rPr>
            </w:pPr>
            <w:r w:rsidRPr="00215566">
              <w:rPr>
                <w:rFonts w:cstheme="minorHAnsi"/>
              </w:rPr>
              <w:t xml:space="preserve">  </w:t>
            </w:r>
            <w:r w:rsidR="00115508" w:rsidRPr="00215566">
              <w:rPr>
                <w:rFonts w:cstheme="minorHAnsi"/>
              </w:rPr>
              <w:t xml:space="preserve">współuzależnionych i wykluczonych społecznie </w:t>
            </w:r>
          </w:p>
        </w:tc>
        <w:tc>
          <w:tcPr>
            <w:tcW w:w="1908" w:type="dxa"/>
            <w:shd w:val="clear" w:color="auto" w:fill="FFFFFF"/>
            <w:vAlign w:val="center"/>
          </w:tcPr>
          <w:p w:rsidR="00115508" w:rsidRPr="00215566" w:rsidRDefault="00115508" w:rsidP="00115508">
            <w:pPr>
              <w:shd w:val="clear" w:color="auto" w:fill="FFFFFF"/>
              <w:spacing w:after="0" w:line="100" w:lineRule="atLeast"/>
              <w:ind w:left="10"/>
              <w:jc w:val="center"/>
              <w:rPr>
                <w:rFonts w:cstheme="minorHAnsi"/>
              </w:rPr>
            </w:pPr>
            <w:r w:rsidRPr="00215566">
              <w:rPr>
                <w:rFonts w:cstheme="minorHAnsi"/>
              </w:rPr>
              <w:t>4</w:t>
            </w:r>
          </w:p>
        </w:tc>
      </w:tr>
    </w:tbl>
    <w:p w:rsidR="00ED1FA1" w:rsidRDefault="00ED1FA1" w:rsidP="00ED1FA1">
      <w:pPr>
        <w:spacing w:after="0" w:line="100" w:lineRule="atLeast"/>
        <w:jc w:val="center"/>
        <w:rPr>
          <w:rFonts w:eastAsia="Calibri" w:cstheme="minorHAnsi"/>
          <w:color w:val="000000"/>
          <w:sz w:val="20"/>
        </w:rPr>
      </w:pPr>
    </w:p>
    <w:p w:rsidR="00ED1FA1" w:rsidRPr="00215566" w:rsidRDefault="00ED1FA1" w:rsidP="00ED1FA1">
      <w:pPr>
        <w:spacing w:after="0" w:line="100" w:lineRule="atLeast"/>
        <w:jc w:val="center"/>
        <w:rPr>
          <w:rFonts w:eastAsia="Calibri" w:cstheme="minorHAnsi"/>
          <w:sz w:val="24"/>
          <w:szCs w:val="24"/>
        </w:rPr>
      </w:pPr>
      <w:r w:rsidRPr="00215566">
        <w:rPr>
          <w:rFonts w:eastAsia="Calibri" w:cstheme="minorHAnsi"/>
          <w:color w:val="000000"/>
          <w:sz w:val="20"/>
        </w:rPr>
        <w:t xml:space="preserve">Źródło danych: </w:t>
      </w:r>
      <w:r>
        <w:rPr>
          <w:rFonts w:eastAsia="Calibri" w:cstheme="minorHAnsi"/>
          <w:color w:val="000000"/>
          <w:sz w:val="20"/>
        </w:rPr>
        <w:t>Punkt Konsultacyjno – Informacyjny w</w:t>
      </w:r>
      <w:r w:rsidRPr="00215566">
        <w:rPr>
          <w:rFonts w:eastAsia="Calibri" w:cstheme="minorHAnsi"/>
          <w:color w:val="000000"/>
          <w:sz w:val="20"/>
        </w:rPr>
        <w:t xml:space="preserve"> Gorzyc</w:t>
      </w:r>
      <w:r>
        <w:rPr>
          <w:rFonts w:eastAsia="Calibri" w:cstheme="minorHAnsi"/>
          <w:color w:val="000000"/>
          <w:sz w:val="20"/>
        </w:rPr>
        <w:t>ach</w:t>
      </w:r>
      <w:r w:rsidRPr="00215566">
        <w:rPr>
          <w:rFonts w:eastAsia="Calibri" w:cstheme="minorHAnsi"/>
          <w:color w:val="000000"/>
          <w:sz w:val="20"/>
        </w:rPr>
        <w:t>.</w:t>
      </w:r>
    </w:p>
    <w:p w:rsidR="00BD7FAE" w:rsidRPr="00215566" w:rsidRDefault="00BD7FAE" w:rsidP="00BD7FAE">
      <w:pPr>
        <w:spacing w:after="0" w:line="360" w:lineRule="auto"/>
        <w:jc w:val="both"/>
        <w:rPr>
          <w:rFonts w:eastAsia="Calibri" w:cstheme="minorHAnsi"/>
          <w:sz w:val="24"/>
          <w:szCs w:val="24"/>
        </w:rPr>
      </w:pPr>
    </w:p>
    <w:p w:rsidR="00682701" w:rsidRPr="00215566" w:rsidRDefault="00682701" w:rsidP="00682701">
      <w:pPr>
        <w:spacing w:after="0" w:line="360" w:lineRule="auto"/>
        <w:ind w:firstLine="709"/>
        <w:jc w:val="both"/>
        <w:rPr>
          <w:rFonts w:cstheme="minorHAnsi"/>
          <w:sz w:val="24"/>
          <w:szCs w:val="24"/>
        </w:rPr>
      </w:pPr>
      <w:r w:rsidRPr="00215566">
        <w:rPr>
          <w:rFonts w:eastAsia="Calibri" w:cstheme="minorHAnsi"/>
          <w:sz w:val="24"/>
          <w:szCs w:val="24"/>
        </w:rPr>
        <w:t>Z danych Ośrodka Pomocy Społecznej w Gorzycach wynika, że w latach 201</w:t>
      </w:r>
      <w:r w:rsidR="00620A64" w:rsidRPr="00215566">
        <w:rPr>
          <w:rFonts w:eastAsia="Calibri" w:cstheme="minorHAnsi"/>
          <w:sz w:val="24"/>
          <w:szCs w:val="24"/>
        </w:rPr>
        <w:t>5</w:t>
      </w:r>
      <w:r w:rsidRPr="00215566">
        <w:rPr>
          <w:rFonts w:eastAsia="Calibri" w:cstheme="minorHAnsi"/>
          <w:sz w:val="24"/>
          <w:szCs w:val="24"/>
        </w:rPr>
        <w:t>-201</w:t>
      </w:r>
      <w:r w:rsidR="00620A64" w:rsidRPr="00215566">
        <w:rPr>
          <w:rFonts w:eastAsia="Calibri" w:cstheme="minorHAnsi"/>
          <w:sz w:val="24"/>
          <w:szCs w:val="24"/>
        </w:rPr>
        <w:t>7</w:t>
      </w:r>
      <w:r w:rsidRPr="00215566">
        <w:rPr>
          <w:rFonts w:eastAsia="Calibri" w:cstheme="minorHAnsi"/>
          <w:sz w:val="24"/>
          <w:szCs w:val="24"/>
        </w:rPr>
        <w:t xml:space="preserve"> liczba rodzin objętych wsparciem z powodu alkoholizmu była na zbliżonym poziomie (3</w:t>
      </w:r>
      <w:r w:rsidR="00620A64" w:rsidRPr="00215566">
        <w:rPr>
          <w:rFonts w:eastAsia="Calibri" w:cstheme="minorHAnsi"/>
          <w:sz w:val="24"/>
          <w:szCs w:val="24"/>
        </w:rPr>
        <w:t xml:space="preserve">4 </w:t>
      </w:r>
      <w:r w:rsidRPr="00215566">
        <w:rPr>
          <w:rFonts w:eastAsia="Calibri" w:cstheme="minorHAnsi"/>
          <w:sz w:val="24"/>
          <w:szCs w:val="24"/>
        </w:rPr>
        <w:t xml:space="preserve">rodziny </w:t>
      </w:r>
      <w:r w:rsidR="00620A64" w:rsidRPr="00215566">
        <w:rPr>
          <w:rFonts w:eastAsia="Calibri" w:cstheme="minorHAnsi"/>
          <w:sz w:val="24"/>
          <w:szCs w:val="24"/>
        </w:rPr>
        <w:t xml:space="preserve">w </w:t>
      </w:r>
      <w:r w:rsidRPr="00215566">
        <w:rPr>
          <w:rFonts w:eastAsia="Calibri" w:cstheme="minorHAnsi"/>
          <w:sz w:val="24"/>
          <w:szCs w:val="24"/>
        </w:rPr>
        <w:t>201</w:t>
      </w:r>
      <w:r w:rsidR="00620A64" w:rsidRPr="00215566">
        <w:rPr>
          <w:rFonts w:eastAsia="Calibri" w:cstheme="minorHAnsi"/>
          <w:sz w:val="24"/>
          <w:szCs w:val="24"/>
        </w:rPr>
        <w:t>5</w:t>
      </w:r>
      <w:r w:rsidRPr="00215566">
        <w:rPr>
          <w:rFonts w:eastAsia="Calibri" w:cstheme="minorHAnsi"/>
          <w:sz w:val="24"/>
          <w:szCs w:val="24"/>
        </w:rPr>
        <w:t xml:space="preserve"> r., 3</w:t>
      </w:r>
      <w:r w:rsidR="00620A64" w:rsidRPr="00215566">
        <w:rPr>
          <w:rFonts w:eastAsia="Calibri" w:cstheme="minorHAnsi"/>
          <w:sz w:val="24"/>
          <w:szCs w:val="24"/>
        </w:rPr>
        <w:t>8</w:t>
      </w:r>
      <w:r w:rsidRPr="00215566">
        <w:rPr>
          <w:rFonts w:eastAsia="Calibri" w:cstheme="minorHAnsi"/>
          <w:sz w:val="24"/>
          <w:szCs w:val="24"/>
        </w:rPr>
        <w:t xml:space="preserve"> rodzin w 201</w:t>
      </w:r>
      <w:r w:rsidR="00620A64" w:rsidRPr="00215566">
        <w:rPr>
          <w:rFonts w:eastAsia="Calibri" w:cstheme="minorHAnsi"/>
          <w:sz w:val="24"/>
          <w:szCs w:val="24"/>
        </w:rPr>
        <w:t>6</w:t>
      </w:r>
      <w:r w:rsidRPr="00215566">
        <w:rPr>
          <w:rFonts w:eastAsia="Calibri" w:cstheme="minorHAnsi"/>
          <w:sz w:val="24"/>
          <w:szCs w:val="24"/>
        </w:rPr>
        <w:t xml:space="preserve"> r., 34 rodziny  w 201</w:t>
      </w:r>
      <w:r w:rsidR="00620A64" w:rsidRPr="00215566">
        <w:rPr>
          <w:rFonts w:eastAsia="Calibri" w:cstheme="minorHAnsi"/>
          <w:sz w:val="24"/>
          <w:szCs w:val="24"/>
        </w:rPr>
        <w:t>7</w:t>
      </w:r>
      <w:r w:rsidRPr="00215566">
        <w:rPr>
          <w:rFonts w:eastAsia="Calibri" w:cstheme="minorHAnsi"/>
          <w:sz w:val="24"/>
          <w:szCs w:val="24"/>
        </w:rPr>
        <w:t xml:space="preserve"> r.). Jednocześnie wahaniom ulegała liczba rodzin objętych wsparciem z powodu przemocy w rodzinie (</w:t>
      </w:r>
      <w:r w:rsidR="00620A64" w:rsidRPr="00215566">
        <w:rPr>
          <w:rFonts w:eastAsia="Calibri" w:cstheme="minorHAnsi"/>
          <w:sz w:val="24"/>
          <w:szCs w:val="24"/>
        </w:rPr>
        <w:t xml:space="preserve"> 23</w:t>
      </w:r>
      <w:r w:rsidRPr="00215566">
        <w:rPr>
          <w:rFonts w:eastAsia="Calibri" w:cstheme="minorHAnsi"/>
          <w:sz w:val="24"/>
          <w:szCs w:val="24"/>
        </w:rPr>
        <w:t xml:space="preserve"> rodzin</w:t>
      </w:r>
      <w:r w:rsidR="00620A64" w:rsidRPr="00215566">
        <w:rPr>
          <w:rFonts w:eastAsia="Calibri" w:cstheme="minorHAnsi"/>
          <w:sz w:val="24"/>
          <w:szCs w:val="24"/>
        </w:rPr>
        <w:t xml:space="preserve">y </w:t>
      </w:r>
      <w:r w:rsidRPr="00215566">
        <w:rPr>
          <w:rFonts w:eastAsia="Calibri" w:cstheme="minorHAnsi"/>
          <w:sz w:val="24"/>
          <w:szCs w:val="24"/>
        </w:rPr>
        <w:t>w 201</w:t>
      </w:r>
      <w:r w:rsidR="00620A64" w:rsidRPr="00215566">
        <w:rPr>
          <w:rFonts w:eastAsia="Calibri" w:cstheme="minorHAnsi"/>
          <w:sz w:val="24"/>
          <w:szCs w:val="24"/>
        </w:rPr>
        <w:t>5</w:t>
      </w:r>
      <w:r w:rsidRPr="00215566">
        <w:rPr>
          <w:rFonts w:eastAsia="Calibri" w:cstheme="minorHAnsi"/>
          <w:sz w:val="24"/>
          <w:szCs w:val="24"/>
        </w:rPr>
        <w:t xml:space="preserve"> r., </w:t>
      </w:r>
      <w:r w:rsidR="00620A64" w:rsidRPr="00215566">
        <w:rPr>
          <w:rFonts w:eastAsia="Calibri" w:cstheme="minorHAnsi"/>
          <w:sz w:val="24"/>
          <w:szCs w:val="24"/>
        </w:rPr>
        <w:t xml:space="preserve">9 rodzin </w:t>
      </w:r>
      <w:r w:rsidRPr="00215566">
        <w:rPr>
          <w:rFonts w:eastAsia="Calibri" w:cstheme="minorHAnsi"/>
          <w:sz w:val="24"/>
          <w:szCs w:val="24"/>
        </w:rPr>
        <w:t>w 201</w:t>
      </w:r>
      <w:r w:rsidR="00620A64" w:rsidRPr="00215566">
        <w:rPr>
          <w:rFonts w:eastAsia="Calibri" w:cstheme="minorHAnsi"/>
          <w:sz w:val="24"/>
          <w:szCs w:val="24"/>
        </w:rPr>
        <w:t>6</w:t>
      </w:r>
      <w:r w:rsidRPr="00215566">
        <w:rPr>
          <w:rFonts w:eastAsia="Calibri" w:cstheme="minorHAnsi"/>
          <w:sz w:val="24"/>
          <w:szCs w:val="24"/>
        </w:rPr>
        <w:t xml:space="preserve"> r.,</w:t>
      </w:r>
      <w:r w:rsidR="00620A64" w:rsidRPr="00215566">
        <w:rPr>
          <w:rFonts w:eastAsia="Calibri" w:cstheme="minorHAnsi"/>
          <w:sz w:val="24"/>
          <w:szCs w:val="24"/>
        </w:rPr>
        <w:t xml:space="preserve"> 13</w:t>
      </w:r>
      <w:r w:rsidRPr="00215566">
        <w:rPr>
          <w:rFonts w:eastAsia="Calibri" w:cstheme="minorHAnsi"/>
          <w:sz w:val="24"/>
          <w:szCs w:val="24"/>
        </w:rPr>
        <w:t xml:space="preserve"> rodzin  w 201</w:t>
      </w:r>
      <w:r w:rsidR="00620A64" w:rsidRPr="00215566">
        <w:rPr>
          <w:rFonts w:eastAsia="Calibri" w:cstheme="minorHAnsi"/>
          <w:sz w:val="24"/>
          <w:szCs w:val="24"/>
        </w:rPr>
        <w:t>7</w:t>
      </w:r>
      <w:r w:rsidRPr="00215566">
        <w:rPr>
          <w:rFonts w:eastAsia="Calibri" w:cstheme="minorHAnsi"/>
          <w:sz w:val="24"/>
          <w:szCs w:val="24"/>
        </w:rPr>
        <w:t xml:space="preserve"> r.).</w:t>
      </w:r>
    </w:p>
    <w:p w:rsidR="00682701" w:rsidRPr="00215566" w:rsidRDefault="00682701" w:rsidP="00682701">
      <w:pPr>
        <w:spacing w:after="0" w:line="360" w:lineRule="auto"/>
        <w:ind w:firstLine="709"/>
        <w:jc w:val="both"/>
        <w:rPr>
          <w:rFonts w:cstheme="minorHAnsi"/>
          <w:sz w:val="24"/>
          <w:szCs w:val="24"/>
        </w:rPr>
      </w:pPr>
      <w:r w:rsidRPr="00215566">
        <w:rPr>
          <w:rFonts w:eastAsia="Calibri" w:cstheme="minorHAnsi"/>
          <w:sz w:val="24"/>
          <w:szCs w:val="24"/>
        </w:rPr>
        <w:t>Prowadzona w gminie działalność profilaktyczna z zakresu przeciwdziałania uzależnieniom i przemocy w rodzinie (</w:t>
      </w:r>
      <w:r w:rsidR="00B6358F" w:rsidRPr="00215566">
        <w:rPr>
          <w:rFonts w:eastAsia="Calibri" w:cstheme="minorHAnsi"/>
          <w:sz w:val="24"/>
          <w:szCs w:val="24"/>
        </w:rPr>
        <w:t xml:space="preserve"> </w:t>
      </w:r>
      <w:r w:rsidRPr="00215566">
        <w:rPr>
          <w:rFonts w:eastAsia="Calibri" w:cstheme="minorHAnsi"/>
          <w:sz w:val="24"/>
          <w:szCs w:val="24"/>
        </w:rPr>
        <w:t>w szczególności w funkcjonujących na jej terenie placówkach oświatowych i placówkach wsparcia dziennego dla dzieci i młodzieży</w:t>
      </w:r>
      <w:r w:rsidR="00B6358F" w:rsidRPr="00215566">
        <w:rPr>
          <w:rFonts w:eastAsia="Calibri" w:cstheme="minorHAnsi"/>
          <w:sz w:val="24"/>
          <w:szCs w:val="24"/>
        </w:rPr>
        <w:t xml:space="preserve"> </w:t>
      </w:r>
      <w:r w:rsidRPr="00215566">
        <w:rPr>
          <w:rFonts w:eastAsia="Calibri" w:cstheme="minorHAnsi"/>
          <w:sz w:val="24"/>
          <w:szCs w:val="24"/>
        </w:rPr>
        <w:t>) obejmuje m.in. organizowanie i realizowanie programów profilaktycznych, prelekcji i pogadanek, festynów i innych imprez plenerowych oraz imprez sportowych, konkursów, wypoczynku dla dzieci i młodzieży oraz zajęć świetlicowych i pozalekcyjnych zajęć sportowych.</w:t>
      </w:r>
    </w:p>
    <w:p w:rsidR="00F365F0" w:rsidRDefault="00F365F0" w:rsidP="00C333BF">
      <w:pPr>
        <w:spacing w:after="0" w:line="360" w:lineRule="auto"/>
        <w:ind w:firstLine="709"/>
        <w:jc w:val="both"/>
        <w:rPr>
          <w:rFonts w:eastAsia="Calibri" w:cstheme="minorHAnsi"/>
          <w:sz w:val="24"/>
          <w:szCs w:val="24"/>
        </w:rPr>
      </w:pPr>
    </w:p>
    <w:p w:rsidR="00D22AC5" w:rsidRDefault="00D22AC5" w:rsidP="00C333BF">
      <w:pPr>
        <w:spacing w:after="0" w:line="360" w:lineRule="auto"/>
        <w:ind w:firstLine="709"/>
        <w:jc w:val="both"/>
        <w:rPr>
          <w:rFonts w:eastAsia="Calibri" w:cstheme="minorHAnsi"/>
          <w:sz w:val="24"/>
          <w:szCs w:val="24"/>
        </w:rPr>
      </w:pPr>
    </w:p>
    <w:p w:rsidR="00D22AC5" w:rsidRDefault="00D22AC5" w:rsidP="00C333BF">
      <w:pPr>
        <w:spacing w:after="0" w:line="360" w:lineRule="auto"/>
        <w:ind w:firstLine="709"/>
        <w:jc w:val="both"/>
        <w:rPr>
          <w:rFonts w:eastAsia="Calibri" w:cstheme="minorHAnsi"/>
          <w:sz w:val="24"/>
          <w:szCs w:val="24"/>
        </w:rPr>
      </w:pPr>
    </w:p>
    <w:p w:rsidR="00D22AC5" w:rsidRPr="00215566" w:rsidRDefault="00D22AC5" w:rsidP="00C333BF">
      <w:pPr>
        <w:spacing w:after="0" w:line="360" w:lineRule="auto"/>
        <w:ind w:firstLine="709"/>
        <w:jc w:val="both"/>
        <w:rPr>
          <w:rFonts w:eastAsia="Calibri" w:cstheme="minorHAnsi"/>
          <w:sz w:val="24"/>
          <w:szCs w:val="24"/>
        </w:rPr>
      </w:pPr>
    </w:p>
    <w:p w:rsidR="00F365F0" w:rsidRPr="00215566" w:rsidRDefault="00F365F0" w:rsidP="00C333BF">
      <w:pPr>
        <w:spacing w:after="0" w:line="360" w:lineRule="auto"/>
        <w:ind w:firstLine="709"/>
        <w:jc w:val="both"/>
        <w:rPr>
          <w:rFonts w:eastAsia="Calibri" w:cstheme="minorHAnsi"/>
          <w:sz w:val="24"/>
          <w:szCs w:val="24"/>
        </w:rPr>
      </w:pPr>
    </w:p>
    <w:p w:rsidR="00B92442" w:rsidRPr="00215566" w:rsidRDefault="00B92442" w:rsidP="00B92442">
      <w:pPr>
        <w:pStyle w:val="Nowastrategia-poziom2"/>
        <w:rPr>
          <w:rFonts w:cstheme="minorHAnsi"/>
        </w:rPr>
      </w:pPr>
      <w:r w:rsidRPr="00215566">
        <w:rPr>
          <w:rFonts w:cstheme="minorHAnsi"/>
        </w:rPr>
        <w:lastRenderedPageBreak/>
        <w:t>4.</w:t>
      </w:r>
      <w:r w:rsidR="00DF2D9E" w:rsidRPr="00215566">
        <w:rPr>
          <w:rFonts w:cstheme="minorHAnsi"/>
        </w:rPr>
        <w:t>3</w:t>
      </w:r>
      <w:r w:rsidRPr="00215566">
        <w:rPr>
          <w:rFonts w:cstheme="minorHAnsi"/>
        </w:rPr>
        <w:t xml:space="preserve">  Przestępczość   nieletnich</w:t>
      </w:r>
    </w:p>
    <w:p w:rsidR="005C4BC2" w:rsidRPr="00215566" w:rsidRDefault="005C4BC2" w:rsidP="00B92442">
      <w:pPr>
        <w:pStyle w:val="Nowastrategia-poziom2"/>
        <w:rPr>
          <w:rFonts w:cstheme="minorHAnsi"/>
        </w:rPr>
      </w:pPr>
    </w:p>
    <w:p w:rsidR="00682701" w:rsidRPr="00215566" w:rsidRDefault="00682701" w:rsidP="00682701">
      <w:pPr>
        <w:spacing w:after="0" w:line="360" w:lineRule="auto"/>
        <w:ind w:firstLine="709"/>
        <w:jc w:val="both"/>
        <w:rPr>
          <w:rFonts w:eastAsia="Calibri" w:cstheme="minorHAnsi"/>
          <w:sz w:val="24"/>
        </w:rPr>
      </w:pPr>
      <w:r w:rsidRPr="00215566">
        <w:rPr>
          <w:rFonts w:eastAsia="Calibri" w:cstheme="minorHAnsi"/>
          <w:sz w:val="24"/>
        </w:rPr>
        <w:t>Przestępczość jest dynamicznym, podlegającym rozwojowi zjawiskiem społecznym, które stanowi zagrożenie dla obowiązującego porządku prawnego. W zależności od swej intensywności i częstotliwości wpływa na formowanie się postaw i zachowań ludności oraz odciska piętno na jej funkcjonowaniu.</w:t>
      </w:r>
    </w:p>
    <w:p w:rsidR="00682701" w:rsidRPr="00215566" w:rsidRDefault="00682701" w:rsidP="00682701">
      <w:pPr>
        <w:spacing w:after="0" w:line="360" w:lineRule="auto"/>
        <w:ind w:firstLine="709"/>
        <w:jc w:val="both"/>
        <w:rPr>
          <w:rFonts w:eastAsia="Calibri" w:cstheme="minorHAnsi"/>
          <w:sz w:val="24"/>
        </w:rPr>
      </w:pPr>
      <w:r w:rsidRPr="00215566">
        <w:rPr>
          <w:rFonts w:eastAsia="Calibri" w:cstheme="minorHAnsi"/>
          <w:sz w:val="24"/>
        </w:rPr>
        <w:t>Zapobieganie przestępczości wymaga zastosowania rozwiązań kompleksowych, zakładających wspólne zaangażowanie instytucji i organizacji państwowych, samorządowych i społecznych, przedstawicieli społeczności lokalnych oraz środków masowego przekazu. Ważną rolę w zakresie inicjowania i organizowania tej działalności odgrywa policja.</w:t>
      </w:r>
    </w:p>
    <w:p w:rsidR="00E8336F" w:rsidRDefault="00682701" w:rsidP="00682701">
      <w:pPr>
        <w:spacing w:after="0" w:line="360" w:lineRule="auto"/>
        <w:ind w:firstLine="709"/>
        <w:jc w:val="both"/>
        <w:rPr>
          <w:rFonts w:eastAsia="Calibri" w:cstheme="minorHAnsi"/>
          <w:sz w:val="24"/>
        </w:rPr>
      </w:pPr>
      <w:r w:rsidRPr="00215566">
        <w:rPr>
          <w:rFonts w:eastAsia="Calibri" w:cstheme="minorHAnsi"/>
          <w:sz w:val="24"/>
        </w:rPr>
        <w:t>Za ochronę mieszkańców oraz utrzymywanie bezpieczeństwa i porządku publicznego w gminie Gorzyce odpowiada Komisariat Policji w Gorzycach. Według jego danych, w 201</w:t>
      </w:r>
      <w:r w:rsidR="00F06950">
        <w:rPr>
          <w:rFonts w:eastAsia="Calibri" w:cstheme="minorHAnsi"/>
          <w:sz w:val="24"/>
        </w:rPr>
        <w:t>6</w:t>
      </w:r>
      <w:r w:rsidRPr="00215566">
        <w:rPr>
          <w:rFonts w:eastAsia="Calibri" w:cstheme="minorHAnsi"/>
          <w:sz w:val="24"/>
        </w:rPr>
        <w:t xml:space="preserve"> roku na terenie gminy Gorzyce stwierdzono 9</w:t>
      </w:r>
      <w:r w:rsidR="00F06950">
        <w:rPr>
          <w:rFonts w:eastAsia="Calibri" w:cstheme="minorHAnsi"/>
          <w:sz w:val="24"/>
        </w:rPr>
        <w:t>6</w:t>
      </w:r>
      <w:r w:rsidRPr="00215566">
        <w:rPr>
          <w:rFonts w:eastAsia="Calibri" w:cstheme="minorHAnsi"/>
          <w:sz w:val="24"/>
        </w:rPr>
        <w:t xml:space="preserve"> przestępstw. Wśród nich najwięcej było kradzieży mienia (</w:t>
      </w:r>
      <w:r w:rsidR="00F06950">
        <w:rPr>
          <w:rFonts w:eastAsia="Calibri" w:cstheme="minorHAnsi"/>
          <w:sz w:val="24"/>
        </w:rPr>
        <w:t>45</w:t>
      </w:r>
      <w:r w:rsidRPr="00215566">
        <w:rPr>
          <w:rFonts w:eastAsia="Calibri" w:cstheme="minorHAnsi"/>
          <w:sz w:val="24"/>
        </w:rPr>
        <w:t>)</w:t>
      </w:r>
      <w:r w:rsidR="00F06950">
        <w:rPr>
          <w:rFonts w:eastAsia="Calibri" w:cstheme="minorHAnsi"/>
          <w:sz w:val="24"/>
        </w:rPr>
        <w:t xml:space="preserve"> i</w:t>
      </w:r>
      <w:r w:rsidRPr="00215566">
        <w:rPr>
          <w:rFonts w:eastAsia="Calibri" w:cstheme="minorHAnsi"/>
          <w:sz w:val="24"/>
        </w:rPr>
        <w:t xml:space="preserve"> przestępstw drogowych (</w:t>
      </w:r>
      <w:r w:rsidR="00F06950">
        <w:rPr>
          <w:rFonts w:eastAsia="Calibri" w:cstheme="minorHAnsi"/>
          <w:sz w:val="24"/>
        </w:rPr>
        <w:t>30</w:t>
      </w:r>
      <w:r w:rsidRPr="00215566">
        <w:rPr>
          <w:rFonts w:eastAsia="Calibri" w:cstheme="minorHAnsi"/>
          <w:sz w:val="24"/>
        </w:rPr>
        <w:t>)</w:t>
      </w:r>
      <w:r w:rsidR="00B91B25">
        <w:rPr>
          <w:rFonts w:eastAsia="Calibri" w:cstheme="minorHAnsi"/>
          <w:sz w:val="24"/>
        </w:rPr>
        <w:t>, w</w:t>
      </w:r>
      <w:r w:rsidR="00F06950">
        <w:rPr>
          <w:rFonts w:eastAsia="Calibri" w:cstheme="minorHAnsi"/>
          <w:sz w:val="24"/>
        </w:rPr>
        <w:t xml:space="preserve"> roku 2017 </w:t>
      </w:r>
      <w:r w:rsidR="00B91B25">
        <w:rPr>
          <w:rFonts w:eastAsia="Calibri" w:cstheme="minorHAnsi"/>
          <w:sz w:val="24"/>
        </w:rPr>
        <w:t xml:space="preserve">ilość tych przestępstw wynosiła </w:t>
      </w:r>
      <w:r w:rsidR="00F06950">
        <w:rPr>
          <w:rFonts w:eastAsia="Calibri" w:cstheme="minorHAnsi"/>
          <w:sz w:val="24"/>
        </w:rPr>
        <w:t>24</w:t>
      </w:r>
      <w:r w:rsidR="00B91B25">
        <w:rPr>
          <w:rFonts w:eastAsia="Calibri" w:cstheme="minorHAnsi"/>
          <w:sz w:val="24"/>
        </w:rPr>
        <w:t xml:space="preserve"> - </w:t>
      </w:r>
      <w:r w:rsidR="00F06950">
        <w:rPr>
          <w:rFonts w:eastAsia="Calibri" w:cstheme="minorHAnsi"/>
          <w:sz w:val="24"/>
        </w:rPr>
        <w:t xml:space="preserve"> przypadki kradzieży mienia oraz 31 </w:t>
      </w:r>
      <w:r w:rsidR="00B91B25">
        <w:rPr>
          <w:rFonts w:eastAsia="Calibri" w:cstheme="minorHAnsi"/>
          <w:sz w:val="24"/>
        </w:rPr>
        <w:t xml:space="preserve">- </w:t>
      </w:r>
      <w:r w:rsidR="00F06950">
        <w:rPr>
          <w:rFonts w:eastAsia="Calibri" w:cstheme="minorHAnsi"/>
          <w:sz w:val="24"/>
        </w:rPr>
        <w:t xml:space="preserve">przypadków przestępstw drogowych. Udział osób nieletnich ww. przestępstwach wynosił w 2016 r. – 5,21%  a w 2017 r. </w:t>
      </w:r>
      <w:r w:rsidR="00E8336F">
        <w:rPr>
          <w:rFonts w:eastAsia="Calibri" w:cstheme="minorHAnsi"/>
          <w:sz w:val="24"/>
        </w:rPr>
        <w:t>–</w:t>
      </w:r>
      <w:r w:rsidR="00F06950">
        <w:rPr>
          <w:rFonts w:eastAsia="Calibri" w:cstheme="minorHAnsi"/>
          <w:sz w:val="24"/>
        </w:rPr>
        <w:t xml:space="preserve"> </w:t>
      </w:r>
      <w:r w:rsidR="00E8336F">
        <w:rPr>
          <w:rFonts w:eastAsia="Calibri" w:cstheme="minorHAnsi"/>
          <w:sz w:val="24"/>
        </w:rPr>
        <w:t>7,69%.</w:t>
      </w:r>
    </w:p>
    <w:p w:rsidR="00682701" w:rsidRPr="00215566" w:rsidRDefault="00682701" w:rsidP="00E8336F">
      <w:pPr>
        <w:spacing w:after="0" w:line="360" w:lineRule="auto"/>
        <w:jc w:val="both"/>
        <w:rPr>
          <w:rFonts w:cstheme="minorHAnsi"/>
          <w:sz w:val="24"/>
          <w:szCs w:val="24"/>
        </w:rPr>
      </w:pPr>
      <w:r w:rsidRPr="00215566">
        <w:rPr>
          <w:rFonts w:cstheme="minorHAnsi"/>
          <w:sz w:val="24"/>
          <w:szCs w:val="24"/>
        </w:rPr>
        <w:t>Dane szczegółowe w tym zakresie przedstawia poniższ</w:t>
      </w:r>
      <w:r w:rsidR="00E8336F">
        <w:rPr>
          <w:rFonts w:cstheme="minorHAnsi"/>
          <w:sz w:val="24"/>
          <w:szCs w:val="24"/>
        </w:rPr>
        <w:t>a  tabela</w:t>
      </w:r>
      <w:r w:rsidRPr="00215566">
        <w:rPr>
          <w:rFonts w:cstheme="minorHAnsi"/>
          <w:sz w:val="24"/>
          <w:szCs w:val="24"/>
        </w:rPr>
        <w:t>.</w:t>
      </w:r>
    </w:p>
    <w:p w:rsidR="005C4BC2" w:rsidRPr="00215566" w:rsidRDefault="005C4BC2" w:rsidP="00682701">
      <w:pPr>
        <w:spacing w:after="0" w:line="360" w:lineRule="auto"/>
        <w:ind w:firstLine="709"/>
        <w:jc w:val="both"/>
        <w:rPr>
          <w:rFonts w:cstheme="minorHAnsi"/>
          <w:sz w:val="24"/>
          <w:szCs w:val="24"/>
        </w:rPr>
      </w:pPr>
    </w:p>
    <w:p w:rsidR="00682701" w:rsidRPr="00215566" w:rsidRDefault="00682701" w:rsidP="00682701">
      <w:pPr>
        <w:pStyle w:val="StylSpistabel"/>
        <w:rPr>
          <w:rFonts w:cstheme="minorHAnsi"/>
        </w:rPr>
      </w:pPr>
      <w:r w:rsidRPr="00215566">
        <w:rPr>
          <w:rFonts w:cstheme="minorHAnsi"/>
        </w:rPr>
        <w:t xml:space="preserve">Tabela </w:t>
      </w:r>
      <w:r w:rsidR="00172A33" w:rsidRPr="00215566">
        <w:rPr>
          <w:rFonts w:cstheme="minorHAnsi"/>
        </w:rPr>
        <w:t>12</w:t>
      </w:r>
      <w:r w:rsidRPr="00215566">
        <w:rPr>
          <w:rFonts w:cstheme="minorHAnsi"/>
        </w:rPr>
        <w:t>. Sprawcy przestępstw popełnionych w gminie w 201</w:t>
      </w:r>
      <w:r w:rsidR="00972E12" w:rsidRPr="00215566">
        <w:rPr>
          <w:rFonts w:cstheme="minorHAnsi"/>
        </w:rPr>
        <w:t xml:space="preserve">6 i 2017 </w:t>
      </w:r>
      <w:r w:rsidRPr="00215566">
        <w:rPr>
          <w:rFonts w:cstheme="minorHAnsi"/>
        </w:rPr>
        <w:t>roku</w:t>
      </w:r>
    </w:p>
    <w:p w:rsidR="00682701" w:rsidRPr="00215566" w:rsidRDefault="00682701" w:rsidP="00682701">
      <w:pPr>
        <w:pStyle w:val="StylSpistabel"/>
        <w:rPr>
          <w:rFonts w:cstheme="minorHAnsi"/>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85" w:type="dxa"/>
          <w:bottom w:w="28" w:type="dxa"/>
          <w:right w:w="85" w:type="dxa"/>
        </w:tblCellMar>
        <w:tblLook w:val="01E0" w:firstRow="1" w:lastRow="1" w:firstColumn="1" w:lastColumn="1" w:noHBand="0" w:noVBand="0"/>
      </w:tblPr>
      <w:tblGrid>
        <w:gridCol w:w="3539"/>
        <w:gridCol w:w="1417"/>
        <w:gridCol w:w="1418"/>
        <w:gridCol w:w="1349"/>
        <w:gridCol w:w="1349"/>
      </w:tblGrid>
      <w:tr w:rsidR="00972E12" w:rsidRPr="00215566" w:rsidTr="00972E12">
        <w:trPr>
          <w:jc w:val="center"/>
        </w:trPr>
        <w:tc>
          <w:tcPr>
            <w:tcW w:w="3539" w:type="dxa"/>
            <w:vMerge w:val="restart"/>
            <w:shd w:val="clear" w:color="auto" w:fill="F8C300"/>
            <w:vAlign w:val="center"/>
          </w:tcPr>
          <w:p w:rsidR="00972E12" w:rsidRPr="00215566" w:rsidRDefault="00972E12" w:rsidP="0023672D">
            <w:pPr>
              <w:spacing w:after="0" w:line="240" w:lineRule="auto"/>
              <w:rPr>
                <w:rFonts w:cstheme="minorHAnsi"/>
                <w:b/>
              </w:rPr>
            </w:pPr>
            <w:r w:rsidRPr="00215566">
              <w:rPr>
                <w:rFonts w:cstheme="minorHAnsi"/>
                <w:b/>
              </w:rPr>
              <w:t>kategoria przestępstwa</w:t>
            </w:r>
          </w:p>
        </w:tc>
        <w:tc>
          <w:tcPr>
            <w:tcW w:w="2835" w:type="dxa"/>
            <w:gridSpan w:val="2"/>
            <w:shd w:val="clear" w:color="auto" w:fill="F8C300"/>
            <w:vAlign w:val="center"/>
          </w:tcPr>
          <w:p w:rsidR="00972E12" w:rsidRPr="00215566" w:rsidRDefault="00972E12" w:rsidP="0023672D">
            <w:pPr>
              <w:spacing w:after="0" w:line="240" w:lineRule="auto"/>
              <w:jc w:val="center"/>
              <w:rPr>
                <w:rFonts w:cstheme="minorHAnsi"/>
                <w:b/>
              </w:rPr>
            </w:pPr>
            <w:r w:rsidRPr="00215566">
              <w:rPr>
                <w:rFonts w:cstheme="minorHAnsi"/>
                <w:b/>
              </w:rPr>
              <w:t>2016</w:t>
            </w:r>
          </w:p>
        </w:tc>
        <w:tc>
          <w:tcPr>
            <w:tcW w:w="2698" w:type="dxa"/>
            <w:gridSpan w:val="2"/>
            <w:shd w:val="clear" w:color="auto" w:fill="F8C300"/>
            <w:vAlign w:val="center"/>
          </w:tcPr>
          <w:p w:rsidR="00972E12" w:rsidRPr="00215566" w:rsidRDefault="00972E12" w:rsidP="0023672D">
            <w:pPr>
              <w:spacing w:after="0" w:line="240" w:lineRule="auto"/>
              <w:jc w:val="center"/>
              <w:rPr>
                <w:rFonts w:cstheme="minorHAnsi"/>
                <w:b/>
              </w:rPr>
            </w:pPr>
            <w:r w:rsidRPr="00215566">
              <w:rPr>
                <w:rFonts w:cstheme="minorHAnsi"/>
                <w:b/>
              </w:rPr>
              <w:t>2017</w:t>
            </w:r>
          </w:p>
        </w:tc>
      </w:tr>
      <w:tr w:rsidR="00972E12" w:rsidRPr="00215566" w:rsidTr="00902FEF">
        <w:trPr>
          <w:jc w:val="center"/>
        </w:trPr>
        <w:tc>
          <w:tcPr>
            <w:tcW w:w="3539" w:type="dxa"/>
            <w:vMerge/>
            <w:shd w:val="clear" w:color="auto" w:fill="F8C300"/>
            <w:vAlign w:val="center"/>
          </w:tcPr>
          <w:p w:rsidR="00972E12" w:rsidRPr="00215566" w:rsidRDefault="00972E12" w:rsidP="0023672D">
            <w:pPr>
              <w:spacing w:after="0" w:line="240" w:lineRule="auto"/>
              <w:rPr>
                <w:rFonts w:cstheme="minorHAnsi"/>
                <w:b/>
              </w:rPr>
            </w:pPr>
          </w:p>
        </w:tc>
        <w:tc>
          <w:tcPr>
            <w:tcW w:w="1417" w:type="dxa"/>
            <w:shd w:val="clear" w:color="auto" w:fill="F8C300"/>
            <w:vAlign w:val="center"/>
          </w:tcPr>
          <w:p w:rsidR="00972E12" w:rsidRPr="00215566" w:rsidRDefault="00972E12" w:rsidP="0023672D">
            <w:pPr>
              <w:spacing w:after="0" w:line="240" w:lineRule="auto"/>
              <w:jc w:val="center"/>
              <w:rPr>
                <w:rFonts w:cstheme="minorHAnsi"/>
                <w:b/>
              </w:rPr>
            </w:pPr>
            <w:r w:rsidRPr="00215566">
              <w:rPr>
                <w:rFonts w:cstheme="minorHAnsi"/>
                <w:b/>
              </w:rPr>
              <w:t>liczba sprawców</w:t>
            </w:r>
          </w:p>
        </w:tc>
        <w:tc>
          <w:tcPr>
            <w:tcW w:w="1418" w:type="dxa"/>
            <w:shd w:val="clear" w:color="auto" w:fill="F8C300"/>
            <w:vAlign w:val="center"/>
          </w:tcPr>
          <w:p w:rsidR="00972E12" w:rsidRPr="00215566" w:rsidRDefault="00972E12" w:rsidP="00972E12">
            <w:pPr>
              <w:spacing w:after="0" w:line="240" w:lineRule="auto"/>
              <w:jc w:val="center"/>
              <w:rPr>
                <w:rFonts w:cstheme="minorHAnsi"/>
                <w:b/>
              </w:rPr>
            </w:pPr>
            <w:r w:rsidRPr="00215566">
              <w:rPr>
                <w:rFonts w:cstheme="minorHAnsi"/>
                <w:b/>
              </w:rPr>
              <w:t>w tym nieletnich</w:t>
            </w:r>
          </w:p>
        </w:tc>
        <w:tc>
          <w:tcPr>
            <w:tcW w:w="1349" w:type="dxa"/>
            <w:shd w:val="clear" w:color="auto" w:fill="F8C300"/>
            <w:vAlign w:val="center"/>
          </w:tcPr>
          <w:p w:rsidR="00972E12" w:rsidRPr="00215566" w:rsidRDefault="00972E12" w:rsidP="00972E12">
            <w:pPr>
              <w:spacing w:after="0" w:line="240" w:lineRule="auto"/>
              <w:jc w:val="center"/>
              <w:rPr>
                <w:rFonts w:cstheme="minorHAnsi"/>
                <w:b/>
              </w:rPr>
            </w:pPr>
            <w:r w:rsidRPr="00215566">
              <w:rPr>
                <w:rFonts w:cstheme="minorHAnsi"/>
                <w:b/>
              </w:rPr>
              <w:t xml:space="preserve">liczba sprawców </w:t>
            </w:r>
          </w:p>
        </w:tc>
        <w:tc>
          <w:tcPr>
            <w:tcW w:w="1349" w:type="dxa"/>
            <w:shd w:val="clear" w:color="auto" w:fill="F8C300"/>
            <w:vAlign w:val="center"/>
          </w:tcPr>
          <w:p w:rsidR="00972E12" w:rsidRPr="00215566" w:rsidRDefault="00972E12" w:rsidP="00972E12">
            <w:pPr>
              <w:spacing w:after="0" w:line="240" w:lineRule="auto"/>
              <w:jc w:val="center"/>
              <w:rPr>
                <w:rFonts w:cstheme="minorHAnsi"/>
                <w:b/>
              </w:rPr>
            </w:pPr>
            <w:r w:rsidRPr="00215566">
              <w:rPr>
                <w:rFonts w:cstheme="minorHAnsi"/>
                <w:b/>
              </w:rPr>
              <w:t>w tym nieletnich</w:t>
            </w:r>
          </w:p>
        </w:tc>
      </w:tr>
      <w:tr w:rsidR="00972E12" w:rsidRPr="00215566" w:rsidTr="00902FEF">
        <w:trPr>
          <w:jc w:val="center"/>
        </w:trPr>
        <w:tc>
          <w:tcPr>
            <w:tcW w:w="3539" w:type="dxa"/>
            <w:shd w:val="clear" w:color="auto" w:fill="auto"/>
            <w:vAlign w:val="bottom"/>
          </w:tcPr>
          <w:p w:rsidR="00972E12" w:rsidRPr="00215566" w:rsidRDefault="00972E12" w:rsidP="0023672D">
            <w:pPr>
              <w:spacing w:after="0" w:line="240" w:lineRule="auto"/>
              <w:rPr>
                <w:rFonts w:cstheme="minorHAnsi"/>
                <w:color w:val="000000"/>
              </w:rPr>
            </w:pPr>
            <w:r w:rsidRPr="00215566">
              <w:rPr>
                <w:rFonts w:cstheme="minorHAnsi"/>
                <w:color w:val="000000"/>
              </w:rPr>
              <w:t>przestępstwo drogowe</w:t>
            </w:r>
          </w:p>
        </w:tc>
        <w:tc>
          <w:tcPr>
            <w:tcW w:w="1417"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30</w:t>
            </w:r>
          </w:p>
        </w:tc>
        <w:tc>
          <w:tcPr>
            <w:tcW w:w="1418"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0</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31</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0</w:t>
            </w:r>
          </w:p>
        </w:tc>
      </w:tr>
      <w:tr w:rsidR="00972E12" w:rsidRPr="00215566" w:rsidTr="00902FEF">
        <w:trPr>
          <w:jc w:val="center"/>
        </w:trPr>
        <w:tc>
          <w:tcPr>
            <w:tcW w:w="3539" w:type="dxa"/>
            <w:shd w:val="clear" w:color="auto" w:fill="auto"/>
            <w:vAlign w:val="bottom"/>
          </w:tcPr>
          <w:p w:rsidR="00972E12" w:rsidRPr="00215566" w:rsidRDefault="00972E12" w:rsidP="0023672D">
            <w:pPr>
              <w:spacing w:after="0" w:line="240" w:lineRule="auto"/>
              <w:rPr>
                <w:rFonts w:cstheme="minorHAnsi"/>
                <w:color w:val="000000"/>
              </w:rPr>
            </w:pPr>
            <w:r w:rsidRPr="00215566">
              <w:rPr>
                <w:rFonts w:cstheme="minorHAnsi"/>
                <w:color w:val="000000"/>
              </w:rPr>
              <w:t>kradzież mienia</w:t>
            </w:r>
          </w:p>
        </w:tc>
        <w:tc>
          <w:tcPr>
            <w:tcW w:w="1417"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45</w:t>
            </w:r>
          </w:p>
        </w:tc>
        <w:tc>
          <w:tcPr>
            <w:tcW w:w="1418"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2</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24</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1</w:t>
            </w:r>
          </w:p>
        </w:tc>
      </w:tr>
      <w:tr w:rsidR="00972E12" w:rsidRPr="00215566" w:rsidTr="00902FEF">
        <w:trPr>
          <w:jc w:val="center"/>
        </w:trPr>
        <w:tc>
          <w:tcPr>
            <w:tcW w:w="3539" w:type="dxa"/>
            <w:shd w:val="clear" w:color="auto" w:fill="auto"/>
            <w:vAlign w:val="bottom"/>
          </w:tcPr>
          <w:p w:rsidR="00972E12" w:rsidRPr="00215566" w:rsidRDefault="00972E12" w:rsidP="0023672D">
            <w:pPr>
              <w:spacing w:after="0" w:line="240" w:lineRule="auto"/>
              <w:rPr>
                <w:rFonts w:cstheme="minorHAnsi"/>
                <w:color w:val="000000"/>
              </w:rPr>
            </w:pPr>
            <w:r w:rsidRPr="00215566">
              <w:rPr>
                <w:rFonts w:cstheme="minorHAnsi"/>
                <w:color w:val="000000"/>
              </w:rPr>
              <w:t>bójka i pobicie</w:t>
            </w:r>
          </w:p>
        </w:tc>
        <w:tc>
          <w:tcPr>
            <w:tcW w:w="1417"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3</w:t>
            </w:r>
          </w:p>
        </w:tc>
        <w:tc>
          <w:tcPr>
            <w:tcW w:w="1418"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0</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5</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3</w:t>
            </w:r>
          </w:p>
        </w:tc>
      </w:tr>
      <w:tr w:rsidR="00972E12" w:rsidRPr="00215566" w:rsidTr="00902FEF">
        <w:trPr>
          <w:jc w:val="center"/>
        </w:trPr>
        <w:tc>
          <w:tcPr>
            <w:tcW w:w="3539" w:type="dxa"/>
            <w:shd w:val="clear" w:color="auto" w:fill="auto"/>
            <w:vAlign w:val="bottom"/>
          </w:tcPr>
          <w:p w:rsidR="00972E12" w:rsidRPr="00215566" w:rsidRDefault="00972E12" w:rsidP="0023672D">
            <w:pPr>
              <w:spacing w:after="0" w:line="240" w:lineRule="auto"/>
              <w:rPr>
                <w:rFonts w:cstheme="minorHAnsi"/>
                <w:color w:val="000000"/>
              </w:rPr>
            </w:pPr>
            <w:r w:rsidRPr="00215566">
              <w:rPr>
                <w:rFonts w:cstheme="minorHAnsi"/>
                <w:color w:val="000000"/>
              </w:rPr>
              <w:t>uszczerbek na zdrowiu</w:t>
            </w:r>
          </w:p>
        </w:tc>
        <w:tc>
          <w:tcPr>
            <w:tcW w:w="1417"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13</w:t>
            </w:r>
          </w:p>
        </w:tc>
        <w:tc>
          <w:tcPr>
            <w:tcW w:w="1418"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2</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5</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1</w:t>
            </w:r>
          </w:p>
        </w:tc>
      </w:tr>
      <w:tr w:rsidR="00972E12" w:rsidRPr="00215566" w:rsidTr="00902FEF">
        <w:trPr>
          <w:jc w:val="center"/>
        </w:trPr>
        <w:tc>
          <w:tcPr>
            <w:tcW w:w="3539" w:type="dxa"/>
            <w:shd w:val="clear" w:color="auto" w:fill="auto"/>
            <w:vAlign w:val="bottom"/>
          </w:tcPr>
          <w:p w:rsidR="00972E12" w:rsidRPr="00215566" w:rsidRDefault="00972E12" w:rsidP="0023672D">
            <w:pPr>
              <w:spacing w:after="0" w:line="240" w:lineRule="auto"/>
              <w:rPr>
                <w:rFonts w:cstheme="minorHAnsi"/>
                <w:color w:val="000000"/>
              </w:rPr>
            </w:pPr>
            <w:r w:rsidRPr="00215566">
              <w:rPr>
                <w:rFonts w:cstheme="minorHAnsi"/>
                <w:color w:val="000000"/>
              </w:rPr>
              <w:t>fałszerstwo</w:t>
            </w:r>
          </w:p>
        </w:tc>
        <w:tc>
          <w:tcPr>
            <w:tcW w:w="1417"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3</w:t>
            </w:r>
          </w:p>
        </w:tc>
        <w:tc>
          <w:tcPr>
            <w:tcW w:w="1418"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0</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0</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0</w:t>
            </w:r>
          </w:p>
        </w:tc>
      </w:tr>
      <w:tr w:rsidR="00972E12" w:rsidRPr="00215566" w:rsidTr="00902FEF">
        <w:trPr>
          <w:jc w:val="center"/>
        </w:trPr>
        <w:tc>
          <w:tcPr>
            <w:tcW w:w="3539" w:type="dxa"/>
            <w:shd w:val="clear" w:color="auto" w:fill="auto"/>
            <w:vAlign w:val="bottom"/>
          </w:tcPr>
          <w:p w:rsidR="00972E12" w:rsidRPr="00215566" w:rsidRDefault="00972E12" w:rsidP="0023672D">
            <w:pPr>
              <w:spacing w:after="0" w:line="240" w:lineRule="auto"/>
              <w:rPr>
                <w:rFonts w:cstheme="minorHAnsi"/>
                <w:color w:val="000000"/>
              </w:rPr>
            </w:pPr>
            <w:r w:rsidRPr="00215566">
              <w:rPr>
                <w:rFonts w:cstheme="minorHAnsi"/>
                <w:color w:val="000000"/>
              </w:rPr>
              <w:t>rozbój</w:t>
            </w:r>
          </w:p>
        </w:tc>
        <w:tc>
          <w:tcPr>
            <w:tcW w:w="1417"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2</w:t>
            </w:r>
          </w:p>
        </w:tc>
        <w:tc>
          <w:tcPr>
            <w:tcW w:w="1418"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1</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0</w:t>
            </w:r>
          </w:p>
        </w:tc>
        <w:tc>
          <w:tcPr>
            <w:tcW w:w="1349" w:type="dxa"/>
            <w:shd w:val="clear" w:color="auto" w:fill="auto"/>
            <w:vAlign w:val="center"/>
          </w:tcPr>
          <w:p w:rsidR="00972E12" w:rsidRPr="00215566" w:rsidRDefault="00F06950" w:rsidP="00F06950">
            <w:pPr>
              <w:spacing w:after="0" w:line="240" w:lineRule="auto"/>
              <w:jc w:val="right"/>
              <w:rPr>
                <w:rFonts w:cstheme="minorHAnsi"/>
              </w:rPr>
            </w:pPr>
            <w:r>
              <w:rPr>
                <w:rFonts w:cstheme="minorHAnsi"/>
              </w:rPr>
              <w:t>0</w:t>
            </w:r>
          </w:p>
        </w:tc>
      </w:tr>
      <w:tr w:rsidR="00F06950" w:rsidRPr="00215566" w:rsidTr="00902FEF">
        <w:trPr>
          <w:jc w:val="center"/>
        </w:trPr>
        <w:tc>
          <w:tcPr>
            <w:tcW w:w="3539" w:type="dxa"/>
            <w:shd w:val="clear" w:color="auto" w:fill="auto"/>
            <w:vAlign w:val="bottom"/>
          </w:tcPr>
          <w:p w:rsidR="00F06950" w:rsidRPr="00F06950" w:rsidRDefault="00F06950" w:rsidP="00F06950">
            <w:pPr>
              <w:spacing w:after="0" w:line="240" w:lineRule="auto"/>
              <w:jc w:val="right"/>
              <w:rPr>
                <w:rFonts w:cstheme="minorHAnsi"/>
                <w:b/>
                <w:color w:val="000000"/>
              </w:rPr>
            </w:pPr>
            <w:r w:rsidRPr="00F06950">
              <w:rPr>
                <w:rFonts w:cstheme="minorHAnsi"/>
                <w:b/>
                <w:color w:val="000000"/>
              </w:rPr>
              <w:t>ogó</w:t>
            </w:r>
            <w:r>
              <w:rPr>
                <w:rFonts w:cstheme="minorHAnsi"/>
                <w:b/>
                <w:color w:val="000000"/>
              </w:rPr>
              <w:t>łe</w:t>
            </w:r>
            <w:r w:rsidRPr="00F06950">
              <w:rPr>
                <w:rFonts w:cstheme="minorHAnsi"/>
                <w:b/>
                <w:color w:val="000000"/>
              </w:rPr>
              <w:t>m</w:t>
            </w:r>
          </w:p>
        </w:tc>
        <w:tc>
          <w:tcPr>
            <w:tcW w:w="1417" w:type="dxa"/>
            <w:shd w:val="clear" w:color="auto" w:fill="auto"/>
            <w:vAlign w:val="center"/>
          </w:tcPr>
          <w:p w:rsidR="00F06950" w:rsidRPr="00F06950" w:rsidRDefault="00F06950" w:rsidP="00F06950">
            <w:pPr>
              <w:spacing w:after="0" w:line="240" w:lineRule="auto"/>
              <w:jc w:val="right"/>
              <w:rPr>
                <w:rFonts w:cstheme="minorHAnsi"/>
                <w:b/>
              </w:rPr>
            </w:pPr>
            <w:r w:rsidRPr="00F06950">
              <w:rPr>
                <w:rFonts w:cstheme="minorHAnsi"/>
                <w:b/>
              </w:rPr>
              <w:t>96</w:t>
            </w:r>
          </w:p>
        </w:tc>
        <w:tc>
          <w:tcPr>
            <w:tcW w:w="1418" w:type="dxa"/>
            <w:shd w:val="clear" w:color="auto" w:fill="auto"/>
            <w:vAlign w:val="center"/>
          </w:tcPr>
          <w:p w:rsidR="00F06950" w:rsidRPr="00F06950" w:rsidRDefault="00F06950" w:rsidP="00F06950">
            <w:pPr>
              <w:spacing w:after="0" w:line="240" w:lineRule="auto"/>
              <w:jc w:val="right"/>
              <w:rPr>
                <w:rFonts w:cstheme="minorHAnsi"/>
                <w:b/>
              </w:rPr>
            </w:pPr>
            <w:r w:rsidRPr="00F06950">
              <w:rPr>
                <w:rFonts w:cstheme="minorHAnsi"/>
                <w:b/>
              </w:rPr>
              <w:t>5</w:t>
            </w:r>
          </w:p>
        </w:tc>
        <w:tc>
          <w:tcPr>
            <w:tcW w:w="1349" w:type="dxa"/>
            <w:shd w:val="clear" w:color="auto" w:fill="auto"/>
            <w:vAlign w:val="center"/>
          </w:tcPr>
          <w:p w:rsidR="00F06950" w:rsidRPr="00F06950" w:rsidRDefault="00F06950" w:rsidP="00F06950">
            <w:pPr>
              <w:spacing w:after="0" w:line="240" w:lineRule="auto"/>
              <w:jc w:val="right"/>
              <w:rPr>
                <w:rFonts w:cstheme="minorHAnsi"/>
                <w:b/>
              </w:rPr>
            </w:pPr>
            <w:r w:rsidRPr="00F06950">
              <w:rPr>
                <w:rFonts w:cstheme="minorHAnsi"/>
                <w:b/>
              </w:rPr>
              <w:t>65</w:t>
            </w:r>
          </w:p>
        </w:tc>
        <w:tc>
          <w:tcPr>
            <w:tcW w:w="1349" w:type="dxa"/>
            <w:shd w:val="clear" w:color="auto" w:fill="auto"/>
            <w:vAlign w:val="center"/>
          </w:tcPr>
          <w:p w:rsidR="00F06950" w:rsidRPr="00F06950" w:rsidRDefault="00F06950" w:rsidP="00F06950">
            <w:pPr>
              <w:spacing w:after="0" w:line="240" w:lineRule="auto"/>
              <w:jc w:val="right"/>
              <w:rPr>
                <w:rFonts w:cstheme="minorHAnsi"/>
                <w:b/>
              </w:rPr>
            </w:pPr>
            <w:r w:rsidRPr="00F06950">
              <w:rPr>
                <w:rFonts w:cstheme="minorHAnsi"/>
                <w:b/>
              </w:rPr>
              <w:t>5</w:t>
            </w:r>
          </w:p>
        </w:tc>
      </w:tr>
    </w:tbl>
    <w:p w:rsidR="00682701" w:rsidRPr="00215566" w:rsidRDefault="00682701" w:rsidP="00682701">
      <w:pPr>
        <w:spacing w:after="0" w:line="240" w:lineRule="auto"/>
        <w:jc w:val="center"/>
        <w:rPr>
          <w:rFonts w:cstheme="minorHAnsi"/>
          <w:sz w:val="20"/>
        </w:rPr>
      </w:pPr>
    </w:p>
    <w:p w:rsidR="00682701" w:rsidRPr="00215566" w:rsidRDefault="00682701" w:rsidP="00682701">
      <w:pPr>
        <w:spacing w:after="0" w:line="240" w:lineRule="auto"/>
        <w:jc w:val="center"/>
        <w:rPr>
          <w:rFonts w:cstheme="minorHAnsi"/>
          <w:sz w:val="20"/>
        </w:rPr>
      </w:pPr>
      <w:r w:rsidRPr="00215566">
        <w:rPr>
          <w:rFonts w:cstheme="minorHAnsi"/>
          <w:sz w:val="20"/>
        </w:rPr>
        <w:t>Źródło danych: Komisariat Policji w Gorzycach.</w:t>
      </w:r>
    </w:p>
    <w:p w:rsidR="00C333BF" w:rsidRDefault="00C333BF" w:rsidP="00B92442">
      <w:pPr>
        <w:pStyle w:val="Nowastrategia-poziom2"/>
        <w:rPr>
          <w:rFonts w:cstheme="minorHAnsi"/>
        </w:rPr>
      </w:pPr>
    </w:p>
    <w:p w:rsidR="00D22AC5" w:rsidRDefault="00D22AC5" w:rsidP="00B92442">
      <w:pPr>
        <w:pStyle w:val="Nowastrategia-poziom2"/>
        <w:rPr>
          <w:rFonts w:cstheme="minorHAnsi"/>
        </w:rPr>
      </w:pPr>
    </w:p>
    <w:p w:rsidR="00D22AC5" w:rsidRPr="00215566" w:rsidRDefault="00D22AC5" w:rsidP="00B92442">
      <w:pPr>
        <w:pStyle w:val="Nowastrategia-poziom2"/>
        <w:rPr>
          <w:rFonts w:cstheme="minorHAnsi"/>
        </w:rPr>
      </w:pPr>
    </w:p>
    <w:p w:rsidR="00D24274" w:rsidRPr="00215566" w:rsidRDefault="00D24274" w:rsidP="00B92442">
      <w:pPr>
        <w:pStyle w:val="Nowastrategia-poziom2"/>
        <w:rPr>
          <w:rFonts w:cstheme="minorHAnsi"/>
        </w:rPr>
      </w:pPr>
    </w:p>
    <w:p w:rsidR="00C333BF" w:rsidRPr="00215566" w:rsidRDefault="00C333BF" w:rsidP="00C333BF">
      <w:pPr>
        <w:pStyle w:val="Nowastrategia-poziom2"/>
        <w:rPr>
          <w:rFonts w:cstheme="minorHAnsi"/>
        </w:rPr>
      </w:pPr>
      <w:r w:rsidRPr="00215566">
        <w:rPr>
          <w:rFonts w:cstheme="minorHAnsi"/>
        </w:rPr>
        <w:t>4.</w:t>
      </w:r>
      <w:r w:rsidR="00DF2D9E" w:rsidRPr="00215566">
        <w:rPr>
          <w:rFonts w:cstheme="minorHAnsi"/>
        </w:rPr>
        <w:t>4</w:t>
      </w:r>
      <w:r w:rsidRPr="00215566">
        <w:rPr>
          <w:rFonts w:cstheme="minorHAnsi"/>
        </w:rPr>
        <w:t xml:space="preserve">  Niewydolność  wychowawcza rodziców</w:t>
      </w:r>
    </w:p>
    <w:p w:rsidR="00B455B1" w:rsidRPr="00215566" w:rsidRDefault="00B455B1" w:rsidP="00C333BF">
      <w:pPr>
        <w:pStyle w:val="Nowastrategia-poziom2"/>
        <w:rPr>
          <w:rFonts w:cstheme="minorHAnsi"/>
        </w:rPr>
      </w:pPr>
    </w:p>
    <w:p w:rsidR="00CE653A" w:rsidRPr="00215566" w:rsidRDefault="00CE653A" w:rsidP="00CE653A">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sz w:val="24"/>
          <w:szCs w:val="24"/>
        </w:rPr>
        <w:t xml:space="preserve">    </w:t>
      </w:r>
      <w:r w:rsidRPr="00215566">
        <w:rPr>
          <w:rFonts w:asciiTheme="minorHAnsi" w:eastAsia="Arial Unicode MS" w:hAnsiTheme="minorHAnsi" w:cstheme="minorHAnsi"/>
          <w:b w:val="0"/>
          <w:sz w:val="24"/>
          <w:szCs w:val="24"/>
        </w:rPr>
        <w:t xml:space="preserve">„Rodziny niewydolne wychowawczo to te rodziny, w których większość wewnętrznych elementów i sama działalność wychowawcza  wyraźnie odbiega od powszechnie realizowanych społecznych norm, wzorców i standardów życiowych. Powodują one niezaspokojenie podstawowych potrzeb biologicznych, psychicznych i społecznych dzieci </w:t>
      </w:r>
      <w:r w:rsidRPr="00215566">
        <w:rPr>
          <w:rFonts w:asciiTheme="minorHAnsi" w:eastAsia="Arial Unicode MS" w:hAnsiTheme="minorHAnsi" w:cstheme="minorHAnsi"/>
          <w:b w:val="0"/>
          <w:sz w:val="24"/>
          <w:szCs w:val="24"/>
        </w:rPr>
        <w:br/>
        <w:t>i młodzieży” ( S. Kawula).</w:t>
      </w:r>
    </w:p>
    <w:p w:rsidR="00CE653A" w:rsidRPr="00215566" w:rsidRDefault="00CE653A" w:rsidP="00CE653A">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Niewydolnością wychowawczą zagrożone są rodziny, gdzie dziecko traci jednego z rodziców na skutek śmierci, rozwodu lub długiej nieobecności, może to być także powtórne małżeństwo, zmiana stylu życia na skutek kłopotów finansowych, alkoholizm, itp.</w:t>
      </w:r>
    </w:p>
    <w:p w:rsidR="00CE653A" w:rsidRPr="00215566" w:rsidRDefault="00CE653A" w:rsidP="00CE653A">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Zgodnie art. 95 § 1 Kodeksu rodzinnego i opiekuńczego</w:t>
      </w:r>
      <w:r w:rsidR="004E642D">
        <w:rPr>
          <w:rFonts w:asciiTheme="minorHAnsi" w:eastAsia="Arial Unicode MS" w:hAnsiTheme="minorHAnsi" w:cstheme="minorHAnsi"/>
          <w:b w:val="0"/>
          <w:sz w:val="24"/>
          <w:szCs w:val="24"/>
        </w:rPr>
        <w:t xml:space="preserve"> ( Dz.U z 2017 r. poz. 682 )</w:t>
      </w:r>
      <w:r w:rsidRPr="00215566">
        <w:rPr>
          <w:rFonts w:asciiTheme="minorHAnsi" w:eastAsia="Arial Unicode MS" w:hAnsiTheme="minorHAnsi" w:cstheme="minorHAnsi"/>
          <w:b w:val="0"/>
          <w:sz w:val="24"/>
          <w:szCs w:val="24"/>
        </w:rPr>
        <w:t xml:space="preserve"> władza rodzicielska powinna być wykonywana tak, jak tego wymaga dobro dziecka i interes społeczny, a art. 96 § 1 zobowiązuje rodziców do troski o fizyczny i duchowy rozwój dziecka oraz należyte przygotowanie go do pracy dla dobra społeczeństwa odpowiednio do jego uzdolnień.</w:t>
      </w:r>
    </w:p>
    <w:p w:rsidR="00CE653A" w:rsidRPr="00215566" w:rsidRDefault="00CE653A" w:rsidP="00CE653A">
      <w:pPr>
        <w:pStyle w:val="StylStrategiapoziom2"/>
        <w:rPr>
          <w:rFonts w:asciiTheme="minorHAnsi" w:eastAsia="Arial Unicode MS" w:hAnsiTheme="minorHAnsi" w:cstheme="minorHAnsi"/>
          <w:b w:val="0"/>
          <w:sz w:val="24"/>
          <w:szCs w:val="24"/>
        </w:rPr>
      </w:pPr>
      <w:r w:rsidRPr="00215566">
        <w:rPr>
          <w:rFonts w:asciiTheme="minorHAnsi" w:eastAsia="Arial Unicode MS" w:hAnsiTheme="minorHAnsi" w:cstheme="minorHAnsi"/>
          <w:b w:val="0"/>
          <w:sz w:val="24"/>
          <w:szCs w:val="24"/>
        </w:rPr>
        <w:t xml:space="preserve">W przypadku, gdy rodzice nie są w stanie poradzić sobie z codziennymi problemami wychowawczymi, środowisko rodzinne wywiera ujemny wpływ na wychowanie dziecka lub jest zagrożone dobro dziecka, władza państwowa - sąd opiekuńczy może ingerować </w:t>
      </w:r>
      <w:r w:rsidRPr="00215566">
        <w:rPr>
          <w:rFonts w:asciiTheme="minorHAnsi" w:eastAsia="Arial Unicode MS" w:hAnsiTheme="minorHAnsi" w:cstheme="minorHAnsi"/>
          <w:b w:val="0"/>
          <w:sz w:val="24"/>
          <w:szCs w:val="24"/>
        </w:rPr>
        <w:br/>
        <w:t>w wykonywanie władzy rodzicielskiej poprzez jej ograniczenie ( art. 109 k. r. o ),  zawieszenie ( art. 110 k. r. o ) lub pozbawienie ( art. 111 k. r. o ).</w:t>
      </w:r>
    </w:p>
    <w:p w:rsidR="00D24274" w:rsidRPr="00215566" w:rsidRDefault="00D24274" w:rsidP="00374023">
      <w:pPr>
        <w:pStyle w:val="StylSpistabel"/>
        <w:rPr>
          <w:rFonts w:cstheme="minorHAnsi"/>
        </w:rPr>
      </w:pPr>
    </w:p>
    <w:p w:rsidR="00374023" w:rsidRPr="00215566" w:rsidRDefault="00374023" w:rsidP="00374023">
      <w:pPr>
        <w:pStyle w:val="StylSpistabel"/>
        <w:rPr>
          <w:rFonts w:cstheme="minorHAnsi"/>
        </w:rPr>
      </w:pPr>
      <w:r w:rsidRPr="00215566">
        <w:rPr>
          <w:rFonts w:cstheme="minorHAnsi"/>
        </w:rPr>
        <w:t xml:space="preserve">Tabela </w:t>
      </w:r>
      <w:r w:rsidR="00172A33" w:rsidRPr="00215566">
        <w:rPr>
          <w:rFonts w:cstheme="minorHAnsi"/>
        </w:rPr>
        <w:t>13</w:t>
      </w:r>
      <w:r w:rsidRPr="00215566">
        <w:rPr>
          <w:rFonts w:cstheme="minorHAnsi"/>
        </w:rPr>
        <w:t xml:space="preserve">. Wnioski skierowane przez Ośrodek Pomocy Społecznej do Sądu Rodzinnego i Nieletnich </w:t>
      </w:r>
      <w:r w:rsidR="00A83A50" w:rsidRPr="00215566">
        <w:rPr>
          <w:rFonts w:cstheme="minorHAnsi"/>
        </w:rPr>
        <w:br/>
      </w:r>
      <w:r w:rsidRPr="00215566">
        <w:rPr>
          <w:rFonts w:cstheme="minorHAnsi"/>
        </w:rPr>
        <w:t>o wgląd w sytuację rodzinną dziecka</w:t>
      </w:r>
    </w:p>
    <w:tbl>
      <w:tblPr>
        <w:tblW w:w="9098"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4A0" w:firstRow="1" w:lastRow="0" w:firstColumn="1" w:lastColumn="0" w:noHBand="0" w:noVBand="1"/>
      </w:tblPr>
      <w:tblGrid>
        <w:gridCol w:w="6197"/>
        <w:gridCol w:w="993"/>
        <w:gridCol w:w="992"/>
        <w:gridCol w:w="916"/>
      </w:tblGrid>
      <w:tr w:rsidR="00374023" w:rsidRPr="00215566" w:rsidTr="00374023">
        <w:trPr>
          <w:cantSplit/>
          <w:trHeight w:val="284"/>
        </w:trPr>
        <w:tc>
          <w:tcPr>
            <w:tcW w:w="6197" w:type="dxa"/>
            <w:tcBorders>
              <w:top w:val="nil"/>
              <w:left w:val="nil"/>
              <w:bottom w:val="single" w:sz="4" w:space="0" w:color="007CC3"/>
              <w:right w:val="single" w:sz="4" w:space="0" w:color="007CC3"/>
            </w:tcBorders>
            <w:vAlign w:val="center"/>
          </w:tcPr>
          <w:p w:rsidR="00374023" w:rsidRPr="00215566" w:rsidRDefault="00374023">
            <w:pPr>
              <w:spacing w:after="0" w:line="100" w:lineRule="atLeast"/>
              <w:rPr>
                <w:rFonts w:cstheme="minorHAnsi"/>
                <w:b/>
              </w:rPr>
            </w:pPr>
          </w:p>
        </w:tc>
        <w:tc>
          <w:tcPr>
            <w:tcW w:w="993"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rsidR="00374023" w:rsidRPr="00215566" w:rsidRDefault="00374023">
            <w:pPr>
              <w:spacing w:after="0" w:line="100" w:lineRule="atLeast"/>
              <w:jc w:val="center"/>
              <w:rPr>
                <w:rFonts w:cstheme="minorHAnsi"/>
                <w:b/>
              </w:rPr>
            </w:pPr>
          </w:p>
          <w:p w:rsidR="00374023" w:rsidRPr="00215566" w:rsidRDefault="00374023">
            <w:pPr>
              <w:spacing w:after="0" w:line="100" w:lineRule="atLeast"/>
              <w:jc w:val="center"/>
              <w:rPr>
                <w:rFonts w:cstheme="minorHAnsi"/>
                <w:b/>
              </w:rPr>
            </w:pPr>
            <w:r w:rsidRPr="00215566">
              <w:rPr>
                <w:rFonts w:cstheme="minorHAnsi"/>
                <w:b/>
              </w:rPr>
              <w:t>2015 r.</w:t>
            </w:r>
          </w:p>
        </w:tc>
        <w:tc>
          <w:tcPr>
            <w:tcW w:w="992"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rsidR="00374023" w:rsidRPr="00215566" w:rsidRDefault="00374023">
            <w:pPr>
              <w:spacing w:after="0" w:line="100" w:lineRule="atLeast"/>
              <w:jc w:val="center"/>
              <w:rPr>
                <w:rFonts w:cstheme="minorHAnsi"/>
                <w:b/>
              </w:rPr>
            </w:pPr>
          </w:p>
          <w:p w:rsidR="00374023" w:rsidRPr="00215566" w:rsidRDefault="00374023">
            <w:pPr>
              <w:spacing w:after="0" w:line="100" w:lineRule="atLeast"/>
              <w:jc w:val="center"/>
              <w:rPr>
                <w:rFonts w:cstheme="minorHAnsi"/>
                <w:b/>
              </w:rPr>
            </w:pPr>
            <w:r w:rsidRPr="00215566">
              <w:rPr>
                <w:rFonts w:cstheme="minorHAnsi"/>
                <w:b/>
              </w:rPr>
              <w:t>2016 r.</w:t>
            </w:r>
          </w:p>
        </w:tc>
        <w:tc>
          <w:tcPr>
            <w:tcW w:w="916"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rsidR="00374023" w:rsidRPr="00215566" w:rsidRDefault="00374023">
            <w:pPr>
              <w:spacing w:after="0" w:line="100" w:lineRule="atLeast"/>
              <w:jc w:val="center"/>
              <w:rPr>
                <w:rFonts w:cstheme="minorHAnsi"/>
                <w:b/>
              </w:rPr>
            </w:pPr>
          </w:p>
          <w:p w:rsidR="00374023" w:rsidRPr="00215566" w:rsidRDefault="00374023">
            <w:pPr>
              <w:spacing w:after="0" w:line="100" w:lineRule="atLeast"/>
              <w:jc w:val="center"/>
              <w:rPr>
                <w:rFonts w:cstheme="minorHAnsi"/>
                <w:b/>
              </w:rPr>
            </w:pPr>
            <w:r w:rsidRPr="00215566">
              <w:rPr>
                <w:rFonts w:cstheme="minorHAnsi"/>
                <w:b/>
              </w:rPr>
              <w:t>2017 r.</w:t>
            </w:r>
          </w:p>
        </w:tc>
      </w:tr>
      <w:tr w:rsidR="00374023" w:rsidRPr="00215566" w:rsidTr="00374023">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374023">
            <w:pPr>
              <w:spacing w:after="0" w:line="100" w:lineRule="atLeast"/>
              <w:rPr>
                <w:rFonts w:cstheme="minorHAnsi"/>
                <w:b/>
              </w:rPr>
            </w:pPr>
          </w:p>
          <w:p w:rsidR="00374023" w:rsidRPr="00215566" w:rsidRDefault="00374023" w:rsidP="00374023">
            <w:pPr>
              <w:spacing w:after="0" w:line="100" w:lineRule="atLeast"/>
              <w:rPr>
                <w:rFonts w:cstheme="minorHAnsi"/>
                <w:b/>
              </w:rPr>
            </w:pPr>
            <w:r w:rsidRPr="00215566">
              <w:rPr>
                <w:rFonts w:cstheme="minorHAnsi"/>
                <w:b/>
              </w:rPr>
              <w:t>liczba wniosków skierowanych do sądu o wgląd w sytuację rodzinną dziecka</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b/>
              </w:rPr>
            </w:pPr>
            <w:r w:rsidRPr="00215566">
              <w:rPr>
                <w:rFonts w:cstheme="minorHAnsi"/>
                <w:b/>
              </w:rPr>
              <w:t>6</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b/>
              </w:rPr>
            </w:pPr>
            <w:r w:rsidRPr="00215566">
              <w:rPr>
                <w:rFonts w:cstheme="minorHAnsi"/>
                <w:b/>
              </w:rPr>
              <w:t>5</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b/>
              </w:rPr>
            </w:pPr>
            <w:r w:rsidRPr="00215566">
              <w:rPr>
                <w:rFonts w:cstheme="minorHAnsi"/>
                <w:b/>
              </w:rPr>
              <w:t>5</w:t>
            </w:r>
          </w:p>
        </w:tc>
      </w:tr>
      <w:tr w:rsidR="00374023" w:rsidRPr="00215566" w:rsidTr="00374023">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374023">
            <w:pPr>
              <w:spacing w:after="0" w:line="100" w:lineRule="atLeast"/>
              <w:rPr>
                <w:rFonts w:cstheme="minorHAnsi"/>
                <w:b/>
              </w:rPr>
            </w:pPr>
          </w:p>
          <w:p w:rsidR="00374023" w:rsidRPr="00215566" w:rsidRDefault="00374023" w:rsidP="00374023">
            <w:pPr>
              <w:spacing w:after="0" w:line="100" w:lineRule="atLeast"/>
              <w:rPr>
                <w:rFonts w:cstheme="minorHAnsi"/>
              </w:rPr>
            </w:pPr>
            <w:r w:rsidRPr="00215566">
              <w:rPr>
                <w:rFonts w:cstheme="minorHAnsi"/>
              </w:rPr>
              <w:t xml:space="preserve"> - liczba dzieci w tych rodzinach </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rPr>
            </w:pPr>
            <w:r w:rsidRPr="00215566">
              <w:rPr>
                <w:rFonts w:cstheme="minorHAnsi"/>
              </w:rPr>
              <w:t>11</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rPr>
            </w:pPr>
            <w:r w:rsidRPr="00215566">
              <w:rPr>
                <w:rFonts w:cstheme="minorHAnsi"/>
              </w:rPr>
              <w:t>9</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rPr>
            </w:pPr>
            <w:r w:rsidRPr="00215566">
              <w:rPr>
                <w:rFonts w:cstheme="minorHAnsi"/>
              </w:rPr>
              <w:t>10</w:t>
            </w:r>
          </w:p>
        </w:tc>
      </w:tr>
      <w:tr w:rsidR="00374023" w:rsidRPr="00215566" w:rsidTr="00374023">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374023">
            <w:pPr>
              <w:spacing w:after="0" w:line="100" w:lineRule="atLeast"/>
              <w:rPr>
                <w:rFonts w:cstheme="minorHAnsi"/>
              </w:rPr>
            </w:pPr>
          </w:p>
          <w:p w:rsidR="00374023" w:rsidRPr="00215566" w:rsidRDefault="00374023" w:rsidP="00374023">
            <w:pPr>
              <w:spacing w:after="0" w:line="100" w:lineRule="atLeast"/>
              <w:rPr>
                <w:rFonts w:cstheme="minorHAnsi"/>
                <w:b/>
              </w:rPr>
            </w:pPr>
            <w:r w:rsidRPr="00215566">
              <w:rPr>
                <w:rFonts w:cstheme="minorHAnsi"/>
                <w:b/>
              </w:rPr>
              <w:t>liczba rodzin, wobec których sąd wydał postanowienie o umieszczeniu dzieci w pieczy zastępczej</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b/>
              </w:rPr>
            </w:pPr>
            <w:r w:rsidRPr="00215566">
              <w:rPr>
                <w:rFonts w:cstheme="minorHAnsi"/>
                <w:b/>
              </w:rPr>
              <w:t>x</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D24274" w:rsidP="00D24274">
            <w:pPr>
              <w:shd w:val="clear" w:color="auto" w:fill="FFFFFF"/>
              <w:spacing w:after="0" w:line="100" w:lineRule="atLeast"/>
              <w:ind w:left="10"/>
              <w:jc w:val="center"/>
              <w:rPr>
                <w:rFonts w:cstheme="minorHAnsi"/>
                <w:b/>
              </w:rPr>
            </w:pPr>
            <w:r w:rsidRPr="00215566">
              <w:rPr>
                <w:rFonts w:cstheme="minorHAnsi"/>
                <w:b/>
              </w:rPr>
              <w:t>x</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b/>
              </w:rPr>
            </w:pPr>
            <w:r w:rsidRPr="00215566">
              <w:rPr>
                <w:rFonts w:cstheme="minorHAnsi"/>
                <w:b/>
              </w:rPr>
              <w:t>1</w:t>
            </w:r>
          </w:p>
        </w:tc>
      </w:tr>
      <w:tr w:rsidR="00374023" w:rsidRPr="00215566" w:rsidTr="00374023">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374023">
            <w:pPr>
              <w:spacing w:after="0" w:line="100" w:lineRule="atLeast"/>
              <w:rPr>
                <w:rFonts w:cstheme="minorHAnsi"/>
              </w:rPr>
            </w:pPr>
          </w:p>
          <w:p w:rsidR="00374023" w:rsidRPr="00215566" w:rsidRDefault="00374023" w:rsidP="00374023">
            <w:pPr>
              <w:spacing w:after="0" w:line="100" w:lineRule="atLeast"/>
              <w:rPr>
                <w:rFonts w:cstheme="minorHAnsi"/>
              </w:rPr>
            </w:pPr>
            <w:r w:rsidRPr="00215566">
              <w:rPr>
                <w:rFonts w:cstheme="minorHAnsi"/>
              </w:rPr>
              <w:t xml:space="preserve"> -  liczba dzieci w tych rodzinach</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rPr>
            </w:pPr>
            <w:r w:rsidRPr="00215566">
              <w:rPr>
                <w:rFonts w:cstheme="minorHAnsi"/>
              </w:rPr>
              <w:t>x</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D24274" w:rsidP="00902FEF">
            <w:pPr>
              <w:shd w:val="clear" w:color="auto" w:fill="FFFFFF"/>
              <w:spacing w:after="0" w:line="100" w:lineRule="atLeast"/>
              <w:ind w:left="10"/>
              <w:jc w:val="center"/>
              <w:rPr>
                <w:rFonts w:cstheme="minorHAnsi"/>
              </w:rPr>
            </w:pPr>
            <w:r w:rsidRPr="00215566">
              <w:rPr>
                <w:rFonts w:cstheme="minorHAnsi"/>
              </w:rPr>
              <w:t>x</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374023" w:rsidRPr="00215566" w:rsidRDefault="00902FEF" w:rsidP="00902FEF">
            <w:pPr>
              <w:shd w:val="clear" w:color="auto" w:fill="FFFFFF"/>
              <w:spacing w:after="0" w:line="100" w:lineRule="atLeast"/>
              <w:ind w:left="10"/>
              <w:jc w:val="center"/>
              <w:rPr>
                <w:rFonts w:cstheme="minorHAnsi"/>
              </w:rPr>
            </w:pPr>
            <w:r w:rsidRPr="00215566">
              <w:rPr>
                <w:rFonts w:cstheme="minorHAnsi"/>
              </w:rPr>
              <w:t>1</w:t>
            </w:r>
          </w:p>
        </w:tc>
      </w:tr>
    </w:tbl>
    <w:p w:rsidR="00374023" w:rsidRPr="00215566" w:rsidRDefault="00374023" w:rsidP="00374023">
      <w:pPr>
        <w:spacing w:after="0" w:line="240" w:lineRule="auto"/>
        <w:jc w:val="center"/>
        <w:rPr>
          <w:rFonts w:cstheme="minorHAnsi"/>
          <w:sz w:val="20"/>
        </w:rPr>
      </w:pPr>
    </w:p>
    <w:p w:rsidR="00374023" w:rsidRPr="00215566" w:rsidRDefault="00374023" w:rsidP="00374023">
      <w:pPr>
        <w:spacing w:after="0" w:line="240" w:lineRule="auto"/>
        <w:jc w:val="center"/>
        <w:rPr>
          <w:rFonts w:cstheme="minorHAnsi"/>
          <w:sz w:val="20"/>
        </w:rPr>
      </w:pPr>
      <w:r w:rsidRPr="00215566">
        <w:rPr>
          <w:rFonts w:cstheme="minorHAnsi"/>
          <w:sz w:val="20"/>
        </w:rPr>
        <w:t xml:space="preserve">Źródło danych: </w:t>
      </w:r>
      <w:r w:rsidR="00412413" w:rsidRPr="00215566">
        <w:rPr>
          <w:rFonts w:cstheme="minorHAnsi"/>
          <w:sz w:val="20"/>
        </w:rPr>
        <w:t xml:space="preserve">Ośrodek Pomocy Społecznej </w:t>
      </w:r>
      <w:r w:rsidRPr="00215566">
        <w:rPr>
          <w:rFonts w:cstheme="minorHAnsi"/>
          <w:sz w:val="20"/>
        </w:rPr>
        <w:t xml:space="preserve"> w Gorzycach.</w:t>
      </w:r>
    </w:p>
    <w:p w:rsidR="00D24274" w:rsidRPr="00215566" w:rsidRDefault="00D24274" w:rsidP="00374023">
      <w:pPr>
        <w:spacing w:after="0" w:line="240" w:lineRule="auto"/>
        <w:jc w:val="center"/>
        <w:rPr>
          <w:rFonts w:cstheme="minorHAnsi"/>
          <w:sz w:val="20"/>
        </w:rPr>
      </w:pPr>
    </w:p>
    <w:p w:rsidR="00D24274" w:rsidRPr="00215566" w:rsidRDefault="00D24274" w:rsidP="00374023">
      <w:pPr>
        <w:spacing w:after="0" w:line="240" w:lineRule="auto"/>
        <w:jc w:val="center"/>
        <w:rPr>
          <w:rFonts w:cstheme="minorHAnsi"/>
          <w:sz w:val="20"/>
        </w:rPr>
      </w:pPr>
    </w:p>
    <w:p w:rsidR="00D24274" w:rsidRPr="00215566" w:rsidRDefault="00D24274" w:rsidP="00374023">
      <w:pPr>
        <w:spacing w:after="0" w:line="240" w:lineRule="auto"/>
        <w:jc w:val="center"/>
        <w:rPr>
          <w:rFonts w:cstheme="minorHAnsi"/>
          <w:sz w:val="20"/>
        </w:rPr>
      </w:pPr>
    </w:p>
    <w:p w:rsidR="00374023" w:rsidRPr="00215566" w:rsidRDefault="00D24274" w:rsidP="00C333BF">
      <w:pPr>
        <w:pStyle w:val="Nowastrategia-poziom2"/>
        <w:rPr>
          <w:rFonts w:cstheme="minorHAnsi"/>
          <w:b w:val="0"/>
          <w:sz w:val="24"/>
          <w:szCs w:val="24"/>
        </w:rPr>
      </w:pPr>
      <w:r w:rsidRPr="00215566">
        <w:rPr>
          <w:rFonts w:cstheme="minorHAnsi"/>
          <w:sz w:val="24"/>
          <w:szCs w:val="24"/>
        </w:rPr>
        <w:t xml:space="preserve">       </w:t>
      </w:r>
      <w:r w:rsidRPr="00215566">
        <w:rPr>
          <w:rFonts w:cstheme="minorHAnsi"/>
          <w:b w:val="0"/>
          <w:sz w:val="24"/>
          <w:szCs w:val="24"/>
        </w:rPr>
        <w:t>W analizowanym okresie liczba rodzin, które  wg pracowników socjalnych zaniedbywały lub nieprawidłowo wykonywały władzę rodzicielską utrzymywała się na podobnym poziomie tj. 6, 5 rodzin.</w:t>
      </w:r>
    </w:p>
    <w:p w:rsidR="00374023" w:rsidRPr="00215566" w:rsidRDefault="00374023" w:rsidP="00B92442">
      <w:pPr>
        <w:pStyle w:val="Nowastrategia-poziom2"/>
        <w:rPr>
          <w:rFonts w:cstheme="minorHAnsi"/>
        </w:rPr>
      </w:pPr>
    </w:p>
    <w:p w:rsidR="00FC5D5D" w:rsidRPr="00215566" w:rsidRDefault="00B13C6A" w:rsidP="00FC5D5D">
      <w:pPr>
        <w:pStyle w:val="Nowastrategia-poziom2"/>
        <w:rPr>
          <w:rFonts w:cstheme="minorHAnsi"/>
        </w:rPr>
      </w:pPr>
      <w:r w:rsidRPr="00215566">
        <w:rPr>
          <w:rFonts w:cstheme="minorHAnsi"/>
        </w:rPr>
        <w:t>5</w:t>
      </w:r>
      <w:r w:rsidR="00FC5D5D" w:rsidRPr="00215566">
        <w:rPr>
          <w:rFonts w:cstheme="minorHAnsi"/>
        </w:rPr>
        <w:t>. POMOC SPOŁECZNA  I   ŚWIADCZENIA   RODZINNE</w:t>
      </w:r>
    </w:p>
    <w:p w:rsidR="004473D7" w:rsidRPr="00215566" w:rsidRDefault="004473D7" w:rsidP="008D71AE">
      <w:pPr>
        <w:spacing w:after="0" w:line="360" w:lineRule="auto"/>
        <w:ind w:firstLine="709"/>
        <w:jc w:val="both"/>
        <w:rPr>
          <w:rStyle w:val="akapitustep1"/>
          <w:rFonts w:cstheme="minorHAnsi"/>
          <w:sz w:val="24"/>
          <w:szCs w:val="24"/>
        </w:rPr>
      </w:pPr>
    </w:p>
    <w:p w:rsidR="008D71AE" w:rsidRPr="00215566" w:rsidRDefault="008D71AE" w:rsidP="008D71AE">
      <w:pPr>
        <w:spacing w:after="0" w:line="360" w:lineRule="auto"/>
        <w:ind w:firstLine="709"/>
        <w:jc w:val="both"/>
        <w:rPr>
          <w:rFonts w:cstheme="minorHAnsi"/>
          <w:sz w:val="24"/>
          <w:szCs w:val="24"/>
        </w:rPr>
      </w:pPr>
      <w:r w:rsidRPr="00215566">
        <w:rPr>
          <w:rStyle w:val="akapitustep1"/>
          <w:rFonts w:cstheme="minorHAnsi"/>
          <w:sz w:val="24"/>
          <w:szCs w:val="24"/>
        </w:rPr>
        <w:t>Pomoc społeczna jest instytucją polityki społecznej państwa, mającą na celu umożliwienie osobom i rodzinom przezwyciężania trudnych sytuacji życiowych, których nie są one w stanie pokonać, wykorzystując własne uprawnienia, zasoby i możliwości.</w:t>
      </w:r>
      <w:r w:rsidRPr="00215566">
        <w:rPr>
          <w:rFonts w:cstheme="minorHAnsi"/>
          <w:sz w:val="24"/>
          <w:szCs w:val="24"/>
        </w:rPr>
        <w:t xml:space="preserve"> Instytucja ta </w:t>
      </w:r>
      <w:r w:rsidRPr="00215566">
        <w:rPr>
          <w:rStyle w:val="akapitustep1"/>
          <w:rFonts w:cstheme="minorHAnsi"/>
          <w:sz w:val="24"/>
          <w:szCs w:val="24"/>
        </w:rPr>
        <w:t>wspiera osoby i rodziny w wysiłkach zmierzających do zaspokojenia niezbędnych potrzeb i umożliwia im życie w warunkach odpowiadających godności człowieka (art. 2 pkt 1 i art. 3 pkt 1 ustawy o pomocy społecznej).</w:t>
      </w:r>
    </w:p>
    <w:p w:rsidR="008D71AE" w:rsidRPr="00215566" w:rsidRDefault="008D71AE" w:rsidP="008D71AE">
      <w:pPr>
        <w:spacing w:after="0" w:line="360" w:lineRule="auto"/>
        <w:ind w:firstLine="709"/>
        <w:jc w:val="both"/>
        <w:rPr>
          <w:rFonts w:cstheme="minorHAnsi"/>
          <w:sz w:val="24"/>
          <w:szCs w:val="24"/>
        </w:rPr>
      </w:pPr>
      <w:r w:rsidRPr="00215566">
        <w:rPr>
          <w:rFonts w:cstheme="minorHAnsi"/>
          <w:sz w:val="24"/>
          <w:szCs w:val="24"/>
        </w:rPr>
        <w:t xml:space="preserve">Zadania pomocy społecznej w gminie Gorzyce wykonuje Ośrodek Pomocy Społecznej w Gorzycach. Podejmuje on działania m.in. na podstawie następujących przepisów prawa: ustawa o pomocy społecznej, ustawa o wspieraniu rodziny i systemie pieczy zastępczej, </w:t>
      </w:r>
      <w:r w:rsidR="004E642D">
        <w:rPr>
          <w:rFonts w:cstheme="minorHAnsi"/>
          <w:sz w:val="24"/>
          <w:szCs w:val="24"/>
        </w:rPr>
        <w:t xml:space="preserve">ustawa o wspieraniu kobiet w ciąży i rodzin „Za życiem”, </w:t>
      </w:r>
      <w:r w:rsidRPr="00215566">
        <w:rPr>
          <w:rFonts w:cstheme="minorHAnsi"/>
          <w:sz w:val="24"/>
          <w:szCs w:val="24"/>
        </w:rPr>
        <w:t>ustawa o przeciwdziałaniu przemocy w rodzinie, ustawa o świadczeniach opieki zdrowotnej finansowanych ze środków publicznych oraz ustawa o Karcie Dużej Rodziny.</w:t>
      </w:r>
    </w:p>
    <w:p w:rsidR="008D71AE" w:rsidRPr="00215566" w:rsidRDefault="008D71AE" w:rsidP="008D71AE">
      <w:pPr>
        <w:spacing w:after="0" w:line="360" w:lineRule="auto"/>
        <w:ind w:firstLine="709"/>
        <w:jc w:val="both"/>
        <w:rPr>
          <w:rFonts w:cstheme="minorHAnsi"/>
          <w:sz w:val="24"/>
          <w:szCs w:val="24"/>
        </w:rPr>
      </w:pPr>
      <w:r w:rsidRPr="00215566">
        <w:rPr>
          <w:rFonts w:cstheme="minorHAnsi"/>
          <w:sz w:val="24"/>
          <w:szCs w:val="24"/>
        </w:rPr>
        <w:t>Z kolei zadania z zakresu świadczeń rodzinnych i alimentacyjnych oraz zasiłków dla opiekunów (w oparciu o ustawę o świadczeniach rodzinnych, ustawę o pomocy osobom uprawnionym do alimentów oraz ustawę o ustaleniu i wypłacie zasiłków dla opiekunów</w:t>
      </w:r>
      <w:r w:rsidR="004E642D">
        <w:rPr>
          <w:rFonts w:cstheme="minorHAnsi"/>
          <w:sz w:val="24"/>
          <w:szCs w:val="24"/>
        </w:rPr>
        <w:t>,</w:t>
      </w:r>
      <w:r w:rsidR="004E642D" w:rsidRPr="004E642D">
        <w:rPr>
          <w:rFonts w:cstheme="minorHAnsi"/>
          <w:sz w:val="24"/>
          <w:szCs w:val="24"/>
        </w:rPr>
        <w:t xml:space="preserve"> </w:t>
      </w:r>
      <w:r w:rsidR="004E642D">
        <w:rPr>
          <w:rFonts w:cstheme="minorHAnsi"/>
          <w:sz w:val="24"/>
          <w:szCs w:val="24"/>
        </w:rPr>
        <w:t xml:space="preserve">ustawę o wspieraniu kobiet w ciąży i rodzin „Za życiem” </w:t>
      </w:r>
      <w:r w:rsidRPr="00215566">
        <w:rPr>
          <w:rFonts w:cstheme="minorHAnsi"/>
          <w:sz w:val="24"/>
          <w:szCs w:val="24"/>
        </w:rPr>
        <w:t>) realizuje Urząd Gminy Gorzyce – Referat Świadczeń Rodzinnych.</w:t>
      </w:r>
    </w:p>
    <w:p w:rsidR="008D71AE" w:rsidRPr="00215566" w:rsidRDefault="001F2137" w:rsidP="008D71AE">
      <w:pPr>
        <w:spacing w:after="0" w:line="360" w:lineRule="auto"/>
        <w:ind w:firstLine="708"/>
        <w:jc w:val="both"/>
        <w:rPr>
          <w:rFonts w:eastAsia="Calibri" w:cstheme="minorHAnsi"/>
          <w:sz w:val="24"/>
          <w:szCs w:val="24"/>
        </w:rPr>
      </w:pPr>
      <w:r w:rsidRPr="00215566">
        <w:rPr>
          <w:rFonts w:eastAsia="Calibri" w:cstheme="minorHAnsi"/>
          <w:sz w:val="24"/>
          <w:szCs w:val="24"/>
        </w:rPr>
        <w:t>K</w:t>
      </w:r>
      <w:r w:rsidR="008D71AE" w:rsidRPr="00215566">
        <w:rPr>
          <w:rFonts w:eastAsia="Calibri" w:cstheme="minorHAnsi"/>
          <w:sz w:val="24"/>
          <w:szCs w:val="24"/>
        </w:rPr>
        <w:t xml:space="preserve">adrę Ośrodka </w:t>
      </w:r>
      <w:r w:rsidRPr="00215566">
        <w:rPr>
          <w:rFonts w:eastAsia="Calibri" w:cstheme="minorHAnsi"/>
          <w:sz w:val="24"/>
          <w:szCs w:val="24"/>
        </w:rPr>
        <w:t xml:space="preserve">w 2017 r. </w:t>
      </w:r>
      <w:r w:rsidR="008D71AE" w:rsidRPr="00215566">
        <w:rPr>
          <w:rFonts w:eastAsia="Calibri" w:cstheme="minorHAnsi"/>
          <w:sz w:val="24"/>
          <w:szCs w:val="24"/>
        </w:rPr>
        <w:t>stanowiło 1</w:t>
      </w:r>
      <w:r w:rsidR="004E642D">
        <w:rPr>
          <w:rFonts w:eastAsia="Calibri" w:cstheme="minorHAnsi"/>
          <w:sz w:val="24"/>
          <w:szCs w:val="24"/>
        </w:rPr>
        <w:t>7</w:t>
      </w:r>
      <w:r w:rsidR="008D71AE" w:rsidRPr="00215566">
        <w:rPr>
          <w:rFonts w:eastAsia="Calibri" w:cstheme="minorHAnsi"/>
          <w:sz w:val="24"/>
          <w:szCs w:val="24"/>
        </w:rPr>
        <w:t xml:space="preserve"> osób, w tym kierownik, </w:t>
      </w:r>
      <w:r w:rsidR="004E642D">
        <w:rPr>
          <w:rFonts w:eastAsia="Calibri" w:cstheme="minorHAnsi"/>
          <w:sz w:val="24"/>
          <w:szCs w:val="24"/>
        </w:rPr>
        <w:t>9</w:t>
      </w:r>
      <w:r w:rsidR="008D71AE" w:rsidRPr="00215566">
        <w:rPr>
          <w:rFonts w:eastAsia="Calibri" w:cstheme="minorHAnsi"/>
          <w:sz w:val="24"/>
          <w:szCs w:val="24"/>
        </w:rPr>
        <w:t xml:space="preserve"> pracowników socjalnych (w tym 7 w rejonach opiekuńczych), 1 asystent rodziny, księgowa</w:t>
      </w:r>
      <w:r w:rsidR="004E642D">
        <w:rPr>
          <w:rFonts w:eastAsia="Calibri" w:cstheme="minorHAnsi"/>
          <w:sz w:val="24"/>
          <w:szCs w:val="24"/>
        </w:rPr>
        <w:t xml:space="preserve">, </w:t>
      </w:r>
      <w:r w:rsidR="008D71AE" w:rsidRPr="00215566">
        <w:rPr>
          <w:rFonts w:eastAsia="Calibri" w:cstheme="minorHAnsi"/>
          <w:sz w:val="24"/>
          <w:szCs w:val="24"/>
        </w:rPr>
        <w:t>pracownicy wykonujący usługi opiekuńcze, w tym specjalistyczne usługi opiekuńcze</w:t>
      </w:r>
      <w:r w:rsidR="004E642D">
        <w:rPr>
          <w:rFonts w:eastAsia="Calibri" w:cstheme="minorHAnsi"/>
          <w:sz w:val="24"/>
          <w:szCs w:val="24"/>
        </w:rPr>
        <w:t xml:space="preserve"> oraz 1 pracownik zatrudniony w ramach zatrudnienia subsydiowanego</w:t>
      </w:r>
      <w:r w:rsidR="008D71AE" w:rsidRPr="00215566">
        <w:rPr>
          <w:rFonts w:eastAsia="Calibri" w:cstheme="minorHAnsi"/>
          <w:sz w:val="24"/>
          <w:szCs w:val="24"/>
        </w:rPr>
        <w:t>.</w:t>
      </w:r>
    </w:p>
    <w:p w:rsidR="008D71AE" w:rsidRPr="00215566" w:rsidRDefault="008D71AE" w:rsidP="008D71AE">
      <w:pPr>
        <w:spacing w:after="0" w:line="360" w:lineRule="auto"/>
        <w:ind w:firstLine="708"/>
        <w:jc w:val="both"/>
        <w:rPr>
          <w:rFonts w:eastAsia="Calibri" w:cstheme="minorHAnsi"/>
          <w:sz w:val="24"/>
          <w:szCs w:val="24"/>
        </w:rPr>
      </w:pPr>
      <w:r w:rsidRPr="00215566">
        <w:rPr>
          <w:rFonts w:cstheme="minorHAnsi"/>
          <w:sz w:val="24"/>
          <w:szCs w:val="24"/>
        </w:rPr>
        <w:t xml:space="preserve">W analizowanym roku Ośrodek spełniał wynikający z art. 110 ust. 11-12 ustawy o pomocy społecznej obowiązku zatrudnienia 1 pracownika socjalnego na 2 tysiące </w:t>
      </w:r>
      <w:r w:rsidRPr="00215566">
        <w:rPr>
          <w:rFonts w:cstheme="minorHAnsi"/>
          <w:sz w:val="24"/>
          <w:szCs w:val="24"/>
        </w:rPr>
        <w:lastRenderedPageBreak/>
        <w:t xml:space="preserve">mieszkańców, nie mniej jednak niż 3 pracowników, bowiem na 1 pracownika socjalnego przypadało </w:t>
      </w:r>
      <w:r w:rsidR="00962FA1" w:rsidRPr="00215566">
        <w:rPr>
          <w:rFonts w:cstheme="minorHAnsi"/>
          <w:sz w:val="24"/>
          <w:szCs w:val="24"/>
        </w:rPr>
        <w:t xml:space="preserve">w analizowanym okresie ok. 1.900  </w:t>
      </w:r>
      <w:r w:rsidRPr="00215566">
        <w:rPr>
          <w:rFonts w:cstheme="minorHAnsi"/>
          <w:sz w:val="24"/>
          <w:szCs w:val="24"/>
        </w:rPr>
        <w:t>mieszkańców gminy.</w:t>
      </w:r>
    </w:p>
    <w:p w:rsidR="004E642D" w:rsidRDefault="004E642D" w:rsidP="008D71AE">
      <w:pPr>
        <w:spacing w:after="0" w:line="360" w:lineRule="auto"/>
        <w:ind w:firstLine="709"/>
        <w:jc w:val="both"/>
        <w:rPr>
          <w:rFonts w:eastAsia="Calibri" w:cstheme="minorHAnsi"/>
          <w:sz w:val="24"/>
          <w:szCs w:val="24"/>
        </w:rPr>
      </w:pPr>
    </w:p>
    <w:p w:rsidR="008D71AE" w:rsidRPr="00215566" w:rsidRDefault="008D71AE" w:rsidP="008D71AE">
      <w:pPr>
        <w:spacing w:after="0" w:line="360" w:lineRule="auto"/>
        <w:ind w:firstLine="709"/>
        <w:jc w:val="both"/>
        <w:rPr>
          <w:rFonts w:eastAsia="Calibri" w:cstheme="minorHAnsi"/>
          <w:sz w:val="24"/>
          <w:szCs w:val="24"/>
        </w:rPr>
      </w:pPr>
      <w:r w:rsidRPr="00215566">
        <w:rPr>
          <w:rFonts w:eastAsia="Calibri" w:cstheme="minorHAnsi"/>
          <w:sz w:val="24"/>
          <w:szCs w:val="24"/>
        </w:rPr>
        <w:t>Dane szczegółowe na temat stanu zatrudnienia w OPS-ie przedstawia poniższa tabela.</w:t>
      </w:r>
    </w:p>
    <w:p w:rsidR="0006448E" w:rsidRPr="00215566" w:rsidRDefault="0006448E" w:rsidP="00406323">
      <w:pPr>
        <w:pStyle w:val="StylSpistabel"/>
        <w:rPr>
          <w:rFonts w:cstheme="minorHAnsi"/>
        </w:rPr>
      </w:pPr>
    </w:p>
    <w:p w:rsidR="008D71AE" w:rsidRPr="00215566" w:rsidRDefault="008D71AE" w:rsidP="00406323">
      <w:pPr>
        <w:pStyle w:val="StylSpistabel"/>
        <w:rPr>
          <w:rFonts w:cstheme="minorHAnsi"/>
        </w:rPr>
      </w:pPr>
      <w:r w:rsidRPr="00215566">
        <w:rPr>
          <w:rFonts w:cstheme="minorHAnsi"/>
        </w:rPr>
        <w:t xml:space="preserve">Tabela </w:t>
      </w:r>
      <w:r w:rsidR="00172A33" w:rsidRPr="00215566">
        <w:rPr>
          <w:rFonts w:cstheme="minorHAnsi"/>
        </w:rPr>
        <w:t>14</w:t>
      </w:r>
      <w:r w:rsidRPr="00215566">
        <w:rPr>
          <w:rFonts w:cstheme="minorHAnsi"/>
        </w:rPr>
        <w:t xml:space="preserve">. Kadra OPS-u </w:t>
      </w:r>
      <w:r w:rsidR="00962FA1" w:rsidRPr="00215566">
        <w:rPr>
          <w:rFonts w:cstheme="minorHAnsi"/>
        </w:rPr>
        <w:t xml:space="preserve">w 2017 r. ( </w:t>
      </w:r>
      <w:r w:rsidR="00B37F0C">
        <w:rPr>
          <w:rFonts w:cstheme="minorHAnsi"/>
        </w:rPr>
        <w:t xml:space="preserve">zatrudnienie </w:t>
      </w:r>
      <w:r w:rsidR="00962FA1" w:rsidRPr="00215566">
        <w:rPr>
          <w:rFonts w:cstheme="minorHAnsi"/>
        </w:rPr>
        <w:t>na podstawie umowy o pracę )</w:t>
      </w:r>
    </w:p>
    <w:p w:rsidR="00406323" w:rsidRPr="00215566" w:rsidRDefault="00406323" w:rsidP="00406323">
      <w:pPr>
        <w:pStyle w:val="StylSpistabel"/>
        <w:rPr>
          <w:rFonts w:cstheme="minorHAnsi"/>
          <w:sz w:val="12"/>
        </w:rPr>
      </w:pPr>
    </w:p>
    <w:tbl>
      <w:tblPr>
        <w:tblW w:w="8926"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57" w:type="dxa"/>
          <w:bottom w:w="28" w:type="dxa"/>
          <w:right w:w="57" w:type="dxa"/>
        </w:tblCellMar>
        <w:tblLook w:val="0000" w:firstRow="0" w:lastRow="0" w:firstColumn="0" w:lastColumn="0" w:noHBand="0" w:noVBand="0"/>
      </w:tblPr>
      <w:tblGrid>
        <w:gridCol w:w="5670"/>
        <w:gridCol w:w="3256"/>
      </w:tblGrid>
      <w:tr w:rsidR="001F2137" w:rsidRPr="00215566" w:rsidTr="004D3B75">
        <w:trPr>
          <w:trHeight w:val="603"/>
          <w:jc w:val="center"/>
        </w:trPr>
        <w:tc>
          <w:tcPr>
            <w:tcW w:w="5670" w:type="dxa"/>
            <w:shd w:val="clear" w:color="auto" w:fill="F8C300"/>
            <w:vAlign w:val="center"/>
          </w:tcPr>
          <w:p w:rsidR="001F2137" w:rsidRPr="00215566" w:rsidRDefault="001F2137" w:rsidP="00406323">
            <w:pPr>
              <w:spacing w:after="0" w:line="100" w:lineRule="atLeast"/>
              <w:rPr>
                <w:rFonts w:cstheme="minorHAnsi"/>
                <w:b/>
              </w:rPr>
            </w:pPr>
            <w:r w:rsidRPr="00215566">
              <w:rPr>
                <w:rFonts w:cstheme="minorHAnsi"/>
                <w:b/>
              </w:rPr>
              <w:t>Pracownicy Ośrodka Pomocy Społecznej</w:t>
            </w:r>
          </w:p>
        </w:tc>
        <w:tc>
          <w:tcPr>
            <w:tcW w:w="3256" w:type="dxa"/>
            <w:shd w:val="clear" w:color="auto" w:fill="F8C300" w:themeFill="accent2"/>
          </w:tcPr>
          <w:p w:rsidR="001F2137" w:rsidRPr="00215566" w:rsidRDefault="001F2137" w:rsidP="00B26418">
            <w:pPr>
              <w:spacing w:after="0" w:line="100" w:lineRule="atLeast"/>
              <w:jc w:val="center"/>
              <w:rPr>
                <w:rFonts w:cstheme="minorHAnsi"/>
                <w:b/>
              </w:rPr>
            </w:pPr>
          </w:p>
          <w:p w:rsidR="001F2137" w:rsidRPr="00215566" w:rsidRDefault="001F2137" w:rsidP="00B26418">
            <w:pPr>
              <w:spacing w:after="0" w:line="100" w:lineRule="atLeast"/>
              <w:jc w:val="center"/>
              <w:rPr>
                <w:rFonts w:cstheme="minorHAnsi"/>
                <w:b/>
                <w:highlight w:val="yellow"/>
              </w:rPr>
            </w:pPr>
            <w:r w:rsidRPr="00215566">
              <w:rPr>
                <w:rFonts w:cstheme="minorHAnsi"/>
                <w:b/>
              </w:rPr>
              <w:t>liczba osób</w:t>
            </w:r>
          </w:p>
        </w:tc>
      </w:tr>
      <w:tr w:rsidR="001F2137" w:rsidRPr="00215566" w:rsidTr="004D3B75">
        <w:trPr>
          <w:jc w:val="center"/>
        </w:trPr>
        <w:tc>
          <w:tcPr>
            <w:tcW w:w="5670" w:type="dxa"/>
            <w:shd w:val="clear" w:color="auto" w:fill="FFFFFF"/>
            <w:vAlign w:val="center"/>
          </w:tcPr>
          <w:p w:rsidR="001F2137" w:rsidRPr="00B37F0C" w:rsidRDefault="00962FA1" w:rsidP="00B26418">
            <w:pPr>
              <w:spacing w:after="0" w:line="240" w:lineRule="auto"/>
              <w:rPr>
                <w:rFonts w:cstheme="minorHAnsi"/>
              </w:rPr>
            </w:pPr>
            <w:r w:rsidRPr="00B37F0C">
              <w:rPr>
                <w:rFonts w:cstheme="minorHAnsi"/>
              </w:rPr>
              <w:t>K</w:t>
            </w:r>
            <w:r w:rsidR="001F2137" w:rsidRPr="00B37F0C">
              <w:rPr>
                <w:rFonts w:cstheme="minorHAnsi"/>
              </w:rPr>
              <w:t>ierownik</w:t>
            </w:r>
          </w:p>
        </w:tc>
        <w:tc>
          <w:tcPr>
            <w:tcW w:w="3256" w:type="dxa"/>
            <w:shd w:val="clear" w:color="auto" w:fill="FFFFFF"/>
            <w:vAlign w:val="center"/>
          </w:tcPr>
          <w:p w:rsidR="001F2137" w:rsidRPr="00B37F0C" w:rsidRDefault="001F2137" w:rsidP="001F2137">
            <w:pPr>
              <w:spacing w:after="0" w:line="240" w:lineRule="auto"/>
              <w:jc w:val="center"/>
              <w:rPr>
                <w:rFonts w:cstheme="minorHAnsi"/>
                <w:highlight w:val="yellow"/>
              </w:rPr>
            </w:pPr>
            <w:r w:rsidRPr="00B37F0C">
              <w:rPr>
                <w:rFonts w:cstheme="minorHAnsi"/>
              </w:rPr>
              <w:t>1</w:t>
            </w:r>
          </w:p>
        </w:tc>
      </w:tr>
      <w:tr w:rsidR="001F2137" w:rsidRPr="00215566" w:rsidTr="004D3B75">
        <w:trPr>
          <w:jc w:val="center"/>
        </w:trPr>
        <w:tc>
          <w:tcPr>
            <w:tcW w:w="5670" w:type="dxa"/>
            <w:shd w:val="clear" w:color="auto" w:fill="FFFFFF"/>
            <w:vAlign w:val="center"/>
          </w:tcPr>
          <w:p w:rsidR="001F2137" w:rsidRPr="00B37F0C" w:rsidRDefault="001F2137" w:rsidP="00406323">
            <w:pPr>
              <w:spacing w:after="0" w:line="240" w:lineRule="auto"/>
              <w:rPr>
                <w:rFonts w:cstheme="minorHAnsi"/>
              </w:rPr>
            </w:pPr>
            <w:r w:rsidRPr="00B37F0C">
              <w:rPr>
                <w:rFonts w:cstheme="minorHAnsi"/>
              </w:rPr>
              <w:t>pracownicy socjalni</w:t>
            </w:r>
          </w:p>
        </w:tc>
        <w:tc>
          <w:tcPr>
            <w:tcW w:w="3256" w:type="dxa"/>
            <w:shd w:val="clear" w:color="auto" w:fill="FFFFFF"/>
            <w:vAlign w:val="center"/>
          </w:tcPr>
          <w:p w:rsidR="001F2137" w:rsidRPr="00B37F0C" w:rsidRDefault="00ED1FA1" w:rsidP="00ED1FA1">
            <w:pPr>
              <w:spacing w:after="0" w:line="240" w:lineRule="auto"/>
              <w:jc w:val="center"/>
              <w:rPr>
                <w:rFonts w:cstheme="minorHAnsi"/>
                <w:highlight w:val="yellow"/>
              </w:rPr>
            </w:pPr>
            <w:r>
              <w:rPr>
                <w:rFonts w:cstheme="minorHAnsi"/>
              </w:rPr>
              <w:t>9</w:t>
            </w:r>
          </w:p>
        </w:tc>
      </w:tr>
      <w:tr w:rsidR="00962FA1" w:rsidRPr="00215566" w:rsidTr="004D3B75">
        <w:trPr>
          <w:jc w:val="center"/>
        </w:trPr>
        <w:tc>
          <w:tcPr>
            <w:tcW w:w="5670" w:type="dxa"/>
            <w:shd w:val="clear" w:color="auto" w:fill="FFFFFF"/>
            <w:vAlign w:val="center"/>
          </w:tcPr>
          <w:p w:rsidR="00962FA1" w:rsidRPr="00215566" w:rsidRDefault="00962FA1" w:rsidP="00A70496">
            <w:pPr>
              <w:spacing w:after="0" w:line="240" w:lineRule="auto"/>
              <w:rPr>
                <w:rFonts w:cstheme="minorHAnsi"/>
              </w:rPr>
            </w:pPr>
            <w:r w:rsidRPr="00215566">
              <w:rPr>
                <w:rFonts w:cstheme="minorHAnsi"/>
              </w:rPr>
              <w:t>w tym : pracujących w terenie</w:t>
            </w:r>
          </w:p>
        </w:tc>
        <w:tc>
          <w:tcPr>
            <w:tcW w:w="3256" w:type="dxa"/>
            <w:shd w:val="clear" w:color="auto" w:fill="FFFFFF"/>
            <w:vAlign w:val="center"/>
          </w:tcPr>
          <w:p w:rsidR="00962FA1" w:rsidRPr="00215566" w:rsidRDefault="009E09B0" w:rsidP="009E09B0">
            <w:pPr>
              <w:spacing w:after="0" w:line="240" w:lineRule="auto"/>
              <w:jc w:val="center"/>
              <w:rPr>
                <w:rFonts w:cstheme="minorHAnsi"/>
              </w:rPr>
            </w:pPr>
            <w:r>
              <w:rPr>
                <w:rFonts w:cstheme="minorHAnsi"/>
              </w:rPr>
              <w:t>7</w:t>
            </w:r>
          </w:p>
        </w:tc>
      </w:tr>
      <w:tr w:rsidR="001F2137" w:rsidRPr="00215566" w:rsidTr="004D3B75">
        <w:trPr>
          <w:jc w:val="center"/>
        </w:trPr>
        <w:tc>
          <w:tcPr>
            <w:tcW w:w="5670" w:type="dxa"/>
            <w:shd w:val="clear" w:color="auto" w:fill="FFFFFF"/>
            <w:vAlign w:val="center"/>
          </w:tcPr>
          <w:p w:rsidR="001F2137" w:rsidRPr="00B37F0C" w:rsidRDefault="001F2137" w:rsidP="00406323">
            <w:pPr>
              <w:spacing w:after="0" w:line="240" w:lineRule="auto"/>
              <w:rPr>
                <w:rFonts w:cstheme="minorHAnsi"/>
              </w:rPr>
            </w:pPr>
            <w:r w:rsidRPr="00B37F0C">
              <w:rPr>
                <w:rFonts w:cstheme="minorHAnsi"/>
              </w:rPr>
              <w:t>asystent  rodziny</w:t>
            </w:r>
          </w:p>
        </w:tc>
        <w:tc>
          <w:tcPr>
            <w:tcW w:w="3256" w:type="dxa"/>
            <w:shd w:val="clear" w:color="auto" w:fill="FFFFFF"/>
            <w:vAlign w:val="center"/>
          </w:tcPr>
          <w:p w:rsidR="001F2137" w:rsidRPr="00B37F0C" w:rsidRDefault="00962FA1" w:rsidP="001F2137">
            <w:pPr>
              <w:spacing w:after="0" w:line="240" w:lineRule="auto"/>
              <w:jc w:val="center"/>
              <w:rPr>
                <w:rFonts w:cstheme="minorHAnsi"/>
                <w:highlight w:val="yellow"/>
              </w:rPr>
            </w:pPr>
            <w:r w:rsidRPr="00B37F0C">
              <w:rPr>
                <w:rFonts w:cstheme="minorHAnsi"/>
              </w:rPr>
              <w:t>1</w:t>
            </w:r>
          </w:p>
        </w:tc>
      </w:tr>
      <w:tr w:rsidR="00DE198D" w:rsidRPr="00215566" w:rsidTr="00DE198D">
        <w:trPr>
          <w:jc w:val="center"/>
        </w:trPr>
        <w:tc>
          <w:tcPr>
            <w:tcW w:w="5670" w:type="dxa"/>
            <w:shd w:val="clear" w:color="auto" w:fill="FFFFFF"/>
            <w:vAlign w:val="center"/>
          </w:tcPr>
          <w:p w:rsidR="00DE198D" w:rsidRPr="00B37F0C" w:rsidRDefault="00DE198D" w:rsidP="00406323">
            <w:pPr>
              <w:spacing w:after="0" w:line="240" w:lineRule="auto"/>
              <w:rPr>
                <w:rFonts w:cstheme="minorHAnsi"/>
              </w:rPr>
            </w:pPr>
            <w:r w:rsidRPr="00B37F0C">
              <w:rPr>
                <w:rFonts w:cstheme="minorHAnsi"/>
              </w:rPr>
              <w:t xml:space="preserve">księgowa </w:t>
            </w:r>
          </w:p>
        </w:tc>
        <w:tc>
          <w:tcPr>
            <w:tcW w:w="3256" w:type="dxa"/>
            <w:shd w:val="clear" w:color="auto" w:fill="FFFFFF"/>
            <w:vAlign w:val="center"/>
          </w:tcPr>
          <w:p w:rsidR="00DE198D" w:rsidRPr="00B37F0C" w:rsidRDefault="00962FA1" w:rsidP="00DE198D">
            <w:pPr>
              <w:spacing w:after="0" w:line="240" w:lineRule="auto"/>
              <w:jc w:val="center"/>
              <w:rPr>
                <w:rFonts w:cstheme="minorHAnsi"/>
                <w:highlight w:val="yellow"/>
              </w:rPr>
            </w:pPr>
            <w:r w:rsidRPr="00B37F0C">
              <w:rPr>
                <w:rFonts w:cstheme="minorHAnsi"/>
              </w:rPr>
              <w:t>1</w:t>
            </w:r>
          </w:p>
        </w:tc>
      </w:tr>
      <w:tr w:rsidR="00DE198D" w:rsidRPr="00215566" w:rsidTr="00DE198D">
        <w:trPr>
          <w:jc w:val="center"/>
        </w:trPr>
        <w:tc>
          <w:tcPr>
            <w:tcW w:w="5670" w:type="dxa"/>
            <w:shd w:val="clear" w:color="auto" w:fill="FFFFFF"/>
            <w:vAlign w:val="center"/>
          </w:tcPr>
          <w:p w:rsidR="00DE198D" w:rsidRPr="00B37F0C" w:rsidRDefault="00DE198D" w:rsidP="00406323">
            <w:pPr>
              <w:spacing w:after="0" w:line="240" w:lineRule="auto"/>
              <w:rPr>
                <w:rFonts w:cstheme="minorHAnsi"/>
              </w:rPr>
            </w:pPr>
            <w:r w:rsidRPr="00B37F0C">
              <w:rPr>
                <w:rFonts w:cstheme="minorHAnsi"/>
              </w:rPr>
              <w:t>pozostali pracownicy</w:t>
            </w:r>
          </w:p>
        </w:tc>
        <w:tc>
          <w:tcPr>
            <w:tcW w:w="3256" w:type="dxa"/>
            <w:shd w:val="clear" w:color="auto" w:fill="FFFFFF"/>
            <w:vAlign w:val="center"/>
          </w:tcPr>
          <w:p w:rsidR="00DE198D" w:rsidRPr="00B37F0C" w:rsidRDefault="00DE198D" w:rsidP="00DE198D">
            <w:pPr>
              <w:spacing w:after="0" w:line="240" w:lineRule="auto"/>
              <w:jc w:val="center"/>
              <w:rPr>
                <w:rFonts w:cstheme="minorHAnsi"/>
              </w:rPr>
            </w:pPr>
            <w:r w:rsidRPr="00B37F0C">
              <w:rPr>
                <w:rFonts w:cstheme="minorHAnsi"/>
              </w:rPr>
              <w:t>4</w:t>
            </w:r>
          </w:p>
        </w:tc>
      </w:tr>
      <w:tr w:rsidR="00DE198D" w:rsidRPr="00215566" w:rsidTr="00DE198D">
        <w:trPr>
          <w:jc w:val="center"/>
        </w:trPr>
        <w:tc>
          <w:tcPr>
            <w:tcW w:w="5670" w:type="dxa"/>
            <w:shd w:val="clear" w:color="auto" w:fill="FFFFFF"/>
            <w:vAlign w:val="center"/>
          </w:tcPr>
          <w:p w:rsidR="00DE198D" w:rsidRPr="00B37F0C" w:rsidRDefault="00DE198D" w:rsidP="00406323">
            <w:pPr>
              <w:spacing w:after="0" w:line="240" w:lineRule="auto"/>
              <w:rPr>
                <w:rFonts w:cstheme="minorHAnsi"/>
              </w:rPr>
            </w:pPr>
            <w:r w:rsidRPr="00B37F0C">
              <w:rPr>
                <w:rFonts w:cstheme="minorHAnsi"/>
              </w:rPr>
              <w:t>pracownicy zatrudnieni w ramach zatrudnienia subsydiowanego</w:t>
            </w:r>
          </w:p>
        </w:tc>
        <w:tc>
          <w:tcPr>
            <w:tcW w:w="3256" w:type="dxa"/>
            <w:shd w:val="clear" w:color="auto" w:fill="FFFFFF"/>
            <w:vAlign w:val="center"/>
          </w:tcPr>
          <w:p w:rsidR="00DE198D" w:rsidRPr="00B37F0C" w:rsidRDefault="00DE198D" w:rsidP="00DE198D">
            <w:pPr>
              <w:spacing w:after="0" w:line="240" w:lineRule="auto"/>
              <w:jc w:val="center"/>
              <w:rPr>
                <w:rFonts w:cstheme="minorHAnsi"/>
              </w:rPr>
            </w:pPr>
            <w:r w:rsidRPr="00B37F0C">
              <w:rPr>
                <w:rFonts w:cstheme="minorHAnsi"/>
              </w:rPr>
              <w:t>1</w:t>
            </w:r>
          </w:p>
        </w:tc>
      </w:tr>
    </w:tbl>
    <w:p w:rsidR="008D71AE" w:rsidRPr="00215566" w:rsidRDefault="008D71AE" w:rsidP="008D71AE">
      <w:pPr>
        <w:spacing w:after="0" w:line="240" w:lineRule="auto"/>
        <w:jc w:val="center"/>
        <w:rPr>
          <w:rFonts w:cstheme="minorHAnsi"/>
          <w:sz w:val="12"/>
          <w:szCs w:val="20"/>
        </w:rPr>
      </w:pPr>
    </w:p>
    <w:p w:rsidR="008D71AE" w:rsidRPr="00215566" w:rsidRDefault="008D71AE" w:rsidP="008D71AE">
      <w:pPr>
        <w:spacing w:after="0" w:line="240" w:lineRule="auto"/>
        <w:jc w:val="center"/>
        <w:rPr>
          <w:rFonts w:cstheme="minorHAnsi"/>
        </w:rPr>
      </w:pPr>
      <w:r w:rsidRPr="00215566">
        <w:rPr>
          <w:rFonts w:cstheme="minorHAnsi"/>
          <w:sz w:val="20"/>
          <w:szCs w:val="20"/>
        </w:rPr>
        <w:t>Źródło danych: Ośrodek Pomocy Społecznej w Gorzycach.</w:t>
      </w:r>
    </w:p>
    <w:p w:rsidR="008D71AE" w:rsidRPr="00215566" w:rsidRDefault="008D71AE" w:rsidP="008D71AE">
      <w:pPr>
        <w:spacing w:after="0" w:line="360" w:lineRule="auto"/>
        <w:ind w:firstLine="709"/>
        <w:jc w:val="both"/>
        <w:rPr>
          <w:rFonts w:cstheme="minorHAnsi"/>
          <w:sz w:val="24"/>
          <w:szCs w:val="24"/>
        </w:rPr>
      </w:pPr>
    </w:p>
    <w:p w:rsidR="008D71AE" w:rsidRPr="00215566" w:rsidRDefault="008D71AE" w:rsidP="008D71AE">
      <w:pPr>
        <w:spacing w:after="0" w:line="360" w:lineRule="auto"/>
        <w:ind w:firstLine="709"/>
        <w:jc w:val="both"/>
        <w:rPr>
          <w:rFonts w:eastAsia="Calibri" w:cstheme="minorHAnsi"/>
          <w:sz w:val="24"/>
          <w:szCs w:val="24"/>
        </w:rPr>
      </w:pPr>
      <w:r w:rsidRPr="00215566">
        <w:rPr>
          <w:rFonts w:eastAsia="Calibri" w:cstheme="minorHAnsi"/>
          <w:sz w:val="24"/>
          <w:szCs w:val="24"/>
        </w:rPr>
        <w:t>Ze wsparcia udzielanego przez OPS mogą korzystać osoby i rodziny, które spełniają określone warunki przedstawione w poszczególnych aktach prawnych. W odniesieniu do świadczeń z pomocy społecznej jednym z nich jest kryterium dochodowe, które jest ustalone na poziomie 634 zł miesięcznie w przypadku osoby samotnie gospodarującej i 514 zł na osobę w rodzinie. Kryterium dochodowe stosowane jest również przy przyznawaniu zasiłków rodzinnych i świadczeń alimentacyjnych. Zasiłek rodzinny przysługuje, jeśli dochód rodziny na osobę albo dochód osoby uczącej się nie przekracza 674 zł, a gdy członkiem rodziny jest dziecko legitymujące się orzeczeniem o niepełnosprawności lub orzeczeniem o umiarkowanym albo o znacznym stopniu niepełnosprawności, jeśli dochód ten nie przekracza 764 zł. Świadczenia z funduszu alimentacyjnego przysługują z kolei, jeżeli dochód rodziny w przeliczeniu na osobę w rodzinie nie przekracza kwoty 725 zł.</w:t>
      </w:r>
    </w:p>
    <w:p w:rsidR="008D71AE" w:rsidRDefault="008D71AE" w:rsidP="008D71AE">
      <w:pPr>
        <w:spacing w:after="0" w:line="360" w:lineRule="auto"/>
        <w:ind w:firstLine="709"/>
        <w:jc w:val="both"/>
        <w:rPr>
          <w:rFonts w:cstheme="minorHAnsi"/>
          <w:sz w:val="24"/>
          <w:szCs w:val="24"/>
        </w:rPr>
      </w:pPr>
      <w:r w:rsidRPr="00215566">
        <w:rPr>
          <w:rFonts w:cstheme="minorHAnsi"/>
          <w:sz w:val="24"/>
          <w:szCs w:val="24"/>
        </w:rPr>
        <w:t>W latach 201</w:t>
      </w:r>
      <w:r w:rsidR="00F20BDF" w:rsidRPr="00215566">
        <w:rPr>
          <w:rFonts w:cstheme="minorHAnsi"/>
          <w:sz w:val="24"/>
          <w:szCs w:val="24"/>
        </w:rPr>
        <w:t>5</w:t>
      </w:r>
      <w:r w:rsidRPr="00215566">
        <w:rPr>
          <w:rFonts w:cstheme="minorHAnsi"/>
          <w:sz w:val="24"/>
          <w:szCs w:val="24"/>
        </w:rPr>
        <w:t>-201</w:t>
      </w:r>
      <w:r w:rsidR="00F20BDF" w:rsidRPr="00215566">
        <w:rPr>
          <w:rFonts w:cstheme="minorHAnsi"/>
          <w:sz w:val="24"/>
          <w:szCs w:val="24"/>
        </w:rPr>
        <w:t>7</w:t>
      </w:r>
      <w:r w:rsidRPr="00215566">
        <w:rPr>
          <w:rFonts w:cstheme="minorHAnsi"/>
          <w:sz w:val="24"/>
          <w:szCs w:val="24"/>
        </w:rPr>
        <w:t xml:space="preserve"> wydatki na realizację zadań z zakresu pomocy społecznej i innych obszarów polityki społecznej w gminie zwiększały się z roku na rok (</w:t>
      </w:r>
      <w:r w:rsidR="00506B31" w:rsidRPr="00215566">
        <w:rPr>
          <w:rFonts w:cstheme="minorHAnsi"/>
          <w:sz w:val="24"/>
          <w:szCs w:val="24"/>
        </w:rPr>
        <w:t xml:space="preserve"> z </w:t>
      </w:r>
      <w:r w:rsidRPr="00215566">
        <w:rPr>
          <w:rFonts w:cstheme="minorHAnsi"/>
          <w:sz w:val="24"/>
          <w:szCs w:val="24"/>
        </w:rPr>
        <w:t>6.207.000 zł w 2015 r.</w:t>
      </w:r>
      <w:r w:rsidR="00506B31" w:rsidRPr="00215566">
        <w:rPr>
          <w:rFonts w:cstheme="minorHAnsi"/>
          <w:sz w:val="24"/>
          <w:szCs w:val="24"/>
        </w:rPr>
        <w:t xml:space="preserve"> do </w:t>
      </w:r>
      <w:r w:rsidR="00E8336F">
        <w:rPr>
          <w:rFonts w:cstheme="minorHAnsi"/>
          <w:sz w:val="24"/>
          <w:szCs w:val="24"/>
        </w:rPr>
        <w:t>7.133.686 zł.</w:t>
      </w:r>
      <w:r w:rsidR="00506B31" w:rsidRPr="00215566">
        <w:rPr>
          <w:rFonts w:cstheme="minorHAnsi"/>
          <w:sz w:val="24"/>
          <w:szCs w:val="24"/>
        </w:rPr>
        <w:t xml:space="preserve"> w 2017 r. </w:t>
      </w:r>
      <w:r w:rsidRPr="00215566">
        <w:rPr>
          <w:rFonts w:cstheme="minorHAnsi"/>
          <w:sz w:val="24"/>
          <w:szCs w:val="24"/>
        </w:rPr>
        <w:t xml:space="preserve">). W analizowanym okresie systematycznie zwiększały się środki finansowe przeznaczone m.in. na pokrycie kosztów pobytu mieszkańców gminy w domach pomocy społecznej, zapewnienie dzieciom opieki w rodzinach zastępczych, wspieranie rodziny </w:t>
      </w:r>
      <w:r w:rsidRPr="00215566">
        <w:rPr>
          <w:rFonts w:cstheme="minorHAnsi"/>
          <w:sz w:val="24"/>
          <w:szCs w:val="24"/>
        </w:rPr>
        <w:lastRenderedPageBreak/>
        <w:t>poprzez zapewnienie pomocy ze strony asystenta rodziny, na świadczenia rodzinne i świadczenia z funduszu alimentacyjnego oraz na składki na ubezpieczenia emerytalne i rentowe z ubezpieczenia społecznego, zasiłki stałe oraz na usługi opiekuńcze i specjalistyczne usługi opiekuńcze dla osób z zaburzeniami psychicznymi. Dane szczegółowe w tym zakresie przedstawia poniższa tabela.</w:t>
      </w:r>
    </w:p>
    <w:p w:rsidR="008D71AE" w:rsidRPr="00215566" w:rsidRDefault="008D71AE" w:rsidP="008D71AE">
      <w:pPr>
        <w:spacing w:after="0" w:line="240" w:lineRule="auto"/>
        <w:jc w:val="center"/>
        <w:rPr>
          <w:rFonts w:cstheme="minorHAnsi"/>
          <w:sz w:val="20"/>
          <w:szCs w:val="20"/>
          <w:highlight w:val="yellow"/>
        </w:rPr>
      </w:pPr>
    </w:p>
    <w:p w:rsidR="00CF193F" w:rsidRPr="00215566" w:rsidRDefault="00CF193F" w:rsidP="00CF193F">
      <w:pPr>
        <w:pStyle w:val="StylSpistabel"/>
        <w:rPr>
          <w:rFonts w:cstheme="minorHAnsi"/>
        </w:rPr>
      </w:pPr>
      <w:bookmarkStart w:id="12" w:name="_Toc437999092"/>
      <w:bookmarkStart w:id="13" w:name="_Toc482825346"/>
      <w:bookmarkStart w:id="14" w:name="_Hlk503864995"/>
      <w:r w:rsidRPr="00215566">
        <w:rPr>
          <w:rFonts w:cstheme="minorHAnsi"/>
        </w:rPr>
        <w:t>Tabela 1</w:t>
      </w:r>
      <w:r w:rsidR="00172A33" w:rsidRPr="00215566">
        <w:rPr>
          <w:rFonts w:cstheme="minorHAnsi"/>
        </w:rPr>
        <w:t>5</w:t>
      </w:r>
      <w:r w:rsidRPr="00215566">
        <w:rPr>
          <w:rFonts w:cstheme="minorHAnsi"/>
        </w:rPr>
        <w:t xml:space="preserve">. Wydatki na realizację zadań z zakresu pomocy społecznej </w:t>
      </w:r>
      <w:r w:rsidRPr="00215566">
        <w:rPr>
          <w:rFonts w:cstheme="minorHAnsi"/>
          <w:szCs w:val="24"/>
        </w:rPr>
        <w:t>i innych obszarów polityki społecznej w gminie</w:t>
      </w:r>
      <w:r w:rsidRPr="00215566">
        <w:rPr>
          <w:rFonts w:cstheme="minorHAnsi"/>
        </w:rPr>
        <w:t xml:space="preserve"> w latach 201</w:t>
      </w:r>
      <w:bookmarkEnd w:id="12"/>
      <w:r w:rsidRPr="00215566">
        <w:rPr>
          <w:rFonts w:cstheme="minorHAnsi"/>
        </w:rPr>
        <w:t>5</w:t>
      </w:r>
      <w:bookmarkEnd w:id="13"/>
      <w:r w:rsidRPr="00215566">
        <w:rPr>
          <w:rFonts w:cstheme="minorHAnsi"/>
        </w:rPr>
        <w:t>- 2017</w:t>
      </w:r>
    </w:p>
    <w:bookmarkEnd w:id="14"/>
    <w:p w:rsidR="00CF193F" w:rsidRPr="00215566" w:rsidRDefault="00CF193F" w:rsidP="00CF193F">
      <w:pPr>
        <w:spacing w:after="0" w:line="240" w:lineRule="auto"/>
        <w:jc w:val="both"/>
        <w:rPr>
          <w:rFonts w:cstheme="minorHAnsi"/>
          <w:sz w:val="24"/>
          <w:szCs w:val="24"/>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ook w:val="04A0" w:firstRow="1" w:lastRow="0" w:firstColumn="1" w:lastColumn="0" w:noHBand="0" w:noVBand="1"/>
      </w:tblPr>
      <w:tblGrid>
        <w:gridCol w:w="4989"/>
        <w:gridCol w:w="1361"/>
        <w:gridCol w:w="1361"/>
        <w:gridCol w:w="1361"/>
      </w:tblGrid>
      <w:tr w:rsidR="00CF193F" w:rsidRPr="00215566" w:rsidTr="00CF193F">
        <w:trPr>
          <w:trHeight w:val="284"/>
          <w:jc w:val="center"/>
        </w:trPr>
        <w:tc>
          <w:tcPr>
            <w:tcW w:w="4989" w:type="dxa"/>
            <w:vMerge w:val="restart"/>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CF193F" w:rsidRPr="00215566" w:rsidRDefault="00CF193F">
            <w:pPr>
              <w:spacing w:after="0" w:line="240" w:lineRule="auto"/>
              <w:rPr>
                <w:rFonts w:cstheme="minorHAnsi"/>
                <w:b/>
              </w:rPr>
            </w:pPr>
            <w:bookmarkStart w:id="15" w:name="_Hlk503865137"/>
            <w:r w:rsidRPr="00215566">
              <w:rPr>
                <w:rFonts w:cstheme="minorHAnsi"/>
                <w:b/>
              </w:rPr>
              <w:t>Rozdziały</w:t>
            </w:r>
          </w:p>
        </w:tc>
        <w:tc>
          <w:tcPr>
            <w:tcW w:w="4083" w:type="dxa"/>
            <w:gridSpan w:val="3"/>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CF193F" w:rsidRPr="00215566" w:rsidRDefault="00CF193F">
            <w:pPr>
              <w:spacing w:after="0" w:line="240" w:lineRule="auto"/>
              <w:jc w:val="center"/>
              <w:rPr>
                <w:rFonts w:cstheme="minorHAnsi"/>
                <w:b/>
              </w:rPr>
            </w:pPr>
            <w:r w:rsidRPr="00215566">
              <w:rPr>
                <w:rFonts w:cstheme="minorHAnsi"/>
                <w:b/>
              </w:rPr>
              <w:t>wysokość wydatków (w zł)</w:t>
            </w:r>
          </w:p>
        </w:tc>
      </w:tr>
      <w:tr w:rsidR="00CF193F" w:rsidRPr="00215566" w:rsidTr="00CF193F">
        <w:trPr>
          <w:trHeight w:val="284"/>
          <w:jc w:val="center"/>
        </w:trPr>
        <w:tc>
          <w:tcPr>
            <w:tcW w:w="0" w:type="auto"/>
            <w:vMerge/>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spacing w:after="0"/>
              <w:rPr>
                <w:rFonts w:cstheme="minorHAnsi"/>
                <w:b/>
              </w:rPr>
            </w:pPr>
          </w:p>
        </w:tc>
        <w:tc>
          <w:tcPr>
            <w:tcW w:w="1361"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CF193F" w:rsidRPr="00215566" w:rsidRDefault="00CF193F">
            <w:pPr>
              <w:spacing w:after="0" w:line="240" w:lineRule="auto"/>
              <w:jc w:val="right"/>
              <w:rPr>
                <w:rFonts w:cstheme="minorHAnsi"/>
                <w:b/>
              </w:rPr>
            </w:pPr>
            <w:r w:rsidRPr="00215566">
              <w:rPr>
                <w:rFonts w:cstheme="minorHAnsi"/>
                <w:b/>
              </w:rPr>
              <w:t>w 2015 r.</w:t>
            </w:r>
          </w:p>
        </w:tc>
        <w:tc>
          <w:tcPr>
            <w:tcW w:w="1361"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CF193F" w:rsidRPr="00215566" w:rsidRDefault="00CF193F">
            <w:pPr>
              <w:spacing w:after="0" w:line="240" w:lineRule="auto"/>
              <w:jc w:val="right"/>
              <w:rPr>
                <w:rFonts w:cstheme="minorHAnsi"/>
                <w:b/>
              </w:rPr>
            </w:pPr>
            <w:r w:rsidRPr="00215566">
              <w:rPr>
                <w:rFonts w:cstheme="minorHAnsi"/>
                <w:b/>
              </w:rPr>
              <w:t>w 2016 r.</w:t>
            </w:r>
          </w:p>
        </w:tc>
        <w:tc>
          <w:tcPr>
            <w:tcW w:w="1361"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CF193F" w:rsidRPr="00215566" w:rsidRDefault="00CF193F">
            <w:pPr>
              <w:spacing w:after="0" w:line="240" w:lineRule="auto"/>
              <w:jc w:val="right"/>
              <w:rPr>
                <w:rFonts w:cstheme="minorHAnsi"/>
                <w:b/>
              </w:rPr>
            </w:pPr>
            <w:r w:rsidRPr="00215566">
              <w:rPr>
                <w:rFonts w:cstheme="minorHAnsi"/>
                <w:b/>
              </w:rPr>
              <w:t>w 2017 r.</w:t>
            </w:r>
          </w:p>
        </w:tc>
      </w:tr>
      <w:tr w:rsidR="00CF193F" w:rsidRPr="00215566" w:rsidTr="00CF193F">
        <w:trPr>
          <w:trHeight w:val="284"/>
          <w:jc w:val="center"/>
        </w:trPr>
        <w:tc>
          <w:tcPr>
            <w:tcW w:w="9072" w:type="dxa"/>
            <w:gridSpan w:val="4"/>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jc w:val="center"/>
              <w:rPr>
                <w:rFonts w:cstheme="minorHAnsi"/>
              </w:rPr>
            </w:pPr>
            <w:r w:rsidRPr="00215566">
              <w:rPr>
                <w:rFonts w:cstheme="minorHAnsi"/>
                <w:b/>
              </w:rPr>
              <w:t>ochrona zdrowia</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100" w:lineRule="atLeast"/>
              <w:rPr>
                <w:rFonts w:eastAsia="Calibri" w:cstheme="minorHAnsi"/>
                <w:bCs/>
              </w:rPr>
            </w:pPr>
            <w:r w:rsidRPr="00215566">
              <w:rPr>
                <w:rFonts w:eastAsia="Calibri" w:cstheme="minorHAnsi"/>
              </w:rPr>
              <w:t>przeciwdziałanie narkomanii</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7.000</w:t>
            </w:r>
          </w:p>
        </w:tc>
        <w:tc>
          <w:tcPr>
            <w:tcW w:w="1361" w:type="dxa"/>
            <w:tcBorders>
              <w:top w:val="single" w:sz="4" w:space="0" w:color="007CC3"/>
              <w:left w:val="single" w:sz="4" w:space="0" w:color="007CC3"/>
              <w:bottom w:val="single" w:sz="4" w:space="0" w:color="007CC3"/>
              <w:right w:val="single" w:sz="4" w:space="0" w:color="007CC3"/>
            </w:tcBorders>
            <w:vAlign w:val="center"/>
          </w:tcPr>
          <w:p w:rsidR="00CF193F" w:rsidRPr="00215566" w:rsidRDefault="00F365F0">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7.000</w:t>
            </w:r>
          </w:p>
        </w:tc>
        <w:tc>
          <w:tcPr>
            <w:tcW w:w="1361" w:type="dxa"/>
            <w:tcBorders>
              <w:top w:val="single" w:sz="4" w:space="0" w:color="007CC3"/>
              <w:left w:val="single" w:sz="4" w:space="0" w:color="007CC3"/>
              <w:bottom w:val="single" w:sz="4" w:space="0" w:color="007CC3"/>
              <w:right w:val="single" w:sz="4" w:space="0" w:color="007CC3"/>
            </w:tcBorders>
            <w:vAlign w:val="center"/>
          </w:tcPr>
          <w:p w:rsidR="00CF193F" w:rsidRPr="00215566" w:rsidRDefault="00F365F0">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7.000</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100" w:lineRule="atLeast"/>
              <w:rPr>
                <w:rFonts w:eastAsia="Calibri" w:cstheme="minorHAnsi"/>
                <w:bCs/>
              </w:rPr>
            </w:pPr>
            <w:r w:rsidRPr="00215566">
              <w:rPr>
                <w:rFonts w:eastAsia="Calibri" w:cstheme="minorHAnsi"/>
              </w:rPr>
              <w:t>przeciwdziałanie alkoholizmowi</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179.581</w:t>
            </w:r>
          </w:p>
        </w:tc>
        <w:tc>
          <w:tcPr>
            <w:tcW w:w="1361" w:type="dxa"/>
            <w:tcBorders>
              <w:top w:val="single" w:sz="4" w:space="0" w:color="007CC3"/>
              <w:left w:val="single" w:sz="4" w:space="0" w:color="007CC3"/>
              <w:bottom w:val="single" w:sz="4" w:space="0" w:color="007CC3"/>
              <w:right w:val="single" w:sz="4" w:space="0" w:color="007CC3"/>
            </w:tcBorders>
            <w:vAlign w:val="center"/>
          </w:tcPr>
          <w:p w:rsidR="00CF193F" w:rsidRPr="00215566" w:rsidRDefault="00F365F0">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191.411</w:t>
            </w:r>
          </w:p>
        </w:tc>
        <w:tc>
          <w:tcPr>
            <w:tcW w:w="1361" w:type="dxa"/>
            <w:tcBorders>
              <w:top w:val="single" w:sz="4" w:space="0" w:color="007CC3"/>
              <w:left w:val="single" w:sz="4" w:space="0" w:color="007CC3"/>
              <w:bottom w:val="single" w:sz="4" w:space="0" w:color="007CC3"/>
              <w:right w:val="single" w:sz="4" w:space="0" w:color="007CC3"/>
            </w:tcBorders>
            <w:vAlign w:val="center"/>
          </w:tcPr>
          <w:p w:rsidR="00CF193F" w:rsidRPr="00215566" w:rsidRDefault="00F365F0">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206.202</w:t>
            </w:r>
          </w:p>
        </w:tc>
      </w:tr>
      <w:tr w:rsidR="00CF193F" w:rsidRPr="00215566" w:rsidTr="00CF193F">
        <w:trPr>
          <w:trHeight w:val="284"/>
          <w:jc w:val="center"/>
        </w:trPr>
        <w:tc>
          <w:tcPr>
            <w:tcW w:w="9072" w:type="dxa"/>
            <w:gridSpan w:val="4"/>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jc w:val="center"/>
              <w:rPr>
                <w:rFonts w:cstheme="minorHAnsi"/>
                <w:b/>
              </w:rPr>
            </w:pPr>
            <w:r w:rsidRPr="00215566">
              <w:rPr>
                <w:rFonts w:cstheme="minorHAnsi"/>
                <w:b/>
              </w:rPr>
              <w:t>pomoc społeczna</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placówki opiekuńczo-wychowawcze</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9.620</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21.678</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52.139</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domy pomocy społecznej</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228.426</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240.382</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241.850</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rodziny zastępcze</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15.660</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16.756</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16.946</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przeciwdziałanie przemocy w rodzinie</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1.209</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2.098</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1.234</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wspieranie rodziny (m.in. asystenci rodziny i rodziny wspierające)</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56.506</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63.455</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63.343</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świadczenia rodzinne, świadczenia z funduszu alimentacyjnego oraz składki na ubezpieczenia emerytalne i rentowe z ubezpieczenia społecznego</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3.917.224</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AF5935">
            <w:pPr>
              <w:pStyle w:val="Standard"/>
              <w:spacing w:line="100" w:lineRule="atLeast"/>
              <w:jc w:val="right"/>
              <w:rPr>
                <w:rFonts w:asciiTheme="minorHAnsi" w:eastAsia="Calibri" w:hAnsiTheme="minorHAnsi" w:cstheme="minorHAnsi"/>
                <w:bCs/>
                <w:sz w:val="22"/>
                <w:szCs w:val="22"/>
              </w:rPr>
            </w:pPr>
            <w:r>
              <w:rPr>
                <w:rFonts w:asciiTheme="minorHAnsi" w:eastAsia="Calibri" w:hAnsiTheme="minorHAnsi" w:cstheme="minorHAnsi"/>
                <w:bCs/>
                <w:sz w:val="22"/>
                <w:szCs w:val="22"/>
              </w:rPr>
              <w:t>4.603.700</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AF5935">
            <w:pPr>
              <w:pStyle w:val="Standard"/>
              <w:spacing w:line="100" w:lineRule="atLeast"/>
              <w:jc w:val="right"/>
              <w:rPr>
                <w:rFonts w:asciiTheme="minorHAnsi" w:eastAsia="Calibri" w:hAnsiTheme="minorHAnsi" w:cstheme="minorHAnsi"/>
                <w:bCs/>
                <w:sz w:val="22"/>
                <w:szCs w:val="22"/>
              </w:rPr>
            </w:pPr>
            <w:r>
              <w:rPr>
                <w:rFonts w:asciiTheme="minorHAnsi" w:eastAsia="Calibri" w:hAnsiTheme="minorHAnsi" w:cstheme="minorHAnsi"/>
                <w:bCs/>
                <w:sz w:val="22"/>
                <w:szCs w:val="22"/>
              </w:rPr>
              <w:t>4.596.828</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składki na ubezpieczenia zdrowotne</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38.016</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AF5935" w:rsidP="00AF5935">
            <w:pPr>
              <w:pStyle w:val="Standard"/>
              <w:spacing w:line="100" w:lineRule="atLeast"/>
              <w:jc w:val="right"/>
              <w:rPr>
                <w:rFonts w:asciiTheme="minorHAnsi" w:eastAsia="Calibri" w:hAnsiTheme="minorHAnsi" w:cstheme="minorHAnsi"/>
                <w:bCs/>
                <w:sz w:val="22"/>
                <w:szCs w:val="22"/>
              </w:rPr>
            </w:pPr>
            <w:r>
              <w:rPr>
                <w:rFonts w:asciiTheme="minorHAnsi" w:eastAsia="Calibri" w:hAnsiTheme="minorHAnsi" w:cstheme="minorHAnsi"/>
                <w:bCs/>
                <w:sz w:val="22"/>
                <w:szCs w:val="22"/>
              </w:rPr>
              <w:t>44.303</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AF5935" w:rsidP="00AF5935">
            <w:pPr>
              <w:pStyle w:val="Standard"/>
              <w:spacing w:line="100" w:lineRule="atLeast"/>
              <w:jc w:val="right"/>
              <w:rPr>
                <w:rFonts w:asciiTheme="minorHAnsi" w:eastAsia="Calibri" w:hAnsiTheme="minorHAnsi" w:cstheme="minorHAnsi"/>
                <w:bCs/>
                <w:sz w:val="22"/>
                <w:szCs w:val="22"/>
              </w:rPr>
            </w:pPr>
            <w:r>
              <w:rPr>
                <w:rFonts w:asciiTheme="minorHAnsi" w:eastAsia="Calibri" w:hAnsiTheme="minorHAnsi" w:cstheme="minorHAnsi"/>
                <w:bCs/>
                <w:sz w:val="22"/>
                <w:szCs w:val="22"/>
              </w:rPr>
              <w:t>47.730</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zasiłki i pomoc w naturze oraz składki na ubezpieczenia emerytalne i rentowe</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143.754</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135.393</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134.191</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dodatki mieszkaniowe</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85.174</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71.208</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57.204</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zasiłki stałe</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220.634</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268.482</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251.996</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Ośrodek Pomocy Społecznej</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836.704</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875.443</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928.202</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usługi opiekuńcze i specjalistyczne usługi opiekuńcze</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165.751</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218.500</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233.868</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pomoc dla cudzoziemców</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3.500</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3.500</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3.500</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usuwanie skutków klęsk żywiołowych</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240" w:lineRule="auto"/>
              <w:rPr>
                <w:rFonts w:cstheme="minorHAnsi"/>
              </w:rPr>
            </w:pPr>
            <w:r w:rsidRPr="00215566">
              <w:rPr>
                <w:rFonts w:cstheme="minorHAnsi"/>
              </w:rPr>
              <w:t>pozostała działalność, w tym program „Pomoc państwa w zakresie dożywiania”</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238.306</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240.890</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B6358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236.792</w:t>
            </w:r>
          </w:p>
        </w:tc>
      </w:tr>
      <w:bookmarkEnd w:id="15"/>
    </w:tbl>
    <w:p w:rsidR="00CF193F" w:rsidRPr="00215566" w:rsidRDefault="00CF193F" w:rsidP="00CF193F">
      <w:pPr>
        <w:spacing w:after="0" w:line="240" w:lineRule="auto"/>
        <w:jc w:val="center"/>
        <w:rPr>
          <w:rFonts w:cstheme="minorHAnsi"/>
          <w:sz w:val="20"/>
          <w:szCs w:val="20"/>
          <w:highlight w:val="yellow"/>
        </w:rPr>
      </w:pPr>
    </w:p>
    <w:p w:rsidR="00CF193F" w:rsidRPr="00215566" w:rsidRDefault="00CF193F" w:rsidP="00CF193F">
      <w:pPr>
        <w:spacing w:after="0" w:line="240" w:lineRule="auto"/>
        <w:jc w:val="center"/>
        <w:rPr>
          <w:rFonts w:cstheme="minorHAnsi"/>
          <w:sz w:val="20"/>
          <w:szCs w:val="20"/>
          <w:highlight w:val="yellow"/>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ook w:val="04A0" w:firstRow="1" w:lastRow="0" w:firstColumn="1" w:lastColumn="0" w:noHBand="0" w:noVBand="1"/>
      </w:tblPr>
      <w:tblGrid>
        <w:gridCol w:w="4989"/>
        <w:gridCol w:w="1361"/>
        <w:gridCol w:w="1361"/>
        <w:gridCol w:w="1361"/>
      </w:tblGrid>
      <w:tr w:rsidR="00CF193F" w:rsidRPr="00215566" w:rsidTr="00CF193F">
        <w:trPr>
          <w:trHeight w:val="284"/>
          <w:jc w:val="center"/>
        </w:trPr>
        <w:tc>
          <w:tcPr>
            <w:tcW w:w="9072" w:type="dxa"/>
            <w:gridSpan w:val="4"/>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spacing w:after="0" w:line="240" w:lineRule="auto"/>
              <w:jc w:val="center"/>
              <w:rPr>
                <w:rFonts w:cstheme="minorHAnsi"/>
                <w:b/>
                <w:bCs/>
              </w:rPr>
            </w:pPr>
            <w:r w:rsidRPr="00215566">
              <w:rPr>
                <w:rFonts w:eastAsia="Calibri" w:cstheme="minorHAnsi"/>
                <w:b/>
                <w:bCs/>
              </w:rPr>
              <w:t>edukacyjna opieka wychowawcza</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bottom"/>
            <w:hideMark/>
          </w:tcPr>
          <w:p w:rsidR="00CF193F" w:rsidRPr="00215566" w:rsidRDefault="00CF193F">
            <w:pPr>
              <w:spacing w:after="0" w:line="100" w:lineRule="atLeast"/>
              <w:rPr>
                <w:rFonts w:eastAsia="Calibri" w:cstheme="minorHAnsi"/>
                <w:bCs/>
              </w:rPr>
            </w:pPr>
            <w:r w:rsidRPr="00215566">
              <w:rPr>
                <w:rFonts w:eastAsia="Calibri" w:cstheme="minorHAnsi"/>
              </w:rPr>
              <w:t>pomoc materialna dla uczniów</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CF193F">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59.935</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F365F0">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47.154</w:t>
            </w:r>
          </w:p>
        </w:tc>
        <w:tc>
          <w:tcPr>
            <w:tcW w:w="1361"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F365F0">
            <w:pPr>
              <w:pStyle w:val="Standard"/>
              <w:spacing w:line="100" w:lineRule="atLeast"/>
              <w:jc w:val="right"/>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54.661</w:t>
            </w:r>
          </w:p>
        </w:tc>
      </w:tr>
      <w:tr w:rsidR="00CF193F" w:rsidRPr="00215566" w:rsidTr="00CF193F">
        <w:trPr>
          <w:trHeight w:val="284"/>
          <w:jc w:val="center"/>
        </w:trPr>
        <w:tc>
          <w:tcPr>
            <w:tcW w:w="4989" w:type="dxa"/>
            <w:tcBorders>
              <w:top w:val="single" w:sz="4" w:space="0" w:color="007CC3"/>
              <w:left w:val="single" w:sz="4" w:space="0" w:color="007CC3"/>
              <w:bottom w:val="single" w:sz="4" w:space="0" w:color="007CC3"/>
              <w:right w:val="single" w:sz="4" w:space="0" w:color="007CC3"/>
            </w:tcBorders>
            <w:vAlign w:val="center"/>
            <w:hideMark/>
          </w:tcPr>
          <w:p w:rsidR="00CF193F" w:rsidRPr="00215566" w:rsidRDefault="00F365F0">
            <w:pPr>
              <w:spacing w:after="0" w:line="100" w:lineRule="atLeast"/>
              <w:rPr>
                <w:rFonts w:eastAsia="Calibri" w:cstheme="minorHAnsi"/>
                <w:b/>
              </w:rPr>
            </w:pPr>
            <w:r w:rsidRPr="00215566">
              <w:rPr>
                <w:rFonts w:eastAsia="Calibri" w:cstheme="minorHAnsi"/>
                <w:b/>
              </w:rPr>
              <w:t>O</w:t>
            </w:r>
            <w:r w:rsidR="00CF193F" w:rsidRPr="00215566">
              <w:rPr>
                <w:rFonts w:eastAsia="Calibri" w:cstheme="minorHAnsi"/>
                <w:b/>
              </w:rPr>
              <w:t>gółem</w:t>
            </w:r>
          </w:p>
        </w:tc>
        <w:tc>
          <w:tcPr>
            <w:tcW w:w="1361" w:type="dxa"/>
            <w:tcBorders>
              <w:top w:val="single" w:sz="4" w:space="0" w:color="007CC3"/>
              <w:left w:val="single" w:sz="4" w:space="0" w:color="007CC3"/>
              <w:bottom w:val="single" w:sz="4" w:space="0" w:color="007CC3"/>
              <w:right w:val="single" w:sz="4" w:space="0" w:color="007CC3"/>
            </w:tcBorders>
            <w:hideMark/>
          </w:tcPr>
          <w:p w:rsidR="00CF193F" w:rsidRPr="00215566" w:rsidRDefault="00CF193F">
            <w:pPr>
              <w:pStyle w:val="Standard"/>
              <w:spacing w:line="100" w:lineRule="atLeast"/>
              <w:jc w:val="right"/>
              <w:rPr>
                <w:rFonts w:asciiTheme="minorHAnsi" w:eastAsia="Calibri" w:hAnsiTheme="minorHAnsi" w:cstheme="minorHAnsi"/>
                <w:b/>
                <w:sz w:val="22"/>
                <w:szCs w:val="22"/>
              </w:rPr>
            </w:pPr>
            <w:r w:rsidRPr="00215566">
              <w:rPr>
                <w:rFonts w:asciiTheme="minorHAnsi" w:eastAsia="Calibri" w:hAnsiTheme="minorHAnsi" w:cstheme="minorHAnsi"/>
                <w:b/>
                <w:sz w:val="22"/>
                <w:szCs w:val="22"/>
              </w:rPr>
              <w:t>6.207.000</w:t>
            </w:r>
          </w:p>
        </w:tc>
        <w:tc>
          <w:tcPr>
            <w:tcW w:w="1361" w:type="dxa"/>
            <w:tcBorders>
              <w:top w:val="single" w:sz="4" w:space="0" w:color="007CC3"/>
              <w:left w:val="single" w:sz="4" w:space="0" w:color="007CC3"/>
              <w:bottom w:val="single" w:sz="4" w:space="0" w:color="007CC3"/>
              <w:right w:val="single" w:sz="4" w:space="0" w:color="007CC3"/>
            </w:tcBorders>
            <w:hideMark/>
          </w:tcPr>
          <w:p w:rsidR="00CF193F" w:rsidRPr="00215566" w:rsidRDefault="00B37F0C">
            <w:pPr>
              <w:pStyle w:val="Standard"/>
              <w:spacing w:line="100" w:lineRule="atLeast"/>
              <w:jc w:val="right"/>
              <w:rPr>
                <w:rFonts w:asciiTheme="minorHAnsi" w:eastAsia="Calibri" w:hAnsiTheme="minorHAnsi" w:cstheme="minorHAnsi"/>
                <w:b/>
                <w:sz w:val="22"/>
                <w:szCs w:val="22"/>
              </w:rPr>
            </w:pPr>
            <w:r>
              <w:rPr>
                <w:rFonts w:asciiTheme="minorHAnsi" w:eastAsia="Calibri" w:hAnsiTheme="minorHAnsi" w:cstheme="minorHAnsi"/>
                <w:b/>
                <w:sz w:val="22"/>
                <w:szCs w:val="22"/>
              </w:rPr>
              <w:t>7.051.353</w:t>
            </w:r>
          </w:p>
        </w:tc>
        <w:tc>
          <w:tcPr>
            <w:tcW w:w="1361" w:type="dxa"/>
            <w:tcBorders>
              <w:top w:val="single" w:sz="4" w:space="0" w:color="007CC3"/>
              <w:left w:val="single" w:sz="4" w:space="0" w:color="007CC3"/>
              <w:bottom w:val="single" w:sz="4" w:space="0" w:color="007CC3"/>
              <w:right w:val="single" w:sz="4" w:space="0" w:color="007CC3"/>
            </w:tcBorders>
            <w:hideMark/>
          </w:tcPr>
          <w:p w:rsidR="00CF193F" w:rsidRPr="00215566" w:rsidRDefault="00957327">
            <w:pPr>
              <w:pStyle w:val="Standard"/>
              <w:spacing w:line="100" w:lineRule="atLeast"/>
              <w:jc w:val="right"/>
              <w:rPr>
                <w:rFonts w:asciiTheme="minorHAnsi" w:eastAsia="Calibri" w:hAnsiTheme="minorHAnsi" w:cstheme="minorHAnsi"/>
                <w:b/>
                <w:sz w:val="22"/>
                <w:szCs w:val="22"/>
              </w:rPr>
            </w:pPr>
            <w:r>
              <w:rPr>
                <w:rFonts w:asciiTheme="minorHAnsi" w:eastAsia="Calibri" w:hAnsiTheme="minorHAnsi" w:cstheme="minorHAnsi"/>
                <w:b/>
                <w:sz w:val="22"/>
                <w:szCs w:val="22"/>
              </w:rPr>
              <w:t>7.133.686</w:t>
            </w:r>
          </w:p>
        </w:tc>
      </w:tr>
    </w:tbl>
    <w:p w:rsidR="00CF193F" w:rsidRPr="00215566" w:rsidRDefault="00CF193F" w:rsidP="00CF193F">
      <w:pPr>
        <w:spacing w:after="0" w:line="240" w:lineRule="auto"/>
        <w:jc w:val="center"/>
        <w:rPr>
          <w:rFonts w:cstheme="minorHAnsi"/>
          <w:sz w:val="20"/>
          <w:szCs w:val="20"/>
          <w:highlight w:val="yellow"/>
        </w:rPr>
      </w:pPr>
    </w:p>
    <w:p w:rsidR="00CF193F" w:rsidRPr="00215566" w:rsidRDefault="00CF193F" w:rsidP="00CF193F">
      <w:pPr>
        <w:spacing w:after="0" w:line="240" w:lineRule="auto"/>
        <w:jc w:val="center"/>
        <w:rPr>
          <w:rFonts w:eastAsia="Calibri" w:cstheme="minorHAnsi"/>
          <w:bCs/>
          <w:spacing w:val="-1"/>
          <w:sz w:val="20"/>
          <w:szCs w:val="20"/>
        </w:rPr>
      </w:pPr>
      <w:r w:rsidRPr="00215566">
        <w:rPr>
          <w:rFonts w:cstheme="minorHAnsi"/>
          <w:sz w:val="20"/>
          <w:szCs w:val="20"/>
        </w:rPr>
        <w:t>Źródło danych: Ośrodek Pomocy Społecznej w Gorzycach</w:t>
      </w:r>
      <w:r w:rsidR="00957327">
        <w:rPr>
          <w:rFonts w:cstheme="minorHAnsi"/>
          <w:sz w:val="20"/>
          <w:szCs w:val="20"/>
        </w:rPr>
        <w:t>, Urząd Gminy Gorzyce</w:t>
      </w:r>
      <w:r w:rsidRPr="00215566">
        <w:rPr>
          <w:rFonts w:cstheme="minorHAnsi"/>
          <w:bCs/>
          <w:spacing w:val="-1"/>
          <w:sz w:val="20"/>
          <w:szCs w:val="20"/>
        </w:rPr>
        <w:t>.</w:t>
      </w:r>
    </w:p>
    <w:p w:rsidR="00CF193F" w:rsidRPr="00215566" w:rsidRDefault="00CF193F" w:rsidP="008D71AE">
      <w:pPr>
        <w:spacing w:after="0" w:line="240" w:lineRule="auto"/>
        <w:jc w:val="center"/>
        <w:rPr>
          <w:rFonts w:cstheme="minorHAnsi"/>
          <w:sz w:val="20"/>
          <w:szCs w:val="20"/>
          <w:highlight w:val="yellow"/>
        </w:rPr>
      </w:pPr>
    </w:p>
    <w:p w:rsidR="008D71AE" w:rsidRPr="00215566" w:rsidRDefault="008D71AE" w:rsidP="008D71AE">
      <w:pPr>
        <w:spacing w:after="0" w:line="240" w:lineRule="auto"/>
        <w:jc w:val="center"/>
        <w:rPr>
          <w:rFonts w:cstheme="minorHAnsi"/>
          <w:sz w:val="20"/>
          <w:szCs w:val="20"/>
          <w:highlight w:val="yellow"/>
        </w:rPr>
      </w:pPr>
    </w:p>
    <w:p w:rsidR="008D71AE" w:rsidRPr="00215566" w:rsidRDefault="008D71AE" w:rsidP="008D71AE">
      <w:pPr>
        <w:spacing w:after="0" w:line="360" w:lineRule="auto"/>
        <w:ind w:firstLine="709"/>
        <w:jc w:val="both"/>
        <w:rPr>
          <w:rFonts w:cstheme="minorHAnsi"/>
          <w:sz w:val="24"/>
        </w:rPr>
      </w:pPr>
      <w:r w:rsidRPr="00215566">
        <w:rPr>
          <w:rFonts w:cstheme="minorHAnsi"/>
          <w:sz w:val="24"/>
        </w:rPr>
        <w:lastRenderedPageBreak/>
        <w:t>W latach 201</w:t>
      </w:r>
      <w:r w:rsidR="004D3B75" w:rsidRPr="00215566">
        <w:rPr>
          <w:rFonts w:cstheme="minorHAnsi"/>
          <w:sz w:val="24"/>
        </w:rPr>
        <w:t>5</w:t>
      </w:r>
      <w:r w:rsidRPr="00215566">
        <w:rPr>
          <w:rFonts w:cstheme="minorHAnsi"/>
          <w:sz w:val="24"/>
        </w:rPr>
        <w:t>-201</w:t>
      </w:r>
      <w:r w:rsidR="004D3B75" w:rsidRPr="00215566">
        <w:rPr>
          <w:rFonts w:cstheme="minorHAnsi"/>
          <w:sz w:val="24"/>
        </w:rPr>
        <w:t>7</w:t>
      </w:r>
      <w:r w:rsidRPr="00215566">
        <w:rPr>
          <w:rFonts w:cstheme="minorHAnsi"/>
          <w:sz w:val="24"/>
        </w:rPr>
        <w:t xml:space="preserve"> liczba osób, którym udzielono pomocy, zmniejszała się z roku na rok (</w:t>
      </w:r>
      <w:r w:rsidR="004D3B75" w:rsidRPr="00215566">
        <w:rPr>
          <w:rFonts w:cstheme="minorHAnsi"/>
          <w:sz w:val="24"/>
        </w:rPr>
        <w:t xml:space="preserve"> </w:t>
      </w:r>
      <w:r w:rsidRPr="00215566">
        <w:rPr>
          <w:rFonts w:cstheme="minorHAnsi"/>
          <w:sz w:val="24"/>
        </w:rPr>
        <w:t>z 5</w:t>
      </w:r>
      <w:r w:rsidR="004D3B75" w:rsidRPr="00215566">
        <w:rPr>
          <w:rFonts w:cstheme="minorHAnsi"/>
          <w:sz w:val="24"/>
        </w:rPr>
        <w:t>0</w:t>
      </w:r>
      <w:r w:rsidR="006F1737" w:rsidRPr="00215566">
        <w:rPr>
          <w:rFonts w:cstheme="minorHAnsi"/>
          <w:sz w:val="24"/>
        </w:rPr>
        <w:t>4</w:t>
      </w:r>
      <w:r w:rsidRPr="00215566">
        <w:rPr>
          <w:rFonts w:cstheme="minorHAnsi"/>
          <w:sz w:val="24"/>
        </w:rPr>
        <w:t xml:space="preserve"> w 201</w:t>
      </w:r>
      <w:r w:rsidR="004D3B75" w:rsidRPr="00215566">
        <w:rPr>
          <w:rFonts w:cstheme="minorHAnsi"/>
          <w:sz w:val="24"/>
        </w:rPr>
        <w:t>5</w:t>
      </w:r>
      <w:r w:rsidRPr="00215566">
        <w:rPr>
          <w:rFonts w:cstheme="minorHAnsi"/>
          <w:sz w:val="24"/>
        </w:rPr>
        <w:t xml:space="preserve"> r</w:t>
      </w:r>
      <w:r w:rsidR="006F1737" w:rsidRPr="00215566">
        <w:rPr>
          <w:rFonts w:cstheme="minorHAnsi"/>
          <w:sz w:val="24"/>
        </w:rPr>
        <w:t>, 424 w 2016 r</w:t>
      </w:r>
      <w:r w:rsidRPr="00215566">
        <w:rPr>
          <w:rFonts w:cstheme="minorHAnsi"/>
          <w:sz w:val="24"/>
        </w:rPr>
        <w:t xml:space="preserve">. do </w:t>
      </w:r>
      <w:r w:rsidR="000925E6" w:rsidRPr="00215566">
        <w:rPr>
          <w:rFonts w:cstheme="minorHAnsi"/>
          <w:sz w:val="24"/>
        </w:rPr>
        <w:t>390</w:t>
      </w:r>
      <w:r w:rsidRPr="00215566">
        <w:rPr>
          <w:rFonts w:cstheme="minorHAnsi"/>
          <w:sz w:val="24"/>
        </w:rPr>
        <w:t xml:space="preserve"> w 201</w:t>
      </w:r>
      <w:r w:rsidR="004D3B75" w:rsidRPr="00215566">
        <w:rPr>
          <w:rFonts w:cstheme="minorHAnsi"/>
          <w:sz w:val="24"/>
        </w:rPr>
        <w:t>7</w:t>
      </w:r>
      <w:r w:rsidRPr="00215566">
        <w:rPr>
          <w:rFonts w:cstheme="minorHAnsi"/>
          <w:sz w:val="24"/>
        </w:rPr>
        <w:t xml:space="preserve"> r.), podobnie jak liczba osób w rodzinach, którym przyznano świadczenie (</w:t>
      </w:r>
      <w:r w:rsidR="004D3B75" w:rsidRPr="00215566">
        <w:rPr>
          <w:rFonts w:cstheme="minorHAnsi"/>
          <w:sz w:val="24"/>
        </w:rPr>
        <w:t xml:space="preserve"> </w:t>
      </w:r>
      <w:r w:rsidRPr="00215566">
        <w:rPr>
          <w:rFonts w:cstheme="minorHAnsi"/>
          <w:sz w:val="24"/>
        </w:rPr>
        <w:t xml:space="preserve">z </w:t>
      </w:r>
      <w:r w:rsidR="004D3B75" w:rsidRPr="00215566">
        <w:rPr>
          <w:rFonts w:cstheme="minorHAnsi"/>
          <w:sz w:val="24"/>
        </w:rPr>
        <w:t>900</w:t>
      </w:r>
      <w:r w:rsidRPr="00215566">
        <w:rPr>
          <w:rFonts w:cstheme="minorHAnsi"/>
          <w:sz w:val="24"/>
        </w:rPr>
        <w:t xml:space="preserve"> w 201</w:t>
      </w:r>
      <w:r w:rsidR="004D3B75" w:rsidRPr="00215566">
        <w:rPr>
          <w:rFonts w:cstheme="minorHAnsi"/>
          <w:sz w:val="24"/>
        </w:rPr>
        <w:t>5</w:t>
      </w:r>
      <w:r w:rsidRPr="00215566">
        <w:rPr>
          <w:rFonts w:cstheme="minorHAnsi"/>
          <w:sz w:val="24"/>
        </w:rPr>
        <w:t xml:space="preserve"> r.</w:t>
      </w:r>
      <w:r w:rsidR="000925E6" w:rsidRPr="00215566">
        <w:rPr>
          <w:rFonts w:cstheme="minorHAnsi"/>
          <w:sz w:val="24"/>
        </w:rPr>
        <w:t>, 735 w 2016 r.,</w:t>
      </w:r>
      <w:r w:rsidRPr="00215566">
        <w:rPr>
          <w:rFonts w:cstheme="minorHAnsi"/>
          <w:sz w:val="24"/>
        </w:rPr>
        <w:t xml:space="preserve"> do </w:t>
      </w:r>
      <w:r w:rsidR="000925E6" w:rsidRPr="00215566">
        <w:rPr>
          <w:rFonts w:cstheme="minorHAnsi"/>
          <w:sz w:val="24"/>
        </w:rPr>
        <w:t>699</w:t>
      </w:r>
      <w:r w:rsidR="004D3B75" w:rsidRPr="00215566">
        <w:rPr>
          <w:rFonts w:cstheme="minorHAnsi"/>
          <w:sz w:val="24"/>
        </w:rPr>
        <w:t xml:space="preserve"> </w:t>
      </w:r>
      <w:r w:rsidRPr="00215566">
        <w:rPr>
          <w:rFonts w:cstheme="minorHAnsi"/>
          <w:sz w:val="24"/>
        </w:rPr>
        <w:t>w 201</w:t>
      </w:r>
      <w:r w:rsidR="004D3B75" w:rsidRPr="00215566">
        <w:rPr>
          <w:rFonts w:cstheme="minorHAnsi"/>
          <w:sz w:val="24"/>
        </w:rPr>
        <w:t>7</w:t>
      </w:r>
      <w:r w:rsidRPr="00215566">
        <w:rPr>
          <w:rFonts w:cstheme="minorHAnsi"/>
          <w:sz w:val="24"/>
        </w:rPr>
        <w:t xml:space="preserve"> r.). </w:t>
      </w:r>
    </w:p>
    <w:p w:rsidR="00957327" w:rsidRDefault="00957327" w:rsidP="008C7C26">
      <w:pPr>
        <w:pStyle w:val="StylSpistabel"/>
        <w:rPr>
          <w:rFonts w:cstheme="minorHAnsi"/>
        </w:rPr>
      </w:pPr>
    </w:p>
    <w:p w:rsidR="008C7C26" w:rsidRPr="00215566" w:rsidRDefault="00957327" w:rsidP="008C7C26">
      <w:pPr>
        <w:pStyle w:val="StylSpistabel"/>
        <w:rPr>
          <w:rFonts w:cstheme="minorHAnsi"/>
        </w:rPr>
      </w:pPr>
      <w:r>
        <w:rPr>
          <w:rFonts w:cstheme="minorHAnsi"/>
        </w:rPr>
        <w:t>T</w:t>
      </w:r>
      <w:r w:rsidR="00ED56A8" w:rsidRPr="00215566">
        <w:rPr>
          <w:rFonts w:cstheme="minorHAnsi"/>
        </w:rPr>
        <w:t>a</w:t>
      </w:r>
      <w:r w:rsidR="008C7C26" w:rsidRPr="00215566">
        <w:rPr>
          <w:rFonts w:cstheme="minorHAnsi"/>
        </w:rPr>
        <w:t>bela 1</w:t>
      </w:r>
      <w:r w:rsidR="00172A33" w:rsidRPr="00215566">
        <w:rPr>
          <w:rFonts w:cstheme="minorHAnsi"/>
        </w:rPr>
        <w:t>6</w:t>
      </w:r>
      <w:r w:rsidR="008C7C26" w:rsidRPr="00215566">
        <w:rPr>
          <w:rFonts w:cstheme="minorHAnsi"/>
        </w:rPr>
        <w:t xml:space="preserve">.  Powody  przyznania  pomocy  </w:t>
      </w:r>
      <w:r w:rsidR="008C7C26" w:rsidRPr="00215566">
        <w:rPr>
          <w:rFonts w:cstheme="minorHAnsi"/>
          <w:szCs w:val="24"/>
        </w:rPr>
        <w:t>w gminie</w:t>
      </w:r>
      <w:r w:rsidR="008C7C26" w:rsidRPr="00215566">
        <w:rPr>
          <w:rFonts w:cstheme="minorHAnsi"/>
        </w:rPr>
        <w:t xml:space="preserve"> w latach 2015- 2017</w:t>
      </w:r>
    </w:p>
    <w:p w:rsidR="00A54F44" w:rsidRPr="00215566" w:rsidRDefault="00A54F44" w:rsidP="008D71AE">
      <w:pPr>
        <w:spacing w:after="0" w:line="360" w:lineRule="auto"/>
        <w:jc w:val="center"/>
        <w:rPr>
          <w:rFonts w:eastAsiaTheme="minorEastAsia" w:cstheme="minorHAnsi"/>
          <w:sz w:val="20"/>
          <w:lang w:eastAsia="pl-PL"/>
        </w:rPr>
      </w:pPr>
    </w:p>
    <w:tbl>
      <w:tblPr>
        <w:tblW w:w="9611"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ook w:val="04A0" w:firstRow="1" w:lastRow="0" w:firstColumn="1" w:lastColumn="0" w:noHBand="0" w:noVBand="1"/>
      </w:tblPr>
      <w:tblGrid>
        <w:gridCol w:w="5285"/>
        <w:gridCol w:w="1440"/>
        <w:gridCol w:w="1440"/>
        <w:gridCol w:w="1446"/>
      </w:tblGrid>
      <w:tr w:rsidR="008C7C26" w:rsidRPr="00215566" w:rsidTr="007D28DB">
        <w:trPr>
          <w:trHeight w:val="243"/>
          <w:jc w:val="center"/>
        </w:trPr>
        <w:tc>
          <w:tcPr>
            <w:tcW w:w="5285" w:type="dxa"/>
            <w:vMerge w:val="restart"/>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8C7C26" w:rsidRPr="00215566" w:rsidRDefault="00590AB7" w:rsidP="00DE198D">
            <w:pPr>
              <w:spacing w:after="0" w:line="240" w:lineRule="auto"/>
              <w:rPr>
                <w:rFonts w:cstheme="minorHAnsi"/>
                <w:b/>
              </w:rPr>
            </w:pPr>
            <w:r w:rsidRPr="00215566">
              <w:rPr>
                <w:rFonts w:cstheme="minorHAnsi"/>
                <w:b/>
              </w:rPr>
              <w:t>Powody trudnej sytuacji życiowej</w:t>
            </w:r>
          </w:p>
        </w:tc>
        <w:tc>
          <w:tcPr>
            <w:tcW w:w="4326" w:type="dxa"/>
            <w:gridSpan w:val="3"/>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8C7C26" w:rsidRPr="00215566" w:rsidRDefault="00590AB7" w:rsidP="00DE198D">
            <w:pPr>
              <w:spacing w:after="0" w:line="240" w:lineRule="auto"/>
              <w:jc w:val="center"/>
              <w:rPr>
                <w:rFonts w:cstheme="minorHAnsi"/>
                <w:b/>
              </w:rPr>
            </w:pPr>
            <w:r w:rsidRPr="00215566">
              <w:rPr>
                <w:rFonts w:cstheme="minorHAnsi"/>
                <w:b/>
              </w:rPr>
              <w:t>Rok</w:t>
            </w:r>
          </w:p>
        </w:tc>
      </w:tr>
      <w:tr w:rsidR="008C7C26" w:rsidRPr="00215566" w:rsidTr="007D28DB">
        <w:trPr>
          <w:trHeight w:val="243"/>
          <w:jc w:val="center"/>
        </w:trPr>
        <w:tc>
          <w:tcPr>
            <w:tcW w:w="0" w:type="auto"/>
            <w:vMerge/>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8C7C26" w:rsidP="00DE198D">
            <w:pPr>
              <w:spacing w:after="0"/>
              <w:rPr>
                <w:rFonts w:cstheme="minorHAnsi"/>
                <w:b/>
              </w:rPr>
            </w:pPr>
          </w:p>
        </w:tc>
        <w:tc>
          <w:tcPr>
            <w:tcW w:w="1440"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8C7C26" w:rsidRPr="00215566" w:rsidRDefault="008C7C26" w:rsidP="00EE3513">
            <w:pPr>
              <w:spacing w:after="0" w:line="240" w:lineRule="auto"/>
              <w:jc w:val="center"/>
              <w:rPr>
                <w:rFonts w:cstheme="minorHAnsi"/>
                <w:b/>
              </w:rPr>
            </w:pPr>
            <w:r w:rsidRPr="00215566">
              <w:rPr>
                <w:rFonts w:cstheme="minorHAnsi"/>
                <w:b/>
              </w:rPr>
              <w:t>w 2015 r.</w:t>
            </w:r>
          </w:p>
        </w:tc>
        <w:tc>
          <w:tcPr>
            <w:tcW w:w="1440"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8C7C26" w:rsidRPr="00215566" w:rsidRDefault="008C7C26" w:rsidP="00EE3513">
            <w:pPr>
              <w:spacing w:after="0" w:line="240" w:lineRule="auto"/>
              <w:jc w:val="center"/>
              <w:rPr>
                <w:rFonts w:cstheme="minorHAnsi"/>
                <w:b/>
              </w:rPr>
            </w:pPr>
            <w:r w:rsidRPr="00215566">
              <w:rPr>
                <w:rFonts w:cstheme="minorHAnsi"/>
                <w:b/>
              </w:rPr>
              <w:t>w 2016 r.</w:t>
            </w:r>
          </w:p>
        </w:tc>
        <w:tc>
          <w:tcPr>
            <w:tcW w:w="1444" w:type="dxa"/>
            <w:tcBorders>
              <w:top w:val="single" w:sz="4" w:space="0" w:color="007CC3"/>
              <w:left w:val="single" w:sz="4" w:space="0" w:color="007CC3"/>
              <w:bottom w:val="single" w:sz="4" w:space="0" w:color="007CC3"/>
              <w:right w:val="single" w:sz="4" w:space="0" w:color="007CC3"/>
            </w:tcBorders>
            <w:shd w:val="clear" w:color="auto" w:fill="F8C300"/>
            <w:vAlign w:val="center"/>
            <w:hideMark/>
          </w:tcPr>
          <w:p w:rsidR="008C7C26" w:rsidRPr="00215566" w:rsidRDefault="008C7C26" w:rsidP="00EE3513">
            <w:pPr>
              <w:spacing w:after="0" w:line="240" w:lineRule="auto"/>
              <w:jc w:val="center"/>
              <w:rPr>
                <w:rFonts w:cstheme="minorHAnsi"/>
                <w:b/>
              </w:rPr>
            </w:pPr>
            <w:r w:rsidRPr="00215566">
              <w:rPr>
                <w:rFonts w:cstheme="minorHAnsi"/>
                <w:b/>
              </w:rPr>
              <w:t>w 2017 r.</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100" w:lineRule="atLeast"/>
              <w:rPr>
                <w:rFonts w:eastAsia="Calibri" w:cstheme="minorHAnsi"/>
                <w:bCs/>
              </w:rPr>
            </w:pPr>
            <w:r w:rsidRPr="00215566">
              <w:rPr>
                <w:rFonts w:eastAsia="Calibri" w:cstheme="minorHAnsi"/>
              </w:rPr>
              <w:t>Ubóstwo</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201</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182</w:t>
            </w:r>
          </w:p>
        </w:tc>
        <w:tc>
          <w:tcPr>
            <w:tcW w:w="1444"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167</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100" w:lineRule="atLeast"/>
              <w:rPr>
                <w:rFonts w:eastAsia="Calibri" w:cstheme="minorHAnsi"/>
                <w:bCs/>
              </w:rPr>
            </w:pPr>
            <w:r w:rsidRPr="00215566">
              <w:rPr>
                <w:rFonts w:eastAsia="Calibri" w:cstheme="minorHAnsi"/>
              </w:rPr>
              <w:t>Sieroctwo</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444"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Bezdomność</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12</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Potrzeba ochrony macierzyństwa</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18</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590AB7" w:rsidRPr="00215566" w:rsidRDefault="00590AB7" w:rsidP="00DE198D">
            <w:pPr>
              <w:spacing w:after="0" w:line="240" w:lineRule="auto"/>
              <w:rPr>
                <w:rFonts w:cstheme="minorHAnsi"/>
              </w:rPr>
            </w:pPr>
            <w:r w:rsidRPr="00215566">
              <w:rPr>
                <w:rFonts w:cstheme="minorHAnsi"/>
              </w:rPr>
              <w:t>w tym :</w:t>
            </w:r>
          </w:p>
          <w:p w:rsidR="008C7C26" w:rsidRPr="00215566" w:rsidRDefault="00590AB7" w:rsidP="00DE198D">
            <w:pPr>
              <w:spacing w:after="0" w:line="240" w:lineRule="auto"/>
              <w:rPr>
                <w:rFonts w:cstheme="minorHAnsi"/>
              </w:rPr>
            </w:pPr>
            <w:r w:rsidRPr="00215566">
              <w:rPr>
                <w:rFonts w:cstheme="minorHAnsi"/>
              </w:rPr>
              <w:t>wielodzietność</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14</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 xml:space="preserve">Bezrobocie </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163</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134</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116</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Niepełnosprawność</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131</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133</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136</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Długotrwała lub ciężka choroba</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160</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155</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158</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 xml:space="preserve">Bezradność w sprawach opiekuńczo-wychowawczych </w:t>
            </w:r>
            <w:r w:rsidRPr="00215566">
              <w:rPr>
                <w:rFonts w:cstheme="minorHAnsi"/>
              </w:rPr>
              <w:br/>
              <w:t xml:space="preserve">i prowadzenia gospodarstwa domowego – ogółem </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18</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14</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28</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 xml:space="preserve">w tym : </w:t>
            </w:r>
          </w:p>
          <w:p w:rsidR="00590AB7" w:rsidRPr="00215566" w:rsidRDefault="00590AB7" w:rsidP="00DE198D">
            <w:pPr>
              <w:spacing w:after="0" w:line="240" w:lineRule="auto"/>
              <w:rPr>
                <w:rFonts w:cstheme="minorHAnsi"/>
              </w:rPr>
            </w:pPr>
            <w:r w:rsidRPr="00215566">
              <w:rPr>
                <w:rFonts w:cstheme="minorHAnsi"/>
              </w:rPr>
              <w:t xml:space="preserve">rodziny niepełne </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15</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rodziny wielodzietne</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14</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 xml:space="preserve">Przemoc w rodzinie </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7</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9</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13</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Alkoholizm</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34</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38</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34</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Narkomania</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590AB7" w:rsidP="00DE198D">
            <w:pPr>
              <w:spacing w:after="0" w:line="240" w:lineRule="auto"/>
              <w:rPr>
                <w:rFonts w:cstheme="minorHAnsi"/>
              </w:rPr>
            </w:pPr>
            <w:r w:rsidRPr="00215566">
              <w:rPr>
                <w:rFonts w:cstheme="minorHAnsi"/>
              </w:rPr>
              <w:t>Trudności w przystosowaniu do życia po zwolnieniu</w:t>
            </w:r>
            <w:r w:rsidR="00DE198D" w:rsidRPr="00215566">
              <w:rPr>
                <w:rFonts w:cstheme="minorHAnsi"/>
              </w:rPr>
              <w:br/>
            </w:r>
            <w:r w:rsidRPr="00215566">
              <w:rPr>
                <w:rFonts w:cstheme="minorHAnsi"/>
              </w:rPr>
              <w:t xml:space="preserve">z </w:t>
            </w:r>
            <w:r w:rsidR="00DE198D" w:rsidRPr="00215566">
              <w:rPr>
                <w:rFonts w:cstheme="minorHAnsi"/>
              </w:rPr>
              <w:t>zakładu karnego</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8</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5</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DE198D" w:rsidP="00DE198D">
            <w:pPr>
              <w:spacing w:after="0" w:line="240" w:lineRule="auto"/>
              <w:rPr>
                <w:rFonts w:cstheme="minorHAnsi"/>
              </w:rPr>
            </w:pPr>
            <w:r w:rsidRPr="00215566">
              <w:rPr>
                <w:rFonts w:cstheme="minorHAnsi"/>
              </w:rPr>
              <w:t xml:space="preserve">Zdarzenie losowe </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1</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8C7C26"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r>
      <w:tr w:rsidR="008C7C26"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hideMark/>
          </w:tcPr>
          <w:p w:rsidR="008C7C26" w:rsidRPr="00215566" w:rsidRDefault="00DE198D" w:rsidP="00DE198D">
            <w:pPr>
              <w:spacing w:after="0" w:line="240" w:lineRule="auto"/>
              <w:rPr>
                <w:rFonts w:cstheme="minorHAnsi"/>
              </w:rPr>
            </w:pPr>
            <w:r w:rsidRPr="00215566">
              <w:rPr>
                <w:rFonts w:cstheme="minorHAnsi"/>
              </w:rPr>
              <w:t xml:space="preserve">Sytuacja kryzysowa </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w:t>
            </w:r>
          </w:p>
        </w:tc>
        <w:tc>
          <w:tcPr>
            <w:tcW w:w="1440" w:type="dxa"/>
            <w:tcBorders>
              <w:top w:val="single" w:sz="4" w:space="0" w:color="007CC3"/>
              <w:left w:val="single" w:sz="4" w:space="0" w:color="007CC3"/>
              <w:bottom w:val="single" w:sz="4" w:space="0" w:color="007CC3"/>
              <w:right w:val="single" w:sz="4" w:space="0" w:color="007CC3"/>
            </w:tcBorders>
            <w:vAlign w:val="center"/>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3</w:t>
            </w:r>
          </w:p>
        </w:tc>
        <w:tc>
          <w:tcPr>
            <w:tcW w:w="1444" w:type="dxa"/>
            <w:tcBorders>
              <w:top w:val="single" w:sz="4" w:space="0" w:color="007CC3"/>
              <w:left w:val="single" w:sz="4" w:space="0" w:color="007CC3"/>
              <w:bottom w:val="single" w:sz="4" w:space="0" w:color="007CC3"/>
              <w:right w:val="single" w:sz="4" w:space="0" w:color="007CC3"/>
            </w:tcBorders>
            <w:vAlign w:val="center"/>
            <w:hideMark/>
          </w:tcPr>
          <w:p w:rsidR="008C7C26"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2</w:t>
            </w:r>
          </w:p>
        </w:tc>
      </w:tr>
      <w:tr w:rsidR="00DE198D" w:rsidRPr="00215566" w:rsidTr="007D28DB">
        <w:trPr>
          <w:trHeight w:val="243"/>
          <w:jc w:val="center"/>
        </w:trPr>
        <w:tc>
          <w:tcPr>
            <w:tcW w:w="5285" w:type="dxa"/>
            <w:tcBorders>
              <w:top w:val="single" w:sz="4" w:space="0" w:color="007CC3"/>
              <w:left w:val="single" w:sz="4" w:space="0" w:color="007CC3"/>
              <w:bottom w:val="single" w:sz="4" w:space="0" w:color="007CC3"/>
              <w:right w:val="single" w:sz="4" w:space="0" w:color="007CC3"/>
            </w:tcBorders>
            <w:vAlign w:val="bottom"/>
          </w:tcPr>
          <w:p w:rsidR="00DE198D" w:rsidRPr="00215566" w:rsidRDefault="00DE198D" w:rsidP="00DE198D">
            <w:pPr>
              <w:spacing w:after="0" w:line="240" w:lineRule="auto"/>
              <w:rPr>
                <w:rFonts w:cstheme="minorHAnsi"/>
              </w:rPr>
            </w:pPr>
            <w:r w:rsidRPr="00215566">
              <w:rPr>
                <w:rFonts w:cstheme="minorHAnsi"/>
              </w:rPr>
              <w:t>Klęska żywiołowa lub ekologiczna</w:t>
            </w:r>
          </w:p>
        </w:tc>
        <w:tc>
          <w:tcPr>
            <w:tcW w:w="1440" w:type="dxa"/>
            <w:tcBorders>
              <w:top w:val="single" w:sz="4" w:space="0" w:color="007CC3"/>
              <w:left w:val="single" w:sz="4" w:space="0" w:color="007CC3"/>
              <w:bottom w:val="single" w:sz="4" w:space="0" w:color="007CC3"/>
              <w:right w:val="single" w:sz="4" w:space="0" w:color="007CC3"/>
            </w:tcBorders>
            <w:vAlign w:val="center"/>
          </w:tcPr>
          <w:p w:rsidR="00DE198D" w:rsidRPr="00215566" w:rsidRDefault="00242757"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440" w:type="dxa"/>
            <w:tcBorders>
              <w:top w:val="single" w:sz="4" w:space="0" w:color="007CC3"/>
              <w:left w:val="single" w:sz="4" w:space="0" w:color="007CC3"/>
              <w:bottom w:val="single" w:sz="4" w:space="0" w:color="007CC3"/>
              <w:right w:val="single" w:sz="4" w:space="0" w:color="007CC3"/>
            </w:tcBorders>
            <w:vAlign w:val="center"/>
          </w:tcPr>
          <w:p w:rsidR="00DE198D"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c>
          <w:tcPr>
            <w:tcW w:w="1444" w:type="dxa"/>
            <w:tcBorders>
              <w:top w:val="single" w:sz="4" w:space="0" w:color="007CC3"/>
              <w:left w:val="single" w:sz="4" w:space="0" w:color="007CC3"/>
              <w:bottom w:val="single" w:sz="4" w:space="0" w:color="007CC3"/>
              <w:right w:val="single" w:sz="4" w:space="0" w:color="007CC3"/>
            </w:tcBorders>
            <w:vAlign w:val="center"/>
          </w:tcPr>
          <w:p w:rsidR="00DE198D" w:rsidRPr="00215566" w:rsidRDefault="00DE198D" w:rsidP="00DE198D">
            <w:pPr>
              <w:pStyle w:val="Standard"/>
              <w:spacing w:line="100" w:lineRule="atLeast"/>
              <w:jc w:val="center"/>
              <w:rPr>
                <w:rFonts w:asciiTheme="minorHAnsi" w:eastAsia="Calibri" w:hAnsiTheme="minorHAnsi" w:cstheme="minorHAnsi"/>
                <w:bCs/>
                <w:sz w:val="22"/>
                <w:szCs w:val="22"/>
              </w:rPr>
            </w:pPr>
            <w:r w:rsidRPr="00215566">
              <w:rPr>
                <w:rFonts w:asciiTheme="minorHAnsi" w:eastAsia="Calibri" w:hAnsiTheme="minorHAnsi" w:cstheme="minorHAnsi"/>
                <w:bCs/>
                <w:sz w:val="22"/>
                <w:szCs w:val="22"/>
              </w:rPr>
              <w:t>0</w:t>
            </w:r>
          </w:p>
        </w:tc>
      </w:tr>
    </w:tbl>
    <w:p w:rsidR="007D28DB" w:rsidRPr="00215566" w:rsidRDefault="007D28DB" w:rsidP="007D28DB">
      <w:pPr>
        <w:spacing w:after="0" w:line="360" w:lineRule="auto"/>
        <w:jc w:val="center"/>
        <w:rPr>
          <w:rFonts w:eastAsiaTheme="minorEastAsia" w:cstheme="minorHAnsi"/>
          <w:sz w:val="20"/>
          <w:lang w:eastAsia="pl-PL"/>
        </w:rPr>
      </w:pPr>
      <w:r w:rsidRPr="00215566">
        <w:rPr>
          <w:rFonts w:eastAsiaTheme="minorEastAsia" w:cstheme="minorHAnsi"/>
          <w:sz w:val="20"/>
          <w:lang w:eastAsia="pl-PL"/>
        </w:rPr>
        <w:t xml:space="preserve"> </w:t>
      </w:r>
    </w:p>
    <w:p w:rsidR="00DE198D" w:rsidRPr="00215566" w:rsidRDefault="008D71AE" w:rsidP="007D28DB">
      <w:pPr>
        <w:spacing w:after="0" w:line="360" w:lineRule="auto"/>
        <w:jc w:val="center"/>
        <w:rPr>
          <w:rFonts w:eastAsiaTheme="minorEastAsia" w:cstheme="minorHAnsi"/>
          <w:sz w:val="20"/>
          <w:lang w:eastAsia="pl-PL"/>
        </w:rPr>
      </w:pPr>
      <w:r w:rsidRPr="00215566">
        <w:rPr>
          <w:rFonts w:eastAsiaTheme="minorEastAsia" w:cstheme="minorHAnsi"/>
          <w:sz w:val="20"/>
          <w:lang w:eastAsia="pl-PL"/>
        </w:rPr>
        <w:t>Źródło danych: Ośrodek Pomocy Społecznej w Gorzycach.</w:t>
      </w:r>
    </w:p>
    <w:p w:rsidR="007D28DB" w:rsidRPr="00215566" w:rsidRDefault="007D28DB" w:rsidP="007D28DB">
      <w:pPr>
        <w:spacing w:after="0" w:line="360" w:lineRule="auto"/>
        <w:jc w:val="center"/>
        <w:rPr>
          <w:rFonts w:eastAsia="Calibri" w:cstheme="minorHAnsi"/>
          <w:sz w:val="24"/>
          <w:szCs w:val="24"/>
        </w:rPr>
      </w:pPr>
    </w:p>
    <w:p w:rsidR="00A54F44" w:rsidRPr="00215566" w:rsidRDefault="008D71AE" w:rsidP="00A54F44">
      <w:pPr>
        <w:spacing w:after="0" w:line="360" w:lineRule="auto"/>
        <w:ind w:firstLine="709"/>
        <w:jc w:val="both"/>
        <w:rPr>
          <w:rFonts w:eastAsia="Calibri" w:cstheme="minorHAnsi"/>
          <w:sz w:val="24"/>
          <w:szCs w:val="24"/>
        </w:rPr>
      </w:pPr>
      <w:r w:rsidRPr="00215566">
        <w:rPr>
          <w:rFonts w:eastAsia="Calibri" w:cstheme="minorHAnsi"/>
          <w:sz w:val="24"/>
          <w:szCs w:val="24"/>
        </w:rPr>
        <w:t>Wśród mieszkańców gminy korzystających ze wsparcia OPS-u w latach 201</w:t>
      </w:r>
      <w:r w:rsidR="007D28DB" w:rsidRPr="00215566">
        <w:rPr>
          <w:rFonts w:eastAsia="Calibri" w:cstheme="minorHAnsi"/>
          <w:sz w:val="24"/>
          <w:szCs w:val="24"/>
        </w:rPr>
        <w:t>5</w:t>
      </w:r>
      <w:r w:rsidRPr="00215566">
        <w:rPr>
          <w:rFonts w:eastAsia="Calibri" w:cstheme="minorHAnsi"/>
          <w:sz w:val="24"/>
          <w:szCs w:val="24"/>
        </w:rPr>
        <w:t>-201</w:t>
      </w:r>
      <w:r w:rsidR="007D28DB" w:rsidRPr="00215566">
        <w:rPr>
          <w:rFonts w:eastAsia="Calibri" w:cstheme="minorHAnsi"/>
          <w:sz w:val="24"/>
          <w:szCs w:val="24"/>
        </w:rPr>
        <w:t>7</w:t>
      </w:r>
      <w:r w:rsidRPr="00215566">
        <w:rPr>
          <w:rFonts w:eastAsia="Calibri" w:cstheme="minorHAnsi"/>
          <w:sz w:val="24"/>
          <w:szCs w:val="24"/>
        </w:rPr>
        <w:t xml:space="preserve"> najliczniejsze grupy stanowiły rodziny dotknięte ubóstwem, bezrobociem, długotrwałą lub ciężką chorobą i niepełnosprawnością. Dane szczegółowe w tym zakresie przedstawia po</w:t>
      </w:r>
      <w:r w:rsidR="007D28DB" w:rsidRPr="00215566">
        <w:rPr>
          <w:rFonts w:eastAsia="Calibri" w:cstheme="minorHAnsi"/>
          <w:sz w:val="24"/>
          <w:szCs w:val="24"/>
        </w:rPr>
        <w:t xml:space="preserve">wyższa </w:t>
      </w:r>
      <w:r w:rsidRPr="00215566">
        <w:rPr>
          <w:rFonts w:eastAsia="Calibri" w:cstheme="minorHAnsi"/>
          <w:sz w:val="24"/>
          <w:szCs w:val="24"/>
        </w:rPr>
        <w:t xml:space="preserve"> </w:t>
      </w:r>
      <w:r w:rsidR="007D28DB" w:rsidRPr="00215566">
        <w:rPr>
          <w:rFonts w:eastAsia="Calibri" w:cstheme="minorHAnsi"/>
          <w:sz w:val="24"/>
          <w:szCs w:val="24"/>
        </w:rPr>
        <w:t>tabela</w:t>
      </w:r>
      <w:r w:rsidRPr="00215566">
        <w:rPr>
          <w:rFonts w:eastAsia="Calibri" w:cstheme="minorHAnsi"/>
          <w:sz w:val="24"/>
          <w:szCs w:val="24"/>
        </w:rPr>
        <w:t>.</w:t>
      </w:r>
    </w:p>
    <w:p w:rsidR="008D71AE" w:rsidRPr="00215566" w:rsidRDefault="008D71AE" w:rsidP="008D71AE">
      <w:pPr>
        <w:spacing w:after="0" w:line="360" w:lineRule="auto"/>
        <w:ind w:firstLine="709"/>
        <w:jc w:val="both"/>
        <w:rPr>
          <w:rFonts w:cstheme="minorHAnsi"/>
          <w:sz w:val="24"/>
        </w:rPr>
      </w:pPr>
      <w:r w:rsidRPr="00215566">
        <w:rPr>
          <w:rFonts w:cstheme="minorHAnsi"/>
          <w:sz w:val="24"/>
        </w:rPr>
        <w:t>W latach 201</w:t>
      </w:r>
      <w:r w:rsidR="007D28DB" w:rsidRPr="00215566">
        <w:rPr>
          <w:rFonts w:cstheme="minorHAnsi"/>
          <w:sz w:val="24"/>
        </w:rPr>
        <w:t>5</w:t>
      </w:r>
      <w:r w:rsidRPr="00215566">
        <w:rPr>
          <w:rFonts w:cstheme="minorHAnsi"/>
          <w:sz w:val="24"/>
        </w:rPr>
        <w:t>-201</w:t>
      </w:r>
      <w:r w:rsidR="007D28DB" w:rsidRPr="00215566">
        <w:rPr>
          <w:rFonts w:cstheme="minorHAnsi"/>
          <w:sz w:val="24"/>
        </w:rPr>
        <w:t>7</w:t>
      </w:r>
      <w:r w:rsidRPr="00215566">
        <w:rPr>
          <w:rFonts w:cstheme="minorHAnsi"/>
          <w:sz w:val="24"/>
        </w:rPr>
        <w:t xml:space="preserve"> systematycznie zmniejszała się liczba rodzin korzystających ze wsparcia OPS-u z zasadniczych powodów przyznawania pomocy społecznej w gminie, tj. ubóstwa (z 2</w:t>
      </w:r>
      <w:r w:rsidR="007D28DB" w:rsidRPr="00215566">
        <w:rPr>
          <w:rFonts w:cstheme="minorHAnsi"/>
          <w:sz w:val="24"/>
        </w:rPr>
        <w:t>0</w:t>
      </w:r>
      <w:r w:rsidRPr="00215566">
        <w:rPr>
          <w:rFonts w:cstheme="minorHAnsi"/>
          <w:sz w:val="24"/>
        </w:rPr>
        <w:t>1 w 201</w:t>
      </w:r>
      <w:r w:rsidR="007D28DB" w:rsidRPr="00215566">
        <w:rPr>
          <w:rFonts w:cstheme="minorHAnsi"/>
          <w:sz w:val="24"/>
        </w:rPr>
        <w:t>5</w:t>
      </w:r>
      <w:r w:rsidRPr="00215566">
        <w:rPr>
          <w:rFonts w:cstheme="minorHAnsi"/>
          <w:sz w:val="24"/>
        </w:rPr>
        <w:t xml:space="preserve"> r. do </w:t>
      </w:r>
      <w:r w:rsidR="007D28DB" w:rsidRPr="00215566">
        <w:rPr>
          <w:rFonts w:cstheme="minorHAnsi"/>
          <w:sz w:val="24"/>
        </w:rPr>
        <w:t xml:space="preserve"> </w:t>
      </w:r>
      <w:r w:rsidR="00242757" w:rsidRPr="00215566">
        <w:rPr>
          <w:rFonts w:cstheme="minorHAnsi"/>
          <w:sz w:val="24"/>
        </w:rPr>
        <w:t xml:space="preserve">167 </w:t>
      </w:r>
      <w:r w:rsidRPr="00215566">
        <w:rPr>
          <w:rFonts w:cstheme="minorHAnsi"/>
          <w:sz w:val="24"/>
        </w:rPr>
        <w:t>w 201</w:t>
      </w:r>
      <w:r w:rsidR="007D28DB" w:rsidRPr="00215566">
        <w:rPr>
          <w:rFonts w:cstheme="minorHAnsi"/>
          <w:sz w:val="24"/>
        </w:rPr>
        <w:t>7</w:t>
      </w:r>
      <w:r w:rsidRPr="00215566">
        <w:rPr>
          <w:rFonts w:cstheme="minorHAnsi"/>
          <w:sz w:val="24"/>
        </w:rPr>
        <w:t xml:space="preserve"> r.) i bezrobocia (</w:t>
      </w:r>
      <w:r w:rsidR="007D28DB" w:rsidRPr="00215566">
        <w:rPr>
          <w:rFonts w:cstheme="minorHAnsi"/>
          <w:sz w:val="24"/>
        </w:rPr>
        <w:t xml:space="preserve"> </w:t>
      </w:r>
      <w:r w:rsidRPr="00215566">
        <w:rPr>
          <w:rFonts w:cstheme="minorHAnsi"/>
          <w:sz w:val="24"/>
        </w:rPr>
        <w:t xml:space="preserve">z </w:t>
      </w:r>
      <w:r w:rsidR="007D28DB" w:rsidRPr="00215566">
        <w:rPr>
          <w:rFonts w:cstheme="minorHAnsi"/>
          <w:sz w:val="24"/>
        </w:rPr>
        <w:t>163</w:t>
      </w:r>
      <w:r w:rsidRPr="00215566">
        <w:rPr>
          <w:rFonts w:cstheme="minorHAnsi"/>
          <w:sz w:val="24"/>
        </w:rPr>
        <w:t xml:space="preserve"> w 201</w:t>
      </w:r>
      <w:r w:rsidR="007D28DB" w:rsidRPr="00215566">
        <w:rPr>
          <w:rFonts w:cstheme="minorHAnsi"/>
          <w:sz w:val="24"/>
        </w:rPr>
        <w:t>5</w:t>
      </w:r>
      <w:r w:rsidRPr="00215566">
        <w:rPr>
          <w:rFonts w:cstheme="minorHAnsi"/>
          <w:sz w:val="24"/>
        </w:rPr>
        <w:t xml:space="preserve"> r. do </w:t>
      </w:r>
      <w:r w:rsidR="00242757" w:rsidRPr="00215566">
        <w:rPr>
          <w:rFonts w:cstheme="minorHAnsi"/>
          <w:sz w:val="24"/>
        </w:rPr>
        <w:t>116</w:t>
      </w:r>
      <w:r w:rsidRPr="00215566">
        <w:rPr>
          <w:rFonts w:cstheme="minorHAnsi"/>
          <w:sz w:val="24"/>
        </w:rPr>
        <w:t xml:space="preserve"> w 201</w:t>
      </w:r>
      <w:r w:rsidR="007D28DB" w:rsidRPr="00215566">
        <w:rPr>
          <w:rFonts w:cstheme="minorHAnsi"/>
          <w:sz w:val="24"/>
        </w:rPr>
        <w:t>7</w:t>
      </w:r>
      <w:r w:rsidRPr="00215566">
        <w:rPr>
          <w:rFonts w:cstheme="minorHAnsi"/>
          <w:sz w:val="24"/>
        </w:rPr>
        <w:t xml:space="preserve"> r.). </w:t>
      </w:r>
      <w:r w:rsidR="007D28DB" w:rsidRPr="00215566">
        <w:rPr>
          <w:rFonts w:cstheme="minorHAnsi"/>
          <w:sz w:val="24"/>
        </w:rPr>
        <w:t xml:space="preserve"> </w:t>
      </w:r>
      <w:r w:rsidRPr="00215566">
        <w:rPr>
          <w:rFonts w:cstheme="minorHAnsi"/>
          <w:sz w:val="24"/>
        </w:rPr>
        <w:t xml:space="preserve">Jednocześnie </w:t>
      </w:r>
      <w:r w:rsidR="00242757" w:rsidRPr="00215566">
        <w:rPr>
          <w:rFonts w:cstheme="minorHAnsi"/>
          <w:sz w:val="24"/>
        </w:rPr>
        <w:t xml:space="preserve"> na podobnym poziomie pozostają odbiorcy  </w:t>
      </w:r>
      <w:r w:rsidRPr="00215566">
        <w:rPr>
          <w:rFonts w:cstheme="minorHAnsi"/>
          <w:sz w:val="24"/>
        </w:rPr>
        <w:t>pomocy społecznej dotknię</w:t>
      </w:r>
      <w:r w:rsidR="00242757" w:rsidRPr="00215566">
        <w:rPr>
          <w:rFonts w:cstheme="minorHAnsi"/>
          <w:sz w:val="24"/>
        </w:rPr>
        <w:t>ci</w:t>
      </w:r>
      <w:r w:rsidRPr="00215566">
        <w:rPr>
          <w:rFonts w:cstheme="minorHAnsi"/>
          <w:sz w:val="24"/>
        </w:rPr>
        <w:t xml:space="preserve"> </w:t>
      </w:r>
      <w:r w:rsidRPr="00215566">
        <w:rPr>
          <w:rFonts w:cstheme="minorHAnsi"/>
          <w:sz w:val="24"/>
        </w:rPr>
        <w:lastRenderedPageBreak/>
        <w:t>długotrwałą lub ciężką chorobą (</w:t>
      </w:r>
      <w:r w:rsidR="007D28DB" w:rsidRPr="00215566">
        <w:rPr>
          <w:rFonts w:cstheme="minorHAnsi"/>
          <w:sz w:val="24"/>
        </w:rPr>
        <w:t xml:space="preserve"> </w:t>
      </w:r>
      <w:r w:rsidRPr="00215566">
        <w:rPr>
          <w:rFonts w:cstheme="minorHAnsi"/>
          <w:sz w:val="24"/>
        </w:rPr>
        <w:t xml:space="preserve">ze </w:t>
      </w:r>
      <w:r w:rsidR="007D28DB" w:rsidRPr="00215566">
        <w:rPr>
          <w:rFonts w:cstheme="minorHAnsi"/>
          <w:sz w:val="24"/>
        </w:rPr>
        <w:t>160</w:t>
      </w:r>
      <w:r w:rsidRPr="00215566">
        <w:rPr>
          <w:rFonts w:cstheme="minorHAnsi"/>
          <w:sz w:val="24"/>
        </w:rPr>
        <w:t xml:space="preserve"> w 201</w:t>
      </w:r>
      <w:r w:rsidR="007D28DB" w:rsidRPr="00215566">
        <w:rPr>
          <w:rFonts w:cstheme="minorHAnsi"/>
          <w:sz w:val="24"/>
        </w:rPr>
        <w:t>5</w:t>
      </w:r>
      <w:r w:rsidRPr="00215566">
        <w:rPr>
          <w:rFonts w:cstheme="minorHAnsi"/>
          <w:sz w:val="24"/>
        </w:rPr>
        <w:t xml:space="preserve"> r. do </w:t>
      </w:r>
      <w:r w:rsidR="00242757" w:rsidRPr="00215566">
        <w:rPr>
          <w:rFonts w:cstheme="minorHAnsi"/>
          <w:sz w:val="24"/>
        </w:rPr>
        <w:t xml:space="preserve">158 </w:t>
      </w:r>
      <w:r w:rsidRPr="00215566">
        <w:rPr>
          <w:rFonts w:cstheme="minorHAnsi"/>
          <w:sz w:val="24"/>
        </w:rPr>
        <w:t>w 201</w:t>
      </w:r>
      <w:r w:rsidR="007D28DB" w:rsidRPr="00215566">
        <w:rPr>
          <w:rFonts w:cstheme="minorHAnsi"/>
          <w:sz w:val="24"/>
        </w:rPr>
        <w:t>7</w:t>
      </w:r>
      <w:r w:rsidRPr="00215566">
        <w:rPr>
          <w:rFonts w:cstheme="minorHAnsi"/>
          <w:sz w:val="24"/>
        </w:rPr>
        <w:t xml:space="preserve"> r.) oraz niepełnosprawnością (</w:t>
      </w:r>
      <w:r w:rsidR="007D28DB" w:rsidRPr="00215566">
        <w:rPr>
          <w:rFonts w:cstheme="minorHAnsi"/>
          <w:sz w:val="24"/>
        </w:rPr>
        <w:t xml:space="preserve"> </w:t>
      </w:r>
      <w:r w:rsidRPr="00215566">
        <w:rPr>
          <w:rFonts w:cstheme="minorHAnsi"/>
          <w:sz w:val="24"/>
        </w:rPr>
        <w:t>ze 1</w:t>
      </w:r>
      <w:r w:rsidR="007D28DB" w:rsidRPr="00215566">
        <w:rPr>
          <w:rFonts w:cstheme="minorHAnsi"/>
          <w:sz w:val="24"/>
        </w:rPr>
        <w:t>3</w:t>
      </w:r>
      <w:r w:rsidRPr="00215566">
        <w:rPr>
          <w:rFonts w:cstheme="minorHAnsi"/>
          <w:sz w:val="24"/>
        </w:rPr>
        <w:t>1 w 201</w:t>
      </w:r>
      <w:r w:rsidR="007D28DB" w:rsidRPr="00215566">
        <w:rPr>
          <w:rFonts w:cstheme="minorHAnsi"/>
          <w:sz w:val="24"/>
        </w:rPr>
        <w:t>5</w:t>
      </w:r>
      <w:r w:rsidRPr="00215566">
        <w:rPr>
          <w:rFonts w:cstheme="minorHAnsi"/>
          <w:sz w:val="24"/>
        </w:rPr>
        <w:t xml:space="preserve"> r. do </w:t>
      </w:r>
      <w:r w:rsidR="00242757" w:rsidRPr="00215566">
        <w:rPr>
          <w:rFonts w:cstheme="minorHAnsi"/>
          <w:sz w:val="24"/>
        </w:rPr>
        <w:t xml:space="preserve">136 </w:t>
      </w:r>
      <w:r w:rsidRPr="00215566">
        <w:rPr>
          <w:rFonts w:cstheme="minorHAnsi"/>
          <w:sz w:val="24"/>
        </w:rPr>
        <w:t>w 201</w:t>
      </w:r>
      <w:r w:rsidR="007D28DB" w:rsidRPr="00215566">
        <w:rPr>
          <w:rFonts w:cstheme="minorHAnsi"/>
          <w:sz w:val="24"/>
        </w:rPr>
        <w:t>7</w:t>
      </w:r>
      <w:r w:rsidRPr="00215566">
        <w:rPr>
          <w:rFonts w:cstheme="minorHAnsi"/>
          <w:sz w:val="24"/>
        </w:rPr>
        <w:t xml:space="preserve"> r.).</w:t>
      </w:r>
    </w:p>
    <w:p w:rsidR="007D28DB" w:rsidRPr="00215566" w:rsidRDefault="008D71AE" w:rsidP="008D71AE">
      <w:pPr>
        <w:spacing w:after="0" w:line="360" w:lineRule="auto"/>
        <w:ind w:firstLine="709"/>
        <w:jc w:val="both"/>
        <w:rPr>
          <w:rFonts w:eastAsia="Calibri" w:cstheme="minorHAnsi"/>
          <w:sz w:val="24"/>
        </w:rPr>
      </w:pPr>
      <w:r w:rsidRPr="00215566">
        <w:rPr>
          <w:rFonts w:cstheme="minorHAnsi"/>
          <w:sz w:val="24"/>
        </w:rPr>
        <w:t xml:space="preserve">W analizowanym okresie na podobnym poziomie pozostawała </w:t>
      </w:r>
      <w:r w:rsidR="00242757" w:rsidRPr="00215566">
        <w:rPr>
          <w:rFonts w:cstheme="minorHAnsi"/>
          <w:sz w:val="24"/>
        </w:rPr>
        <w:t xml:space="preserve">również </w:t>
      </w:r>
      <w:r w:rsidRPr="00215566">
        <w:rPr>
          <w:rFonts w:cstheme="minorHAnsi"/>
          <w:sz w:val="24"/>
        </w:rPr>
        <w:t>liczba rodzin zmagających się z alkoholizmem (</w:t>
      </w:r>
      <w:r w:rsidR="007D28DB" w:rsidRPr="00215566">
        <w:rPr>
          <w:rFonts w:cstheme="minorHAnsi"/>
          <w:sz w:val="24"/>
        </w:rPr>
        <w:t xml:space="preserve"> </w:t>
      </w:r>
      <w:r w:rsidRPr="00215566">
        <w:rPr>
          <w:rFonts w:cstheme="minorHAnsi"/>
          <w:sz w:val="24"/>
        </w:rPr>
        <w:t>3</w:t>
      </w:r>
      <w:r w:rsidR="007D28DB" w:rsidRPr="00215566">
        <w:rPr>
          <w:rFonts w:cstheme="minorHAnsi"/>
          <w:sz w:val="24"/>
        </w:rPr>
        <w:t>4</w:t>
      </w:r>
      <w:r w:rsidRPr="00215566">
        <w:rPr>
          <w:rFonts w:cstheme="minorHAnsi"/>
          <w:sz w:val="24"/>
        </w:rPr>
        <w:t xml:space="preserve"> w 201</w:t>
      </w:r>
      <w:r w:rsidR="007D28DB" w:rsidRPr="00215566">
        <w:rPr>
          <w:rFonts w:cstheme="minorHAnsi"/>
          <w:sz w:val="24"/>
        </w:rPr>
        <w:t>5</w:t>
      </w:r>
      <w:r w:rsidRPr="00215566">
        <w:rPr>
          <w:rFonts w:cstheme="minorHAnsi"/>
          <w:sz w:val="24"/>
        </w:rPr>
        <w:t xml:space="preserve"> r.,</w:t>
      </w:r>
      <w:r w:rsidR="00242757" w:rsidRPr="00215566">
        <w:rPr>
          <w:rFonts w:cstheme="minorHAnsi"/>
          <w:sz w:val="24"/>
        </w:rPr>
        <w:t xml:space="preserve"> 38</w:t>
      </w:r>
      <w:r w:rsidRPr="00215566">
        <w:rPr>
          <w:rFonts w:cstheme="minorHAnsi"/>
          <w:sz w:val="24"/>
        </w:rPr>
        <w:t xml:space="preserve"> w 201</w:t>
      </w:r>
      <w:r w:rsidR="007D28DB" w:rsidRPr="00215566">
        <w:rPr>
          <w:rFonts w:cstheme="minorHAnsi"/>
          <w:sz w:val="24"/>
        </w:rPr>
        <w:t>6</w:t>
      </w:r>
      <w:r w:rsidRPr="00215566">
        <w:rPr>
          <w:rFonts w:cstheme="minorHAnsi"/>
          <w:sz w:val="24"/>
        </w:rPr>
        <w:t xml:space="preserve"> r., </w:t>
      </w:r>
      <w:r w:rsidR="00242757" w:rsidRPr="00215566">
        <w:rPr>
          <w:rFonts w:cstheme="minorHAnsi"/>
          <w:sz w:val="24"/>
        </w:rPr>
        <w:t>34</w:t>
      </w:r>
      <w:r w:rsidRPr="00215566">
        <w:rPr>
          <w:rFonts w:cstheme="minorHAnsi"/>
          <w:sz w:val="24"/>
        </w:rPr>
        <w:t xml:space="preserve"> w 201</w:t>
      </w:r>
      <w:r w:rsidR="007D28DB" w:rsidRPr="00215566">
        <w:rPr>
          <w:rFonts w:cstheme="minorHAnsi"/>
          <w:sz w:val="24"/>
        </w:rPr>
        <w:t>7</w:t>
      </w:r>
      <w:r w:rsidRPr="00215566">
        <w:rPr>
          <w:rFonts w:cstheme="minorHAnsi"/>
          <w:sz w:val="24"/>
        </w:rPr>
        <w:t xml:space="preserve"> r.) oraz korzystających ze wsparcia OPS-u w związku z trudnościami w przystosowaniu do życia po zwolnieniu </w:t>
      </w:r>
      <w:r w:rsidR="00D004F8">
        <w:rPr>
          <w:rFonts w:cstheme="minorHAnsi"/>
          <w:sz w:val="24"/>
        </w:rPr>
        <w:br/>
      </w:r>
      <w:r w:rsidRPr="00215566">
        <w:rPr>
          <w:rFonts w:cstheme="minorHAnsi"/>
          <w:sz w:val="24"/>
        </w:rPr>
        <w:t>z zakładu karnego (</w:t>
      </w:r>
      <w:r w:rsidR="007D28DB" w:rsidRPr="00215566">
        <w:rPr>
          <w:rFonts w:cstheme="minorHAnsi"/>
          <w:sz w:val="24"/>
        </w:rPr>
        <w:t xml:space="preserve"> 8</w:t>
      </w:r>
      <w:r w:rsidRPr="00215566">
        <w:rPr>
          <w:rFonts w:cstheme="minorHAnsi"/>
          <w:sz w:val="24"/>
        </w:rPr>
        <w:t xml:space="preserve"> w 201</w:t>
      </w:r>
      <w:r w:rsidR="007D28DB" w:rsidRPr="00215566">
        <w:rPr>
          <w:rFonts w:cstheme="minorHAnsi"/>
          <w:sz w:val="24"/>
        </w:rPr>
        <w:t>5</w:t>
      </w:r>
      <w:r w:rsidRPr="00215566">
        <w:rPr>
          <w:rFonts w:cstheme="minorHAnsi"/>
          <w:sz w:val="24"/>
        </w:rPr>
        <w:t xml:space="preserve"> r., </w:t>
      </w:r>
      <w:r w:rsidR="00242757" w:rsidRPr="00215566">
        <w:rPr>
          <w:rFonts w:cstheme="minorHAnsi"/>
          <w:sz w:val="24"/>
        </w:rPr>
        <w:t>5</w:t>
      </w:r>
      <w:r w:rsidRPr="00215566">
        <w:rPr>
          <w:rFonts w:cstheme="minorHAnsi"/>
          <w:sz w:val="24"/>
        </w:rPr>
        <w:t xml:space="preserve"> w 201</w:t>
      </w:r>
      <w:r w:rsidR="007D28DB" w:rsidRPr="00215566">
        <w:rPr>
          <w:rFonts w:cstheme="minorHAnsi"/>
          <w:sz w:val="24"/>
        </w:rPr>
        <w:t>6</w:t>
      </w:r>
      <w:r w:rsidRPr="00215566">
        <w:rPr>
          <w:rFonts w:cstheme="minorHAnsi"/>
          <w:sz w:val="24"/>
        </w:rPr>
        <w:t xml:space="preserve"> r.,</w:t>
      </w:r>
      <w:r w:rsidR="007D28DB" w:rsidRPr="00215566">
        <w:rPr>
          <w:rFonts w:cstheme="minorHAnsi"/>
          <w:sz w:val="24"/>
        </w:rPr>
        <w:t xml:space="preserve"> </w:t>
      </w:r>
      <w:r w:rsidR="00242757" w:rsidRPr="00215566">
        <w:rPr>
          <w:rFonts w:cstheme="minorHAnsi"/>
          <w:sz w:val="24"/>
        </w:rPr>
        <w:t xml:space="preserve">5 </w:t>
      </w:r>
      <w:r w:rsidRPr="00215566">
        <w:rPr>
          <w:rFonts w:cstheme="minorHAnsi"/>
          <w:sz w:val="24"/>
        </w:rPr>
        <w:t>w 201</w:t>
      </w:r>
      <w:r w:rsidR="007D28DB" w:rsidRPr="00215566">
        <w:rPr>
          <w:rFonts w:cstheme="minorHAnsi"/>
          <w:sz w:val="24"/>
        </w:rPr>
        <w:t>7</w:t>
      </w:r>
      <w:r w:rsidRPr="00215566">
        <w:rPr>
          <w:rFonts w:cstheme="minorHAnsi"/>
          <w:sz w:val="24"/>
        </w:rPr>
        <w:t xml:space="preserve"> r.)</w:t>
      </w:r>
      <w:r w:rsidR="007D28DB" w:rsidRPr="00215566">
        <w:rPr>
          <w:rFonts w:cstheme="minorHAnsi"/>
          <w:sz w:val="24"/>
        </w:rPr>
        <w:t>.</w:t>
      </w:r>
      <w:r w:rsidRPr="00215566">
        <w:rPr>
          <w:rFonts w:cstheme="minorHAnsi"/>
          <w:sz w:val="24"/>
        </w:rPr>
        <w:t xml:space="preserve"> </w:t>
      </w:r>
      <w:r w:rsidR="007D28DB" w:rsidRPr="00215566">
        <w:rPr>
          <w:rFonts w:cstheme="minorHAnsi"/>
          <w:sz w:val="24"/>
        </w:rPr>
        <w:t xml:space="preserve"> </w:t>
      </w:r>
      <w:r w:rsidRPr="00215566">
        <w:rPr>
          <w:rFonts w:cstheme="minorHAnsi"/>
          <w:sz w:val="24"/>
        </w:rPr>
        <w:t xml:space="preserve">Systematycznie zwiększała się z kolei liczba </w:t>
      </w:r>
      <w:r w:rsidR="007D28DB" w:rsidRPr="00215566">
        <w:rPr>
          <w:rFonts w:cstheme="minorHAnsi"/>
          <w:sz w:val="24"/>
        </w:rPr>
        <w:t xml:space="preserve">osób i </w:t>
      </w:r>
      <w:r w:rsidRPr="00215566">
        <w:rPr>
          <w:rFonts w:cstheme="minorHAnsi"/>
          <w:sz w:val="24"/>
        </w:rPr>
        <w:t>rodzin mających trudności w </w:t>
      </w:r>
      <w:r w:rsidR="007D28DB" w:rsidRPr="00215566">
        <w:rPr>
          <w:rFonts w:cstheme="minorHAnsi"/>
          <w:sz w:val="24"/>
        </w:rPr>
        <w:t xml:space="preserve">związku z bezdomnością ( 7 w 2015 r, </w:t>
      </w:r>
      <w:r w:rsidR="00242757" w:rsidRPr="00215566">
        <w:rPr>
          <w:rFonts w:cstheme="minorHAnsi"/>
          <w:sz w:val="24"/>
        </w:rPr>
        <w:t xml:space="preserve">12 </w:t>
      </w:r>
      <w:r w:rsidR="007D28DB" w:rsidRPr="00215566">
        <w:rPr>
          <w:rFonts w:cstheme="minorHAnsi"/>
          <w:sz w:val="24"/>
        </w:rPr>
        <w:t xml:space="preserve">w 2016 r., </w:t>
      </w:r>
      <w:r w:rsidR="00242757" w:rsidRPr="00215566">
        <w:rPr>
          <w:rFonts w:cstheme="minorHAnsi"/>
          <w:sz w:val="24"/>
        </w:rPr>
        <w:t xml:space="preserve">16 </w:t>
      </w:r>
      <w:r w:rsidR="007D28DB" w:rsidRPr="00215566">
        <w:rPr>
          <w:rFonts w:cstheme="minorHAnsi"/>
          <w:sz w:val="24"/>
        </w:rPr>
        <w:t xml:space="preserve">w 2017 r. ) oraz </w:t>
      </w:r>
      <w:r w:rsidRPr="00215566">
        <w:rPr>
          <w:rFonts w:cstheme="minorHAnsi"/>
          <w:sz w:val="24"/>
        </w:rPr>
        <w:t>sprawach opiekuńczo-wychowawczych i w prowadzeniu gospodarstwa domowego (</w:t>
      </w:r>
      <w:r w:rsidR="00242757" w:rsidRPr="00215566">
        <w:rPr>
          <w:rFonts w:cstheme="minorHAnsi"/>
          <w:sz w:val="24"/>
        </w:rPr>
        <w:t xml:space="preserve"> </w:t>
      </w:r>
      <w:r w:rsidRPr="00215566">
        <w:rPr>
          <w:rFonts w:cstheme="minorHAnsi"/>
          <w:sz w:val="24"/>
        </w:rPr>
        <w:t>z </w:t>
      </w:r>
      <w:r w:rsidR="007D28DB" w:rsidRPr="00215566">
        <w:rPr>
          <w:rFonts w:cstheme="minorHAnsi"/>
          <w:sz w:val="24"/>
        </w:rPr>
        <w:t>18</w:t>
      </w:r>
      <w:r w:rsidRPr="00215566">
        <w:rPr>
          <w:rFonts w:cstheme="minorHAnsi"/>
          <w:sz w:val="24"/>
        </w:rPr>
        <w:t> w 201</w:t>
      </w:r>
      <w:r w:rsidR="007D28DB" w:rsidRPr="00215566">
        <w:rPr>
          <w:rFonts w:cstheme="minorHAnsi"/>
          <w:sz w:val="24"/>
        </w:rPr>
        <w:t>5</w:t>
      </w:r>
      <w:r w:rsidRPr="00215566">
        <w:rPr>
          <w:rFonts w:cstheme="minorHAnsi"/>
          <w:sz w:val="24"/>
        </w:rPr>
        <w:t xml:space="preserve"> r. do </w:t>
      </w:r>
      <w:r w:rsidR="00242757" w:rsidRPr="00215566">
        <w:rPr>
          <w:rFonts w:cstheme="minorHAnsi"/>
          <w:sz w:val="24"/>
        </w:rPr>
        <w:t>28</w:t>
      </w:r>
      <w:r w:rsidR="007D28DB" w:rsidRPr="00215566">
        <w:rPr>
          <w:rFonts w:cstheme="minorHAnsi"/>
          <w:sz w:val="24"/>
        </w:rPr>
        <w:t xml:space="preserve"> </w:t>
      </w:r>
      <w:r w:rsidRPr="00215566">
        <w:rPr>
          <w:rFonts w:cstheme="minorHAnsi"/>
          <w:sz w:val="24"/>
        </w:rPr>
        <w:t>w 201</w:t>
      </w:r>
      <w:r w:rsidR="007D28DB" w:rsidRPr="00215566">
        <w:rPr>
          <w:rFonts w:cstheme="minorHAnsi"/>
          <w:sz w:val="24"/>
        </w:rPr>
        <w:t>7</w:t>
      </w:r>
      <w:r w:rsidRPr="00215566">
        <w:rPr>
          <w:rFonts w:cstheme="minorHAnsi"/>
          <w:sz w:val="24"/>
        </w:rPr>
        <w:t xml:space="preserve"> r.), a wahaniom ulegała z kolei liczba rodzin dotkniętych przemocą w rodzinie (</w:t>
      </w:r>
      <w:r w:rsidR="007D28DB" w:rsidRPr="00215566">
        <w:rPr>
          <w:rFonts w:cstheme="minorHAnsi"/>
          <w:sz w:val="24"/>
        </w:rPr>
        <w:t xml:space="preserve"> 7</w:t>
      </w:r>
      <w:r w:rsidRPr="00215566">
        <w:rPr>
          <w:rFonts w:cstheme="minorHAnsi"/>
          <w:sz w:val="24"/>
        </w:rPr>
        <w:t xml:space="preserve"> w 201</w:t>
      </w:r>
      <w:r w:rsidR="007D28DB" w:rsidRPr="00215566">
        <w:rPr>
          <w:rFonts w:cstheme="minorHAnsi"/>
          <w:sz w:val="24"/>
        </w:rPr>
        <w:t>5</w:t>
      </w:r>
      <w:r w:rsidRPr="00215566">
        <w:rPr>
          <w:rFonts w:cstheme="minorHAnsi"/>
          <w:sz w:val="24"/>
        </w:rPr>
        <w:t xml:space="preserve"> r., </w:t>
      </w:r>
      <w:r w:rsidR="00242757" w:rsidRPr="00215566">
        <w:rPr>
          <w:rFonts w:cstheme="minorHAnsi"/>
          <w:sz w:val="24"/>
        </w:rPr>
        <w:t xml:space="preserve">9 </w:t>
      </w:r>
      <w:r w:rsidRPr="00215566">
        <w:rPr>
          <w:rFonts w:cstheme="minorHAnsi"/>
          <w:sz w:val="24"/>
        </w:rPr>
        <w:t xml:space="preserve"> w 201</w:t>
      </w:r>
      <w:r w:rsidR="007D28DB" w:rsidRPr="00215566">
        <w:rPr>
          <w:rFonts w:cstheme="minorHAnsi"/>
          <w:sz w:val="24"/>
        </w:rPr>
        <w:t>6</w:t>
      </w:r>
      <w:r w:rsidRPr="00215566">
        <w:rPr>
          <w:rFonts w:cstheme="minorHAnsi"/>
          <w:sz w:val="24"/>
        </w:rPr>
        <w:t xml:space="preserve"> r., </w:t>
      </w:r>
      <w:r w:rsidR="00242757" w:rsidRPr="00215566">
        <w:rPr>
          <w:rFonts w:cstheme="minorHAnsi"/>
          <w:sz w:val="24"/>
        </w:rPr>
        <w:t>13</w:t>
      </w:r>
      <w:r w:rsidRPr="00215566">
        <w:rPr>
          <w:rFonts w:cstheme="minorHAnsi"/>
          <w:sz w:val="24"/>
        </w:rPr>
        <w:t xml:space="preserve"> w 201</w:t>
      </w:r>
      <w:r w:rsidR="007D28DB" w:rsidRPr="00215566">
        <w:rPr>
          <w:rFonts w:cstheme="minorHAnsi"/>
          <w:sz w:val="24"/>
        </w:rPr>
        <w:t>7</w:t>
      </w:r>
      <w:r w:rsidRPr="00215566">
        <w:rPr>
          <w:rFonts w:cstheme="minorHAnsi"/>
          <w:sz w:val="24"/>
        </w:rPr>
        <w:t xml:space="preserve"> r.)</w:t>
      </w:r>
    </w:p>
    <w:p w:rsidR="008D71AE" w:rsidRPr="00215566" w:rsidRDefault="008D71AE" w:rsidP="008D71AE">
      <w:pPr>
        <w:spacing w:after="0" w:line="360" w:lineRule="auto"/>
        <w:ind w:firstLine="709"/>
        <w:jc w:val="both"/>
        <w:rPr>
          <w:rFonts w:eastAsia="Calibri" w:cstheme="minorHAnsi"/>
          <w:sz w:val="24"/>
        </w:rPr>
      </w:pPr>
      <w:r w:rsidRPr="00215566">
        <w:rPr>
          <w:rFonts w:eastAsia="Calibri" w:cstheme="minorHAnsi"/>
          <w:sz w:val="24"/>
        </w:rPr>
        <w:t>Świadczenia pomocy społecznej udzielane przez OPS mają głównie charakter pieniężny, niepieniężny i usługowy. Dane szczegółowe w tym zakresie za lata 201</w:t>
      </w:r>
      <w:r w:rsidR="00F20BDF" w:rsidRPr="00215566">
        <w:rPr>
          <w:rFonts w:eastAsia="Calibri" w:cstheme="minorHAnsi"/>
          <w:sz w:val="24"/>
        </w:rPr>
        <w:t>5</w:t>
      </w:r>
      <w:r w:rsidRPr="00215566">
        <w:rPr>
          <w:rFonts w:eastAsia="Calibri" w:cstheme="minorHAnsi"/>
          <w:sz w:val="24"/>
        </w:rPr>
        <w:t>-201</w:t>
      </w:r>
      <w:r w:rsidR="00F20BDF" w:rsidRPr="00215566">
        <w:rPr>
          <w:rFonts w:eastAsia="Calibri" w:cstheme="minorHAnsi"/>
          <w:sz w:val="24"/>
        </w:rPr>
        <w:t>7</w:t>
      </w:r>
      <w:r w:rsidRPr="00215566">
        <w:rPr>
          <w:rFonts w:eastAsia="Calibri" w:cstheme="minorHAnsi"/>
          <w:sz w:val="24"/>
        </w:rPr>
        <w:t xml:space="preserve"> przedstawia poniższa tabela.</w:t>
      </w:r>
    </w:p>
    <w:p w:rsidR="007D28DB" w:rsidRPr="00215566" w:rsidRDefault="007D28DB" w:rsidP="008D71AE">
      <w:pPr>
        <w:pStyle w:val="StylSpistabel"/>
        <w:rPr>
          <w:rFonts w:cstheme="minorHAnsi"/>
        </w:rPr>
      </w:pPr>
    </w:p>
    <w:p w:rsidR="008D71AE" w:rsidRDefault="008D71AE" w:rsidP="00770C69">
      <w:pPr>
        <w:pStyle w:val="StylSpistabel"/>
        <w:jc w:val="both"/>
        <w:rPr>
          <w:rFonts w:cstheme="minorHAnsi"/>
        </w:rPr>
      </w:pPr>
      <w:r w:rsidRPr="00215566">
        <w:rPr>
          <w:rFonts w:cstheme="minorHAnsi"/>
        </w:rPr>
        <w:t>Tabela 1</w:t>
      </w:r>
      <w:r w:rsidR="00172A33" w:rsidRPr="00215566">
        <w:rPr>
          <w:rFonts w:cstheme="minorHAnsi"/>
        </w:rPr>
        <w:t>7</w:t>
      </w:r>
      <w:r w:rsidRPr="00215566">
        <w:rPr>
          <w:rFonts w:cstheme="minorHAnsi"/>
        </w:rPr>
        <w:t xml:space="preserve">. Formy świadczeń pomocy społecznej udzielonych w gminie przez OPS w latach </w:t>
      </w:r>
      <w:r w:rsidRPr="00215566">
        <w:rPr>
          <w:rFonts w:cstheme="minorHAnsi"/>
        </w:rPr>
        <w:br/>
        <w:t>2015</w:t>
      </w:r>
      <w:r w:rsidR="001F2137" w:rsidRPr="00215566">
        <w:rPr>
          <w:rFonts w:cstheme="minorHAnsi"/>
        </w:rPr>
        <w:t xml:space="preserve"> </w:t>
      </w:r>
      <w:r w:rsidR="00D004F8">
        <w:rPr>
          <w:rFonts w:cstheme="minorHAnsi"/>
        </w:rPr>
        <w:t>–</w:t>
      </w:r>
      <w:r w:rsidR="001F2137" w:rsidRPr="00215566">
        <w:rPr>
          <w:rFonts w:cstheme="minorHAnsi"/>
        </w:rPr>
        <w:t xml:space="preserve"> 2017</w:t>
      </w:r>
    </w:p>
    <w:p w:rsidR="00D004F8" w:rsidRPr="00215566" w:rsidRDefault="00D004F8" w:rsidP="00770C69">
      <w:pPr>
        <w:pStyle w:val="StylSpistabel"/>
        <w:jc w:val="both"/>
        <w:rPr>
          <w:rFonts w:cstheme="minorHAnsi"/>
        </w:rPr>
      </w:pPr>
    </w:p>
    <w:p w:rsidR="008D71AE" w:rsidRPr="00215566" w:rsidRDefault="008D71AE" w:rsidP="008D71AE">
      <w:pPr>
        <w:pStyle w:val="StylSpistabel"/>
        <w:rPr>
          <w:rFonts w:cstheme="minorHAnsi"/>
        </w:rPr>
      </w:pPr>
    </w:p>
    <w:tbl>
      <w:tblPr>
        <w:tblW w:w="9073"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4A0" w:firstRow="1" w:lastRow="0" w:firstColumn="1" w:lastColumn="0" w:noHBand="0" w:noVBand="1"/>
      </w:tblPr>
      <w:tblGrid>
        <w:gridCol w:w="841"/>
        <w:gridCol w:w="396"/>
        <w:gridCol w:w="3006"/>
        <w:gridCol w:w="784"/>
        <w:gridCol w:w="784"/>
        <w:gridCol w:w="784"/>
        <w:gridCol w:w="825"/>
        <w:gridCol w:w="825"/>
        <w:gridCol w:w="828"/>
      </w:tblGrid>
      <w:tr w:rsidR="008D71AE" w:rsidRPr="00215566" w:rsidTr="00406323">
        <w:trPr>
          <w:trHeight w:val="227"/>
          <w:jc w:val="center"/>
        </w:trPr>
        <w:tc>
          <w:tcPr>
            <w:tcW w:w="4243" w:type="dxa"/>
            <w:gridSpan w:val="3"/>
            <w:vMerge w:val="restart"/>
            <w:shd w:val="clear" w:color="auto" w:fill="F8C300"/>
            <w:vAlign w:val="center"/>
            <w:hideMark/>
          </w:tcPr>
          <w:p w:rsidR="008D71AE" w:rsidRPr="00215566" w:rsidRDefault="008D71AE" w:rsidP="00406323">
            <w:pPr>
              <w:spacing w:after="0" w:line="240" w:lineRule="auto"/>
              <w:rPr>
                <w:rFonts w:cstheme="minorHAnsi"/>
                <w:b/>
              </w:rPr>
            </w:pPr>
            <w:r w:rsidRPr="00215566">
              <w:rPr>
                <w:rFonts w:cstheme="minorHAnsi"/>
                <w:b/>
              </w:rPr>
              <w:t>formy świadczeń</w:t>
            </w:r>
          </w:p>
        </w:tc>
        <w:tc>
          <w:tcPr>
            <w:tcW w:w="2352" w:type="dxa"/>
            <w:gridSpan w:val="3"/>
            <w:shd w:val="clear" w:color="auto" w:fill="F8C300"/>
            <w:vAlign w:val="center"/>
            <w:hideMark/>
          </w:tcPr>
          <w:p w:rsidR="008D71AE" w:rsidRPr="00215566" w:rsidRDefault="008D71AE" w:rsidP="00406323">
            <w:pPr>
              <w:spacing w:after="0" w:line="240" w:lineRule="auto"/>
              <w:rPr>
                <w:rFonts w:cstheme="minorHAnsi"/>
                <w:b/>
              </w:rPr>
            </w:pPr>
            <w:r w:rsidRPr="00215566">
              <w:rPr>
                <w:rFonts w:cstheme="minorHAnsi"/>
                <w:b/>
              </w:rPr>
              <w:t>liczba osób</w:t>
            </w:r>
          </w:p>
        </w:tc>
        <w:tc>
          <w:tcPr>
            <w:tcW w:w="2478" w:type="dxa"/>
            <w:gridSpan w:val="3"/>
            <w:shd w:val="clear" w:color="auto" w:fill="F8C300"/>
            <w:vAlign w:val="center"/>
            <w:hideMark/>
          </w:tcPr>
          <w:p w:rsidR="008D71AE" w:rsidRPr="00215566" w:rsidRDefault="008D71AE" w:rsidP="00406323">
            <w:pPr>
              <w:spacing w:after="0" w:line="240" w:lineRule="auto"/>
              <w:rPr>
                <w:rFonts w:cstheme="minorHAnsi"/>
                <w:b/>
              </w:rPr>
            </w:pPr>
            <w:r w:rsidRPr="00215566">
              <w:rPr>
                <w:rFonts w:cstheme="minorHAnsi"/>
                <w:b/>
              </w:rPr>
              <w:t>liczba świadczeń</w:t>
            </w:r>
          </w:p>
        </w:tc>
      </w:tr>
      <w:tr w:rsidR="008D71AE" w:rsidRPr="00215566" w:rsidTr="00406323">
        <w:trPr>
          <w:trHeight w:val="227"/>
          <w:jc w:val="center"/>
        </w:trPr>
        <w:tc>
          <w:tcPr>
            <w:tcW w:w="4243" w:type="dxa"/>
            <w:gridSpan w:val="3"/>
            <w:vMerge/>
            <w:shd w:val="clear" w:color="auto" w:fill="F8C300"/>
            <w:textDirection w:val="btLr"/>
            <w:vAlign w:val="center"/>
            <w:hideMark/>
          </w:tcPr>
          <w:p w:rsidR="008D71AE" w:rsidRPr="00215566" w:rsidRDefault="008D71AE" w:rsidP="00406323">
            <w:pPr>
              <w:spacing w:after="0" w:line="240" w:lineRule="auto"/>
              <w:rPr>
                <w:rFonts w:cstheme="minorHAnsi"/>
                <w:b/>
              </w:rPr>
            </w:pPr>
          </w:p>
        </w:tc>
        <w:tc>
          <w:tcPr>
            <w:tcW w:w="784" w:type="dxa"/>
            <w:shd w:val="clear" w:color="auto" w:fill="F8C300"/>
            <w:vAlign w:val="center"/>
            <w:hideMark/>
          </w:tcPr>
          <w:p w:rsidR="008D71AE" w:rsidRPr="00215566" w:rsidRDefault="008D71AE" w:rsidP="00406323">
            <w:pPr>
              <w:spacing w:after="0" w:line="240" w:lineRule="auto"/>
              <w:rPr>
                <w:rFonts w:cstheme="minorHAnsi"/>
                <w:b/>
              </w:rPr>
            </w:pPr>
            <w:r w:rsidRPr="00215566">
              <w:rPr>
                <w:rFonts w:cstheme="minorHAnsi"/>
                <w:b/>
              </w:rPr>
              <w:t>201</w:t>
            </w:r>
            <w:r w:rsidR="00406323" w:rsidRPr="00215566">
              <w:rPr>
                <w:rFonts w:cstheme="minorHAnsi"/>
                <w:b/>
              </w:rPr>
              <w:t>5</w:t>
            </w:r>
            <w:r w:rsidRPr="00215566">
              <w:rPr>
                <w:rFonts w:cstheme="minorHAnsi"/>
                <w:b/>
              </w:rPr>
              <w:t xml:space="preserve"> r.</w:t>
            </w:r>
          </w:p>
        </w:tc>
        <w:tc>
          <w:tcPr>
            <w:tcW w:w="784" w:type="dxa"/>
            <w:shd w:val="clear" w:color="auto" w:fill="F8C300"/>
            <w:vAlign w:val="center"/>
            <w:hideMark/>
          </w:tcPr>
          <w:p w:rsidR="008D71AE" w:rsidRPr="00215566" w:rsidRDefault="008D71AE" w:rsidP="00406323">
            <w:pPr>
              <w:spacing w:after="0" w:line="240" w:lineRule="auto"/>
              <w:rPr>
                <w:rFonts w:cstheme="minorHAnsi"/>
                <w:b/>
              </w:rPr>
            </w:pPr>
            <w:r w:rsidRPr="00215566">
              <w:rPr>
                <w:rFonts w:cstheme="minorHAnsi"/>
                <w:b/>
              </w:rPr>
              <w:t>201</w:t>
            </w:r>
            <w:r w:rsidR="00406323" w:rsidRPr="00215566">
              <w:rPr>
                <w:rFonts w:cstheme="minorHAnsi"/>
                <w:b/>
              </w:rPr>
              <w:t>6</w:t>
            </w:r>
            <w:r w:rsidRPr="00215566">
              <w:rPr>
                <w:rFonts w:cstheme="minorHAnsi"/>
                <w:b/>
              </w:rPr>
              <w:t xml:space="preserve"> r.</w:t>
            </w:r>
          </w:p>
        </w:tc>
        <w:tc>
          <w:tcPr>
            <w:tcW w:w="784" w:type="dxa"/>
            <w:shd w:val="clear" w:color="auto" w:fill="F8C300"/>
            <w:vAlign w:val="center"/>
            <w:hideMark/>
          </w:tcPr>
          <w:p w:rsidR="008D71AE" w:rsidRPr="00215566" w:rsidRDefault="008D71AE" w:rsidP="00406323">
            <w:pPr>
              <w:spacing w:after="0" w:line="240" w:lineRule="auto"/>
              <w:rPr>
                <w:rFonts w:cstheme="minorHAnsi"/>
                <w:b/>
              </w:rPr>
            </w:pPr>
            <w:r w:rsidRPr="00215566">
              <w:rPr>
                <w:rFonts w:cstheme="minorHAnsi"/>
                <w:b/>
              </w:rPr>
              <w:t>201</w:t>
            </w:r>
            <w:r w:rsidR="00406323" w:rsidRPr="00215566">
              <w:rPr>
                <w:rFonts w:cstheme="minorHAnsi"/>
                <w:b/>
              </w:rPr>
              <w:t>7</w:t>
            </w:r>
            <w:r w:rsidRPr="00215566">
              <w:rPr>
                <w:rFonts w:cstheme="minorHAnsi"/>
                <w:b/>
              </w:rPr>
              <w:t xml:space="preserve"> r.</w:t>
            </w:r>
          </w:p>
        </w:tc>
        <w:tc>
          <w:tcPr>
            <w:tcW w:w="825" w:type="dxa"/>
            <w:shd w:val="clear" w:color="auto" w:fill="F8C300"/>
            <w:vAlign w:val="center"/>
            <w:hideMark/>
          </w:tcPr>
          <w:p w:rsidR="008D71AE" w:rsidRPr="00215566" w:rsidRDefault="008D71AE" w:rsidP="00406323">
            <w:pPr>
              <w:spacing w:after="0" w:line="240" w:lineRule="auto"/>
              <w:rPr>
                <w:rFonts w:cstheme="minorHAnsi"/>
                <w:b/>
              </w:rPr>
            </w:pPr>
            <w:r w:rsidRPr="00215566">
              <w:rPr>
                <w:rFonts w:cstheme="minorHAnsi"/>
                <w:b/>
              </w:rPr>
              <w:t>201</w:t>
            </w:r>
            <w:r w:rsidR="00406323" w:rsidRPr="00215566">
              <w:rPr>
                <w:rFonts w:cstheme="minorHAnsi"/>
                <w:b/>
              </w:rPr>
              <w:t>5</w:t>
            </w:r>
            <w:r w:rsidRPr="00215566">
              <w:rPr>
                <w:rFonts w:cstheme="minorHAnsi"/>
                <w:b/>
              </w:rPr>
              <w:t xml:space="preserve"> r.</w:t>
            </w:r>
          </w:p>
        </w:tc>
        <w:tc>
          <w:tcPr>
            <w:tcW w:w="825" w:type="dxa"/>
            <w:shd w:val="clear" w:color="auto" w:fill="F8C300"/>
            <w:vAlign w:val="center"/>
            <w:hideMark/>
          </w:tcPr>
          <w:p w:rsidR="008D71AE" w:rsidRPr="00215566" w:rsidRDefault="008D71AE" w:rsidP="00406323">
            <w:pPr>
              <w:spacing w:after="0" w:line="240" w:lineRule="auto"/>
              <w:rPr>
                <w:rFonts w:cstheme="minorHAnsi"/>
                <w:b/>
              </w:rPr>
            </w:pPr>
            <w:r w:rsidRPr="00215566">
              <w:rPr>
                <w:rFonts w:cstheme="minorHAnsi"/>
                <w:b/>
              </w:rPr>
              <w:t>201</w:t>
            </w:r>
            <w:r w:rsidR="00406323" w:rsidRPr="00215566">
              <w:rPr>
                <w:rFonts w:cstheme="minorHAnsi"/>
                <w:b/>
              </w:rPr>
              <w:t>6</w:t>
            </w:r>
            <w:r w:rsidRPr="00215566">
              <w:rPr>
                <w:rFonts w:cstheme="minorHAnsi"/>
                <w:b/>
              </w:rPr>
              <w:t xml:space="preserve"> r.</w:t>
            </w:r>
          </w:p>
        </w:tc>
        <w:tc>
          <w:tcPr>
            <w:tcW w:w="828" w:type="dxa"/>
            <w:shd w:val="clear" w:color="auto" w:fill="F8C300"/>
            <w:vAlign w:val="center"/>
            <w:hideMark/>
          </w:tcPr>
          <w:p w:rsidR="008D71AE" w:rsidRPr="00215566" w:rsidRDefault="008D71AE" w:rsidP="00406323">
            <w:pPr>
              <w:spacing w:after="0" w:line="240" w:lineRule="auto"/>
              <w:rPr>
                <w:rFonts w:cstheme="minorHAnsi"/>
                <w:b/>
              </w:rPr>
            </w:pPr>
            <w:r w:rsidRPr="00215566">
              <w:rPr>
                <w:rFonts w:cstheme="minorHAnsi"/>
                <w:b/>
              </w:rPr>
              <w:t>201</w:t>
            </w:r>
            <w:r w:rsidR="00406323" w:rsidRPr="00215566">
              <w:rPr>
                <w:rFonts w:cstheme="minorHAnsi"/>
                <w:b/>
              </w:rPr>
              <w:t>7</w:t>
            </w:r>
            <w:r w:rsidRPr="00215566">
              <w:rPr>
                <w:rFonts w:cstheme="minorHAnsi"/>
                <w:b/>
              </w:rPr>
              <w:t xml:space="preserve"> r.</w:t>
            </w:r>
          </w:p>
        </w:tc>
      </w:tr>
      <w:tr w:rsidR="008D71AE" w:rsidRPr="00215566" w:rsidTr="00406323">
        <w:trPr>
          <w:trHeight w:val="227"/>
          <w:jc w:val="center"/>
        </w:trPr>
        <w:tc>
          <w:tcPr>
            <w:tcW w:w="841" w:type="dxa"/>
            <w:vMerge w:val="restart"/>
            <w:textDirection w:val="btLr"/>
            <w:vAlign w:val="center"/>
            <w:hideMark/>
          </w:tcPr>
          <w:p w:rsidR="008D71AE" w:rsidRPr="00215566" w:rsidRDefault="008D71AE" w:rsidP="00406323">
            <w:pPr>
              <w:spacing w:after="0" w:line="240" w:lineRule="auto"/>
              <w:jc w:val="center"/>
              <w:rPr>
                <w:rFonts w:cstheme="minorHAnsi"/>
                <w:b/>
              </w:rPr>
            </w:pPr>
            <w:r w:rsidRPr="00215566">
              <w:rPr>
                <w:rFonts w:cstheme="minorHAnsi"/>
                <w:b/>
              </w:rPr>
              <w:t>pieniężne</w:t>
            </w: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zasiłek stały</w:t>
            </w:r>
          </w:p>
        </w:tc>
        <w:tc>
          <w:tcPr>
            <w:tcW w:w="784" w:type="dxa"/>
            <w:vAlign w:val="center"/>
          </w:tcPr>
          <w:p w:rsidR="008D71AE" w:rsidRPr="00215566" w:rsidRDefault="008D71AE"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4</w:t>
            </w:r>
            <w:r w:rsidR="00406323" w:rsidRPr="00215566">
              <w:rPr>
                <w:rFonts w:asciiTheme="minorHAnsi" w:hAnsiTheme="minorHAnsi" w:cstheme="minorHAnsi"/>
                <w:bCs/>
                <w:sz w:val="22"/>
                <w:szCs w:val="22"/>
              </w:rPr>
              <w:t>9</w:t>
            </w:r>
          </w:p>
        </w:tc>
        <w:tc>
          <w:tcPr>
            <w:tcW w:w="784" w:type="dxa"/>
            <w:vAlign w:val="center"/>
          </w:tcPr>
          <w:p w:rsidR="008D71AE" w:rsidRPr="00215566" w:rsidRDefault="005D6337"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52</w:t>
            </w:r>
          </w:p>
        </w:tc>
        <w:tc>
          <w:tcPr>
            <w:tcW w:w="784" w:type="dxa"/>
            <w:vAlign w:val="center"/>
          </w:tcPr>
          <w:p w:rsidR="008D71AE" w:rsidRPr="00215566" w:rsidRDefault="007015F9"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52</w:t>
            </w:r>
          </w:p>
        </w:tc>
        <w:tc>
          <w:tcPr>
            <w:tcW w:w="825" w:type="dxa"/>
            <w:vAlign w:val="center"/>
          </w:tcPr>
          <w:p w:rsidR="008D71AE" w:rsidRPr="00215566" w:rsidRDefault="00406323"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459</w:t>
            </w:r>
          </w:p>
        </w:tc>
        <w:tc>
          <w:tcPr>
            <w:tcW w:w="825" w:type="dxa"/>
            <w:vAlign w:val="center"/>
          </w:tcPr>
          <w:p w:rsidR="008D71AE" w:rsidRPr="00215566" w:rsidRDefault="005D6337"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516</w:t>
            </w:r>
          </w:p>
        </w:tc>
        <w:tc>
          <w:tcPr>
            <w:tcW w:w="828" w:type="dxa"/>
            <w:vAlign w:val="center"/>
          </w:tcPr>
          <w:p w:rsidR="008D71AE" w:rsidRPr="00215566" w:rsidRDefault="007015F9"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533</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zasiłek okresowy</w:t>
            </w:r>
          </w:p>
        </w:tc>
        <w:tc>
          <w:tcPr>
            <w:tcW w:w="784" w:type="dxa"/>
            <w:vAlign w:val="center"/>
          </w:tcPr>
          <w:p w:rsidR="008D71AE" w:rsidRPr="00215566" w:rsidRDefault="00406323"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66</w:t>
            </w:r>
          </w:p>
        </w:tc>
        <w:tc>
          <w:tcPr>
            <w:tcW w:w="784" w:type="dxa"/>
            <w:vAlign w:val="center"/>
          </w:tcPr>
          <w:p w:rsidR="008D71AE" w:rsidRPr="00215566" w:rsidRDefault="005D6337"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48</w:t>
            </w:r>
          </w:p>
        </w:tc>
        <w:tc>
          <w:tcPr>
            <w:tcW w:w="784" w:type="dxa"/>
            <w:vAlign w:val="center"/>
          </w:tcPr>
          <w:p w:rsidR="008D71AE" w:rsidRPr="00215566" w:rsidRDefault="007015F9"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36</w:t>
            </w:r>
          </w:p>
        </w:tc>
        <w:tc>
          <w:tcPr>
            <w:tcW w:w="825" w:type="dxa"/>
            <w:vAlign w:val="center"/>
          </w:tcPr>
          <w:p w:rsidR="008D71AE" w:rsidRPr="00215566" w:rsidRDefault="008D71AE"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24</w:t>
            </w:r>
            <w:r w:rsidR="00406323" w:rsidRPr="00215566">
              <w:rPr>
                <w:rFonts w:asciiTheme="minorHAnsi" w:hAnsiTheme="minorHAnsi" w:cstheme="minorHAnsi"/>
                <w:bCs/>
                <w:sz w:val="22"/>
                <w:szCs w:val="22"/>
              </w:rPr>
              <w:t>7</w:t>
            </w:r>
          </w:p>
        </w:tc>
        <w:tc>
          <w:tcPr>
            <w:tcW w:w="825" w:type="dxa"/>
            <w:vAlign w:val="center"/>
          </w:tcPr>
          <w:p w:rsidR="008D71AE" w:rsidRPr="00215566" w:rsidRDefault="005D6337"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155</w:t>
            </w:r>
          </w:p>
        </w:tc>
        <w:tc>
          <w:tcPr>
            <w:tcW w:w="828" w:type="dxa"/>
            <w:vAlign w:val="center"/>
          </w:tcPr>
          <w:p w:rsidR="008D71AE" w:rsidRPr="00215566" w:rsidRDefault="007015F9"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125</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zasiłek celowy</w:t>
            </w:r>
          </w:p>
        </w:tc>
        <w:tc>
          <w:tcPr>
            <w:tcW w:w="784" w:type="dxa"/>
            <w:vAlign w:val="center"/>
          </w:tcPr>
          <w:p w:rsidR="008D71AE" w:rsidRPr="00215566" w:rsidRDefault="008D71AE"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2</w:t>
            </w:r>
            <w:r w:rsidR="00406323" w:rsidRPr="00215566">
              <w:rPr>
                <w:rFonts w:asciiTheme="minorHAnsi" w:hAnsiTheme="minorHAnsi" w:cstheme="minorHAnsi"/>
                <w:bCs/>
                <w:sz w:val="22"/>
                <w:szCs w:val="22"/>
              </w:rPr>
              <w:t>37</w:t>
            </w:r>
          </w:p>
        </w:tc>
        <w:tc>
          <w:tcPr>
            <w:tcW w:w="784" w:type="dxa"/>
            <w:vAlign w:val="center"/>
          </w:tcPr>
          <w:p w:rsidR="008D71AE" w:rsidRPr="00215566" w:rsidRDefault="005D6337" w:rsidP="00406323">
            <w:pPr>
              <w:pStyle w:val="Standard"/>
              <w:rPr>
                <w:rFonts w:asciiTheme="minorHAnsi" w:hAnsiTheme="minorHAnsi" w:cstheme="minorHAnsi"/>
                <w:bCs/>
                <w:sz w:val="22"/>
                <w:szCs w:val="22"/>
              </w:rPr>
            </w:pPr>
            <w:r w:rsidRPr="00215566">
              <w:rPr>
                <w:rFonts w:asciiTheme="minorHAnsi" w:hAnsiTheme="minorHAnsi" w:cstheme="minorHAnsi"/>
                <w:bCs/>
                <w:sz w:val="22"/>
                <w:szCs w:val="22"/>
              </w:rPr>
              <w:t>210</w:t>
            </w:r>
          </w:p>
        </w:tc>
        <w:tc>
          <w:tcPr>
            <w:tcW w:w="784" w:type="dxa"/>
            <w:vAlign w:val="center"/>
          </w:tcPr>
          <w:p w:rsidR="008D71AE" w:rsidRPr="00215566" w:rsidRDefault="00F20BDF" w:rsidP="00406323">
            <w:pPr>
              <w:pStyle w:val="Standard"/>
              <w:rPr>
                <w:rFonts w:asciiTheme="minorHAnsi" w:hAnsiTheme="minorHAnsi" w:cstheme="minorHAnsi"/>
                <w:sz w:val="22"/>
                <w:szCs w:val="22"/>
              </w:rPr>
            </w:pPr>
            <w:r w:rsidRPr="00215566">
              <w:rPr>
                <w:rFonts w:asciiTheme="minorHAnsi" w:hAnsiTheme="minorHAnsi" w:cstheme="minorHAnsi"/>
                <w:sz w:val="22"/>
                <w:szCs w:val="22"/>
              </w:rPr>
              <w:t>202</w:t>
            </w:r>
          </w:p>
        </w:tc>
        <w:tc>
          <w:tcPr>
            <w:tcW w:w="825" w:type="dxa"/>
            <w:vAlign w:val="center"/>
            <w:hideMark/>
          </w:tcPr>
          <w:p w:rsidR="008D71AE" w:rsidRPr="00215566" w:rsidRDefault="008D71AE" w:rsidP="00406323">
            <w:pPr>
              <w:pStyle w:val="Standard"/>
              <w:rPr>
                <w:rFonts w:asciiTheme="minorHAnsi" w:hAnsiTheme="minorHAnsi" w:cstheme="minorHAnsi"/>
                <w:sz w:val="22"/>
                <w:szCs w:val="22"/>
              </w:rPr>
            </w:pPr>
            <w:r w:rsidRPr="00215566">
              <w:rPr>
                <w:rFonts w:asciiTheme="minorHAnsi" w:hAnsiTheme="minorHAnsi" w:cstheme="minorHAnsi"/>
                <w:sz w:val="22"/>
                <w:szCs w:val="22"/>
              </w:rPr>
              <w:t>X</w:t>
            </w:r>
          </w:p>
        </w:tc>
        <w:tc>
          <w:tcPr>
            <w:tcW w:w="825" w:type="dxa"/>
            <w:vAlign w:val="center"/>
            <w:hideMark/>
          </w:tcPr>
          <w:p w:rsidR="008D71AE" w:rsidRPr="00215566" w:rsidRDefault="008D71AE" w:rsidP="00406323">
            <w:pPr>
              <w:pStyle w:val="Standard"/>
              <w:rPr>
                <w:rFonts w:asciiTheme="minorHAnsi" w:hAnsiTheme="minorHAnsi" w:cstheme="minorHAnsi"/>
                <w:sz w:val="22"/>
                <w:szCs w:val="22"/>
              </w:rPr>
            </w:pPr>
            <w:r w:rsidRPr="00215566">
              <w:rPr>
                <w:rFonts w:asciiTheme="minorHAnsi" w:hAnsiTheme="minorHAnsi" w:cstheme="minorHAnsi"/>
                <w:sz w:val="22"/>
                <w:szCs w:val="22"/>
              </w:rPr>
              <w:t>X</w:t>
            </w:r>
          </w:p>
        </w:tc>
        <w:tc>
          <w:tcPr>
            <w:tcW w:w="828" w:type="dxa"/>
            <w:vAlign w:val="center"/>
            <w:hideMark/>
          </w:tcPr>
          <w:p w:rsidR="008D71AE" w:rsidRPr="00215566" w:rsidRDefault="008D71AE" w:rsidP="00406323">
            <w:pPr>
              <w:pStyle w:val="Standard"/>
              <w:rPr>
                <w:rFonts w:asciiTheme="minorHAnsi" w:hAnsiTheme="minorHAnsi" w:cstheme="minorHAnsi"/>
                <w:sz w:val="22"/>
                <w:szCs w:val="22"/>
              </w:rPr>
            </w:pPr>
            <w:r w:rsidRPr="00215566">
              <w:rPr>
                <w:rFonts w:asciiTheme="minorHAnsi" w:hAnsiTheme="minorHAnsi" w:cstheme="minorHAnsi"/>
                <w:sz w:val="22"/>
                <w:szCs w:val="22"/>
              </w:rPr>
              <w:t>X</w:t>
            </w:r>
          </w:p>
        </w:tc>
      </w:tr>
      <w:tr w:rsidR="008D71AE" w:rsidRPr="00215566" w:rsidTr="00406323">
        <w:trPr>
          <w:cantSplit/>
          <w:trHeight w:val="852"/>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96" w:type="dxa"/>
            <w:textDirection w:val="btLr"/>
            <w:vAlign w:val="center"/>
            <w:hideMark/>
          </w:tcPr>
          <w:p w:rsidR="008D71AE" w:rsidRPr="00215566" w:rsidRDefault="008D71AE" w:rsidP="00406323">
            <w:pPr>
              <w:spacing w:after="0" w:line="240" w:lineRule="auto"/>
              <w:ind w:left="113" w:right="113"/>
              <w:rPr>
                <w:rFonts w:cstheme="minorHAnsi"/>
              </w:rPr>
            </w:pPr>
            <w:r w:rsidRPr="00215566">
              <w:rPr>
                <w:rFonts w:cstheme="minorHAnsi"/>
              </w:rPr>
              <w:t xml:space="preserve">w tym: </w:t>
            </w:r>
          </w:p>
        </w:tc>
        <w:tc>
          <w:tcPr>
            <w:tcW w:w="3006" w:type="dxa"/>
            <w:vAlign w:val="center"/>
            <w:hideMark/>
          </w:tcPr>
          <w:p w:rsidR="008D71AE" w:rsidRPr="00215566" w:rsidRDefault="008D71AE" w:rsidP="00406323">
            <w:pPr>
              <w:spacing w:after="0" w:line="240" w:lineRule="auto"/>
              <w:rPr>
                <w:rFonts w:cstheme="minorHAnsi"/>
              </w:rPr>
            </w:pPr>
            <w:r w:rsidRPr="00215566">
              <w:rPr>
                <w:rFonts w:cstheme="minorHAnsi"/>
              </w:rPr>
              <w:t>zasiłek celowy przyznany w ramach programu „Pomoc Państwa w zakresie dożywiania”</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1</w:t>
            </w:r>
            <w:r w:rsidR="00406323" w:rsidRPr="00215566">
              <w:rPr>
                <w:rFonts w:cstheme="minorHAnsi"/>
              </w:rPr>
              <w:t>75</w:t>
            </w:r>
          </w:p>
        </w:tc>
        <w:tc>
          <w:tcPr>
            <w:tcW w:w="784" w:type="dxa"/>
            <w:vAlign w:val="center"/>
          </w:tcPr>
          <w:p w:rsidR="008D71AE" w:rsidRPr="00215566" w:rsidRDefault="005D6337" w:rsidP="00406323">
            <w:pPr>
              <w:spacing w:after="0" w:line="240" w:lineRule="auto"/>
              <w:rPr>
                <w:rFonts w:cstheme="minorHAnsi"/>
              </w:rPr>
            </w:pPr>
            <w:r w:rsidRPr="00215566">
              <w:rPr>
                <w:rFonts w:cstheme="minorHAnsi"/>
              </w:rPr>
              <w:t>170</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172</w:t>
            </w:r>
          </w:p>
        </w:tc>
        <w:tc>
          <w:tcPr>
            <w:tcW w:w="825" w:type="dxa"/>
            <w:vAlign w:val="center"/>
          </w:tcPr>
          <w:p w:rsidR="008D71AE" w:rsidRPr="00215566" w:rsidRDefault="00406323" w:rsidP="00406323">
            <w:pPr>
              <w:spacing w:after="0" w:line="240" w:lineRule="auto"/>
              <w:rPr>
                <w:rFonts w:cstheme="minorHAnsi"/>
              </w:rPr>
            </w:pPr>
            <w:r w:rsidRPr="00215566">
              <w:rPr>
                <w:rFonts w:cstheme="minorHAnsi"/>
              </w:rPr>
              <w:t>700</w:t>
            </w:r>
          </w:p>
        </w:tc>
        <w:tc>
          <w:tcPr>
            <w:tcW w:w="825" w:type="dxa"/>
            <w:vAlign w:val="center"/>
          </w:tcPr>
          <w:p w:rsidR="008D71AE" w:rsidRPr="00215566" w:rsidRDefault="00F20BDF" w:rsidP="00406323">
            <w:pPr>
              <w:spacing w:after="0" w:line="240" w:lineRule="auto"/>
              <w:rPr>
                <w:rFonts w:cstheme="minorHAnsi"/>
              </w:rPr>
            </w:pPr>
            <w:r w:rsidRPr="00215566">
              <w:rPr>
                <w:rFonts w:cstheme="minorHAnsi"/>
              </w:rPr>
              <w:t>680</w:t>
            </w:r>
          </w:p>
        </w:tc>
        <w:tc>
          <w:tcPr>
            <w:tcW w:w="828" w:type="dxa"/>
            <w:vAlign w:val="center"/>
          </w:tcPr>
          <w:p w:rsidR="008D71AE" w:rsidRPr="00215566" w:rsidRDefault="00F20BDF" w:rsidP="00406323">
            <w:pPr>
              <w:spacing w:after="0" w:line="240" w:lineRule="auto"/>
              <w:rPr>
                <w:rFonts w:cstheme="minorHAnsi"/>
              </w:rPr>
            </w:pPr>
            <w:r w:rsidRPr="00215566">
              <w:rPr>
                <w:rFonts w:cstheme="minorHAnsi"/>
              </w:rPr>
              <w:t>678</w:t>
            </w:r>
          </w:p>
        </w:tc>
      </w:tr>
      <w:tr w:rsidR="008D71AE" w:rsidRPr="00215566" w:rsidTr="00406323">
        <w:trPr>
          <w:trHeight w:val="227"/>
          <w:jc w:val="center"/>
        </w:trPr>
        <w:tc>
          <w:tcPr>
            <w:tcW w:w="841" w:type="dxa"/>
            <w:vMerge w:val="restart"/>
            <w:textDirection w:val="btLr"/>
            <w:vAlign w:val="center"/>
            <w:hideMark/>
          </w:tcPr>
          <w:p w:rsidR="008D71AE" w:rsidRPr="00215566" w:rsidRDefault="00242757" w:rsidP="00242757">
            <w:pPr>
              <w:spacing w:after="0" w:line="240" w:lineRule="auto"/>
              <w:ind w:left="113" w:right="113"/>
              <w:jc w:val="center"/>
              <w:rPr>
                <w:rFonts w:cstheme="minorHAnsi"/>
                <w:b/>
              </w:rPr>
            </w:pPr>
            <w:r w:rsidRPr="00215566">
              <w:rPr>
                <w:rFonts w:cstheme="minorHAnsi"/>
                <w:b/>
              </w:rPr>
              <w:t>n</w:t>
            </w:r>
            <w:r w:rsidR="008D71AE" w:rsidRPr="00215566">
              <w:rPr>
                <w:rFonts w:cstheme="minorHAnsi"/>
                <w:b/>
              </w:rPr>
              <w:t>iepieniężne</w:t>
            </w: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posiłek</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2</w:t>
            </w:r>
            <w:r w:rsidR="00406323" w:rsidRPr="00215566">
              <w:rPr>
                <w:rFonts w:cstheme="minorHAnsi"/>
              </w:rPr>
              <w:t>43</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175</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148</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3</w:t>
            </w:r>
            <w:r w:rsidR="00406323" w:rsidRPr="00215566">
              <w:rPr>
                <w:rFonts w:cstheme="minorHAnsi"/>
              </w:rPr>
              <w:t>0.356</w:t>
            </w:r>
          </w:p>
        </w:tc>
        <w:tc>
          <w:tcPr>
            <w:tcW w:w="825" w:type="dxa"/>
            <w:vAlign w:val="center"/>
          </w:tcPr>
          <w:p w:rsidR="008D71AE" w:rsidRPr="00215566" w:rsidRDefault="00F20BDF" w:rsidP="00406323">
            <w:pPr>
              <w:spacing w:after="0" w:line="240" w:lineRule="auto"/>
              <w:rPr>
                <w:rFonts w:cstheme="minorHAnsi"/>
              </w:rPr>
            </w:pPr>
            <w:r w:rsidRPr="00215566">
              <w:rPr>
                <w:rFonts w:cstheme="minorHAnsi"/>
              </w:rPr>
              <w:t>21.569</w:t>
            </w:r>
          </w:p>
        </w:tc>
        <w:tc>
          <w:tcPr>
            <w:tcW w:w="828" w:type="dxa"/>
            <w:vAlign w:val="center"/>
          </w:tcPr>
          <w:p w:rsidR="008D71AE" w:rsidRPr="00215566" w:rsidRDefault="00F20BDF" w:rsidP="00406323">
            <w:pPr>
              <w:spacing w:after="0" w:line="240" w:lineRule="auto"/>
              <w:rPr>
                <w:rFonts w:cstheme="minorHAnsi"/>
              </w:rPr>
            </w:pPr>
            <w:r w:rsidRPr="00215566">
              <w:rPr>
                <w:rFonts w:cstheme="minorHAnsi"/>
              </w:rPr>
              <w:t>17.575</w:t>
            </w:r>
          </w:p>
        </w:tc>
      </w:tr>
      <w:tr w:rsidR="008D71AE" w:rsidRPr="00215566" w:rsidTr="00406323">
        <w:trPr>
          <w:cantSplit/>
          <w:trHeight w:val="869"/>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96" w:type="dxa"/>
            <w:textDirection w:val="btLr"/>
            <w:vAlign w:val="center"/>
            <w:hideMark/>
          </w:tcPr>
          <w:p w:rsidR="008D71AE" w:rsidRPr="00215566" w:rsidRDefault="008D71AE" w:rsidP="00406323">
            <w:pPr>
              <w:spacing w:after="0" w:line="240" w:lineRule="auto"/>
              <w:ind w:left="113" w:right="113"/>
              <w:rPr>
                <w:rFonts w:cstheme="minorHAnsi"/>
              </w:rPr>
            </w:pPr>
            <w:r w:rsidRPr="00215566">
              <w:rPr>
                <w:rFonts w:cstheme="minorHAnsi"/>
              </w:rPr>
              <w:t xml:space="preserve">w tym: </w:t>
            </w:r>
          </w:p>
        </w:tc>
        <w:tc>
          <w:tcPr>
            <w:tcW w:w="3006" w:type="dxa"/>
            <w:vAlign w:val="center"/>
            <w:hideMark/>
          </w:tcPr>
          <w:p w:rsidR="008D71AE" w:rsidRPr="00215566" w:rsidRDefault="008D71AE" w:rsidP="00406323">
            <w:pPr>
              <w:spacing w:after="0" w:line="240" w:lineRule="auto"/>
              <w:rPr>
                <w:rFonts w:cstheme="minorHAnsi"/>
              </w:rPr>
            </w:pPr>
            <w:r w:rsidRPr="00215566">
              <w:rPr>
                <w:rFonts w:cstheme="minorHAnsi"/>
              </w:rPr>
              <w:t>posiłek przyznany w ramach programu „Pomoc Państwa w zakresie dożywiania”</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2</w:t>
            </w:r>
            <w:r w:rsidR="00406323" w:rsidRPr="00215566">
              <w:rPr>
                <w:rFonts w:cstheme="minorHAnsi"/>
              </w:rPr>
              <w:t>43</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175</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148</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3</w:t>
            </w:r>
            <w:r w:rsidR="00406323" w:rsidRPr="00215566">
              <w:rPr>
                <w:rFonts w:cstheme="minorHAnsi"/>
              </w:rPr>
              <w:t>0.</w:t>
            </w:r>
            <w:r w:rsidRPr="00215566">
              <w:rPr>
                <w:rFonts w:cstheme="minorHAnsi"/>
              </w:rPr>
              <w:t>3</w:t>
            </w:r>
            <w:r w:rsidR="00406323" w:rsidRPr="00215566">
              <w:rPr>
                <w:rFonts w:cstheme="minorHAnsi"/>
              </w:rPr>
              <w:t>56</w:t>
            </w:r>
          </w:p>
        </w:tc>
        <w:tc>
          <w:tcPr>
            <w:tcW w:w="825" w:type="dxa"/>
            <w:vAlign w:val="center"/>
          </w:tcPr>
          <w:p w:rsidR="008D71AE" w:rsidRPr="00215566" w:rsidRDefault="00F20BDF" w:rsidP="00406323">
            <w:pPr>
              <w:spacing w:after="0" w:line="240" w:lineRule="auto"/>
              <w:rPr>
                <w:rFonts w:cstheme="minorHAnsi"/>
              </w:rPr>
            </w:pPr>
            <w:r w:rsidRPr="00215566">
              <w:rPr>
                <w:rFonts w:cstheme="minorHAnsi"/>
              </w:rPr>
              <w:t>21.569</w:t>
            </w:r>
          </w:p>
        </w:tc>
        <w:tc>
          <w:tcPr>
            <w:tcW w:w="828" w:type="dxa"/>
            <w:vAlign w:val="center"/>
          </w:tcPr>
          <w:p w:rsidR="008D71AE" w:rsidRPr="00215566" w:rsidRDefault="00F20BDF" w:rsidP="00406323">
            <w:pPr>
              <w:spacing w:after="0" w:line="240" w:lineRule="auto"/>
              <w:rPr>
                <w:rFonts w:cstheme="minorHAnsi"/>
              </w:rPr>
            </w:pPr>
            <w:r w:rsidRPr="00215566">
              <w:rPr>
                <w:rFonts w:cstheme="minorHAnsi"/>
              </w:rPr>
              <w:t>17.575</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schronienie</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7</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12</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16</w:t>
            </w:r>
          </w:p>
        </w:tc>
        <w:tc>
          <w:tcPr>
            <w:tcW w:w="825" w:type="dxa"/>
            <w:vAlign w:val="center"/>
          </w:tcPr>
          <w:p w:rsidR="008D71AE" w:rsidRPr="00215566" w:rsidRDefault="00406323" w:rsidP="00406323">
            <w:pPr>
              <w:spacing w:after="0" w:line="240" w:lineRule="auto"/>
              <w:rPr>
                <w:rFonts w:cstheme="minorHAnsi"/>
              </w:rPr>
            </w:pPr>
            <w:r w:rsidRPr="00215566">
              <w:rPr>
                <w:rFonts w:cstheme="minorHAnsi"/>
              </w:rPr>
              <w:t>606</w:t>
            </w:r>
          </w:p>
        </w:tc>
        <w:tc>
          <w:tcPr>
            <w:tcW w:w="825" w:type="dxa"/>
            <w:vAlign w:val="center"/>
          </w:tcPr>
          <w:p w:rsidR="008D71AE" w:rsidRPr="00215566" w:rsidRDefault="007015F9" w:rsidP="00406323">
            <w:pPr>
              <w:spacing w:after="0" w:line="240" w:lineRule="auto"/>
              <w:rPr>
                <w:rFonts w:cstheme="minorHAnsi"/>
              </w:rPr>
            </w:pPr>
            <w:r w:rsidRPr="00215566">
              <w:rPr>
                <w:rFonts w:cstheme="minorHAnsi"/>
              </w:rPr>
              <w:t>1.298</w:t>
            </w:r>
          </w:p>
        </w:tc>
        <w:tc>
          <w:tcPr>
            <w:tcW w:w="828" w:type="dxa"/>
            <w:vAlign w:val="center"/>
          </w:tcPr>
          <w:p w:rsidR="008D71AE" w:rsidRPr="00215566" w:rsidRDefault="00F20BDF" w:rsidP="00406323">
            <w:pPr>
              <w:spacing w:after="0" w:line="240" w:lineRule="auto"/>
              <w:rPr>
                <w:rFonts w:cstheme="minorHAnsi"/>
              </w:rPr>
            </w:pPr>
            <w:r w:rsidRPr="00215566">
              <w:rPr>
                <w:rFonts w:cstheme="minorHAnsi"/>
              </w:rPr>
              <w:t>1.865</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ubranie</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0</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0</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0</w:t>
            </w:r>
          </w:p>
        </w:tc>
        <w:tc>
          <w:tcPr>
            <w:tcW w:w="825" w:type="dxa"/>
            <w:vAlign w:val="center"/>
          </w:tcPr>
          <w:p w:rsidR="008D71AE" w:rsidRPr="00215566" w:rsidRDefault="00A47B2D" w:rsidP="00A47B2D">
            <w:pPr>
              <w:spacing w:after="0" w:line="240" w:lineRule="auto"/>
              <w:rPr>
                <w:rFonts w:cstheme="minorHAnsi"/>
              </w:rPr>
            </w:pPr>
            <w:r w:rsidRPr="00215566">
              <w:rPr>
                <w:rFonts w:cstheme="minorHAnsi"/>
              </w:rPr>
              <w:t>0</w:t>
            </w:r>
          </w:p>
        </w:tc>
        <w:tc>
          <w:tcPr>
            <w:tcW w:w="825" w:type="dxa"/>
            <w:vAlign w:val="center"/>
          </w:tcPr>
          <w:p w:rsidR="008D71AE" w:rsidRPr="00215566" w:rsidRDefault="007015F9" w:rsidP="00406323">
            <w:pPr>
              <w:spacing w:after="0" w:line="240" w:lineRule="auto"/>
              <w:rPr>
                <w:rFonts w:cstheme="minorHAnsi"/>
              </w:rPr>
            </w:pPr>
            <w:r w:rsidRPr="00215566">
              <w:rPr>
                <w:rFonts w:cstheme="minorHAnsi"/>
              </w:rPr>
              <w:t>0</w:t>
            </w:r>
          </w:p>
        </w:tc>
        <w:tc>
          <w:tcPr>
            <w:tcW w:w="828" w:type="dxa"/>
            <w:vAlign w:val="center"/>
          </w:tcPr>
          <w:p w:rsidR="008D71AE" w:rsidRPr="00215566" w:rsidRDefault="00F20BDF" w:rsidP="00406323">
            <w:pPr>
              <w:spacing w:after="0" w:line="240" w:lineRule="auto"/>
              <w:rPr>
                <w:rFonts w:cstheme="minorHAnsi"/>
              </w:rPr>
            </w:pPr>
            <w:r w:rsidRPr="00215566">
              <w:rPr>
                <w:rFonts w:cstheme="minorHAnsi"/>
              </w:rPr>
              <w:t>0</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sprawienie pogrzebu</w:t>
            </w:r>
          </w:p>
        </w:tc>
        <w:tc>
          <w:tcPr>
            <w:tcW w:w="784" w:type="dxa"/>
            <w:vAlign w:val="center"/>
          </w:tcPr>
          <w:p w:rsidR="008D71AE" w:rsidRPr="00215566" w:rsidRDefault="00A47B2D" w:rsidP="00A47B2D">
            <w:pPr>
              <w:spacing w:after="0" w:line="240" w:lineRule="auto"/>
              <w:rPr>
                <w:rFonts w:cstheme="minorHAnsi"/>
              </w:rPr>
            </w:pPr>
            <w:r w:rsidRPr="00215566">
              <w:rPr>
                <w:rFonts w:cstheme="minorHAnsi"/>
              </w:rPr>
              <w:t>1</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1</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0</w:t>
            </w:r>
          </w:p>
        </w:tc>
        <w:tc>
          <w:tcPr>
            <w:tcW w:w="825" w:type="dxa"/>
            <w:vAlign w:val="center"/>
          </w:tcPr>
          <w:p w:rsidR="008D71AE" w:rsidRPr="00215566" w:rsidRDefault="00A47B2D" w:rsidP="00A47B2D">
            <w:pPr>
              <w:spacing w:after="0" w:line="240" w:lineRule="auto"/>
              <w:rPr>
                <w:rFonts w:cstheme="minorHAnsi"/>
              </w:rPr>
            </w:pPr>
            <w:r w:rsidRPr="00215566">
              <w:rPr>
                <w:rFonts w:cstheme="minorHAnsi"/>
              </w:rPr>
              <w:t>1</w:t>
            </w:r>
          </w:p>
        </w:tc>
        <w:tc>
          <w:tcPr>
            <w:tcW w:w="825" w:type="dxa"/>
            <w:vAlign w:val="center"/>
          </w:tcPr>
          <w:p w:rsidR="008D71AE" w:rsidRPr="00215566" w:rsidRDefault="007015F9" w:rsidP="00406323">
            <w:pPr>
              <w:spacing w:after="0" w:line="240" w:lineRule="auto"/>
              <w:rPr>
                <w:rFonts w:cstheme="minorHAnsi"/>
              </w:rPr>
            </w:pPr>
            <w:r w:rsidRPr="00215566">
              <w:rPr>
                <w:rFonts w:cstheme="minorHAnsi"/>
              </w:rPr>
              <w:t>1</w:t>
            </w:r>
          </w:p>
        </w:tc>
        <w:tc>
          <w:tcPr>
            <w:tcW w:w="828" w:type="dxa"/>
            <w:vAlign w:val="center"/>
          </w:tcPr>
          <w:p w:rsidR="008D71AE" w:rsidRPr="00215566" w:rsidRDefault="00F20BDF" w:rsidP="00406323">
            <w:pPr>
              <w:spacing w:after="0" w:line="240" w:lineRule="auto"/>
              <w:rPr>
                <w:rFonts w:cstheme="minorHAnsi"/>
              </w:rPr>
            </w:pPr>
            <w:r w:rsidRPr="00215566">
              <w:rPr>
                <w:rFonts w:cstheme="minorHAnsi"/>
              </w:rPr>
              <w:t>0</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odpłatność gminy za pobyt w domu pomocy społecznej</w:t>
            </w:r>
          </w:p>
        </w:tc>
        <w:tc>
          <w:tcPr>
            <w:tcW w:w="784" w:type="dxa"/>
            <w:vAlign w:val="center"/>
          </w:tcPr>
          <w:p w:rsidR="008D71AE" w:rsidRPr="00215566" w:rsidRDefault="00A47B2D" w:rsidP="00A47B2D">
            <w:pPr>
              <w:spacing w:after="0" w:line="240" w:lineRule="auto"/>
              <w:rPr>
                <w:rFonts w:cstheme="minorHAnsi"/>
              </w:rPr>
            </w:pPr>
            <w:r w:rsidRPr="00215566">
              <w:rPr>
                <w:rFonts w:cstheme="minorHAnsi"/>
              </w:rPr>
              <w:t>9</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10</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9</w:t>
            </w:r>
          </w:p>
        </w:tc>
        <w:tc>
          <w:tcPr>
            <w:tcW w:w="825" w:type="dxa"/>
            <w:vAlign w:val="center"/>
          </w:tcPr>
          <w:p w:rsidR="008D71AE" w:rsidRPr="00215566" w:rsidRDefault="00A47B2D" w:rsidP="00A47B2D">
            <w:pPr>
              <w:spacing w:after="0" w:line="240" w:lineRule="auto"/>
              <w:rPr>
                <w:rFonts w:cstheme="minorHAnsi"/>
              </w:rPr>
            </w:pPr>
            <w:r w:rsidRPr="00215566">
              <w:rPr>
                <w:rFonts w:cstheme="minorHAnsi"/>
              </w:rPr>
              <w:t>100</w:t>
            </w:r>
          </w:p>
        </w:tc>
        <w:tc>
          <w:tcPr>
            <w:tcW w:w="825" w:type="dxa"/>
            <w:vAlign w:val="center"/>
          </w:tcPr>
          <w:p w:rsidR="008D71AE" w:rsidRPr="00215566" w:rsidRDefault="007015F9" w:rsidP="00406323">
            <w:pPr>
              <w:spacing w:after="0" w:line="240" w:lineRule="auto"/>
              <w:rPr>
                <w:rFonts w:cstheme="minorHAnsi"/>
              </w:rPr>
            </w:pPr>
            <w:r w:rsidRPr="00215566">
              <w:rPr>
                <w:rFonts w:cstheme="minorHAnsi"/>
              </w:rPr>
              <w:t>103</w:t>
            </w:r>
          </w:p>
        </w:tc>
        <w:tc>
          <w:tcPr>
            <w:tcW w:w="828" w:type="dxa"/>
            <w:vAlign w:val="center"/>
          </w:tcPr>
          <w:p w:rsidR="008D71AE" w:rsidRPr="00215566" w:rsidRDefault="00F20BDF" w:rsidP="00406323">
            <w:pPr>
              <w:spacing w:after="0" w:line="240" w:lineRule="auto"/>
              <w:rPr>
                <w:rFonts w:cstheme="minorHAnsi"/>
              </w:rPr>
            </w:pPr>
            <w:r w:rsidRPr="00215566">
              <w:rPr>
                <w:rFonts w:cstheme="minorHAnsi"/>
              </w:rPr>
              <w:t>97</w:t>
            </w:r>
          </w:p>
        </w:tc>
      </w:tr>
      <w:tr w:rsidR="008D71AE" w:rsidRPr="00215566" w:rsidTr="00406323">
        <w:trPr>
          <w:trHeight w:val="227"/>
          <w:jc w:val="center"/>
        </w:trPr>
        <w:tc>
          <w:tcPr>
            <w:tcW w:w="841" w:type="dxa"/>
            <w:vMerge w:val="restart"/>
            <w:textDirection w:val="btLr"/>
            <w:vAlign w:val="center"/>
            <w:hideMark/>
          </w:tcPr>
          <w:p w:rsidR="008D71AE" w:rsidRPr="00215566" w:rsidRDefault="00242757" w:rsidP="00406323">
            <w:pPr>
              <w:spacing w:after="0" w:line="240" w:lineRule="auto"/>
              <w:ind w:left="113" w:right="113"/>
              <w:jc w:val="center"/>
              <w:rPr>
                <w:rFonts w:cstheme="minorHAnsi"/>
                <w:b/>
              </w:rPr>
            </w:pPr>
            <w:r w:rsidRPr="00215566">
              <w:rPr>
                <w:rFonts w:cstheme="minorHAnsi"/>
                <w:b/>
              </w:rPr>
              <w:t>U</w:t>
            </w:r>
            <w:r w:rsidR="008D71AE" w:rsidRPr="00215566">
              <w:rPr>
                <w:rFonts w:cstheme="minorHAnsi"/>
                <w:b/>
              </w:rPr>
              <w:t>sługi</w:t>
            </w: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usługi opiekuńcze</w:t>
            </w:r>
          </w:p>
        </w:tc>
        <w:tc>
          <w:tcPr>
            <w:tcW w:w="784" w:type="dxa"/>
            <w:vAlign w:val="center"/>
          </w:tcPr>
          <w:p w:rsidR="008D71AE" w:rsidRPr="00215566" w:rsidRDefault="00A47B2D" w:rsidP="00A47B2D">
            <w:pPr>
              <w:spacing w:after="0" w:line="240" w:lineRule="auto"/>
              <w:rPr>
                <w:rFonts w:cstheme="minorHAnsi"/>
              </w:rPr>
            </w:pPr>
            <w:r w:rsidRPr="00215566">
              <w:rPr>
                <w:rFonts w:cstheme="minorHAnsi"/>
              </w:rPr>
              <w:t>12</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14</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18</w:t>
            </w:r>
          </w:p>
        </w:tc>
        <w:tc>
          <w:tcPr>
            <w:tcW w:w="825" w:type="dxa"/>
            <w:vAlign w:val="center"/>
          </w:tcPr>
          <w:p w:rsidR="008D71AE" w:rsidRPr="00215566" w:rsidRDefault="00A47B2D" w:rsidP="00A47B2D">
            <w:pPr>
              <w:spacing w:after="0" w:line="240" w:lineRule="auto"/>
              <w:rPr>
                <w:rFonts w:cstheme="minorHAnsi"/>
              </w:rPr>
            </w:pPr>
            <w:r w:rsidRPr="00215566">
              <w:rPr>
                <w:rFonts w:cstheme="minorHAnsi"/>
              </w:rPr>
              <w:t>2</w:t>
            </w:r>
            <w:r w:rsidR="008D71AE" w:rsidRPr="00215566">
              <w:rPr>
                <w:rFonts w:cstheme="minorHAnsi"/>
              </w:rPr>
              <w:t>.9</w:t>
            </w:r>
            <w:r w:rsidRPr="00215566">
              <w:rPr>
                <w:rFonts w:cstheme="minorHAnsi"/>
              </w:rPr>
              <w:t>8</w:t>
            </w:r>
            <w:r w:rsidR="008D71AE" w:rsidRPr="00215566">
              <w:rPr>
                <w:rFonts w:cstheme="minorHAnsi"/>
              </w:rPr>
              <w:t>2</w:t>
            </w:r>
          </w:p>
        </w:tc>
        <w:tc>
          <w:tcPr>
            <w:tcW w:w="825" w:type="dxa"/>
            <w:vAlign w:val="center"/>
          </w:tcPr>
          <w:p w:rsidR="008D71AE" w:rsidRPr="00215566" w:rsidRDefault="007015F9" w:rsidP="00406323">
            <w:pPr>
              <w:spacing w:after="0" w:line="240" w:lineRule="auto"/>
              <w:rPr>
                <w:rFonts w:cstheme="minorHAnsi"/>
              </w:rPr>
            </w:pPr>
            <w:r w:rsidRPr="00215566">
              <w:rPr>
                <w:rFonts w:cstheme="minorHAnsi"/>
              </w:rPr>
              <w:t>3.583</w:t>
            </w:r>
          </w:p>
        </w:tc>
        <w:tc>
          <w:tcPr>
            <w:tcW w:w="828" w:type="dxa"/>
            <w:vAlign w:val="center"/>
          </w:tcPr>
          <w:p w:rsidR="008D71AE" w:rsidRPr="00215566" w:rsidRDefault="00F20BDF" w:rsidP="00406323">
            <w:pPr>
              <w:spacing w:after="0" w:line="240" w:lineRule="auto"/>
              <w:rPr>
                <w:rFonts w:cstheme="minorHAnsi"/>
              </w:rPr>
            </w:pPr>
            <w:r w:rsidRPr="00215566">
              <w:rPr>
                <w:rFonts w:cstheme="minorHAnsi"/>
              </w:rPr>
              <w:t>3.840</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specjalistyczne usługi opiekuńcze</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0</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0</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0</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0</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0</w:t>
            </w:r>
          </w:p>
        </w:tc>
        <w:tc>
          <w:tcPr>
            <w:tcW w:w="828" w:type="dxa"/>
            <w:vAlign w:val="center"/>
          </w:tcPr>
          <w:p w:rsidR="008D71AE" w:rsidRPr="00215566" w:rsidRDefault="008D71AE" w:rsidP="00406323">
            <w:pPr>
              <w:spacing w:after="0" w:line="240" w:lineRule="auto"/>
              <w:rPr>
                <w:rFonts w:cstheme="minorHAnsi"/>
              </w:rPr>
            </w:pPr>
            <w:r w:rsidRPr="00215566">
              <w:rPr>
                <w:rFonts w:cstheme="minorHAnsi"/>
              </w:rPr>
              <w:t>0</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specjalistyczne usługi dla osób z zaburzeniami psychicznymi</w:t>
            </w:r>
          </w:p>
        </w:tc>
        <w:tc>
          <w:tcPr>
            <w:tcW w:w="784" w:type="dxa"/>
            <w:vAlign w:val="center"/>
          </w:tcPr>
          <w:p w:rsidR="008D71AE" w:rsidRPr="00215566" w:rsidRDefault="00A47B2D" w:rsidP="00A47B2D">
            <w:pPr>
              <w:spacing w:after="0" w:line="240" w:lineRule="auto"/>
              <w:rPr>
                <w:rFonts w:cstheme="minorHAnsi"/>
              </w:rPr>
            </w:pPr>
            <w:r w:rsidRPr="00215566">
              <w:rPr>
                <w:rFonts w:cstheme="minorHAnsi"/>
              </w:rPr>
              <w:t>8</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14</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14</w:t>
            </w:r>
          </w:p>
        </w:tc>
        <w:tc>
          <w:tcPr>
            <w:tcW w:w="825" w:type="dxa"/>
            <w:vAlign w:val="center"/>
          </w:tcPr>
          <w:p w:rsidR="008D71AE" w:rsidRPr="00215566" w:rsidRDefault="00A47B2D" w:rsidP="00A47B2D">
            <w:pPr>
              <w:spacing w:after="0" w:line="240" w:lineRule="auto"/>
              <w:rPr>
                <w:rFonts w:cstheme="minorHAnsi"/>
              </w:rPr>
            </w:pPr>
            <w:r w:rsidRPr="00215566">
              <w:rPr>
                <w:rFonts w:cstheme="minorHAnsi"/>
              </w:rPr>
              <w:t>3.948</w:t>
            </w:r>
          </w:p>
        </w:tc>
        <w:tc>
          <w:tcPr>
            <w:tcW w:w="825" w:type="dxa"/>
            <w:vAlign w:val="center"/>
          </w:tcPr>
          <w:p w:rsidR="008D71AE" w:rsidRPr="00215566" w:rsidRDefault="007015F9" w:rsidP="00406323">
            <w:pPr>
              <w:spacing w:after="0" w:line="240" w:lineRule="auto"/>
              <w:rPr>
                <w:rFonts w:cstheme="minorHAnsi"/>
              </w:rPr>
            </w:pPr>
            <w:r w:rsidRPr="00215566">
              <w:rPr>
                <w:rFonts w:cstheme="minorHAnsi"/>
              </w:rPr>
              <w:t>6.978</w:t>
            </w:r>
          </w:p>
        </w:tc>
        <w:tc>
          <w:tcPr>
            <w:tcW w:w="828" w:type="dxa"/>
            <w:vAlign w:val="center"/>
          </w:tcPr>
          <w:p w:rsidR="008D71AE" w:rsidRPr="00215566" w:rsidRDefault="00F20BDF" w:rsidP="00406323">
            <w:pPr>
              <w:spacing w:after="0" w:line="240" w:lineRule="auto"/>
              <w:rPr>
                <w:rFonts w:cstheme="minorHAnsi"/>
              </w:rPr>
            </w:pPr>
            <w:r w:rsidRPr="00215566">
              <w:rPr>
                <w:rFonts w:cstheme="minorHAnsi"/>
              </w:rPr>
              <w:t>7.443</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poradnictwo specjalistyczne</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0*</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0*</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0*</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X</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X</w:t>
            </w:r>
          </w:p>
        </w:tc>
        <w:tc>
          <w:tcPr>
            <w:tcW w:w="828" w:type="dxa"/>
            <w:vAlign w:val="center"/>
          </w:tcPr>
          <w:p w:rsidR="008D71AE" w:rsidRPr="00215566" w:rsidRDefault="008D71AE" w:rsidP="00406323">
            <w:pPr>
              <w:spacing w:after="0" w:line="240" w:lineRule="auto"/>
              <w:rPr>
                <w:rFonts w:cstheme="minorHAnsi"/>
              </w:rPr>
            </w:pPr>
            <w:r w:rsidRPr="00215566">
              <w:rPr>
                <w:rFonts w:cstheme="minorHAnsi"/>
              </w:rPr>
              <w:t>X</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praca socjalna</w:t>
            </w:r>
          </w:p>
        </w:tc>
        <w:tc>
          <w:tcPr>
            <w:tcW w:w="784" w:type="dxa"/>
            <w:vAlign w:val="center"/>
          </w:tcPr>
          <w:p w:rsidR="008D71AE" w:rsidRPr="00215566" w:rsidRDefault="008D71AE" w:rsidP="00A47B2D">
            <w:pPr>
              <w:spacing w:after="0" w:line="240" w:lineRule="auto"/>
              <w:rPr>
                <w:rFonts w:cstheme="minorHAnsi"/>
              </w:rPr>
            </w:pPr>
            <w:r w:rsidRPr="00215566">
              <w:rPr>
                <w:rFonts w:cstheme="minorHAnsi"/>
              </w:rPr>
              <w:t>3</w:t>
            </w:r>
            <w:r w:rsidR="00A47B2D" w:rsidRPr="00215566">
              <w:rPr>
                <w:rFonts w:cstheme="minorHAnsi"/>
              </w:rPr>
              <w:t>41</w:t>
            </w:r>
            <w:r w:rsidRPr="00215566">
              <w:rPr>
                <w:rFonts w:cstheme="minorHAnsi"/>
              </w:rPr>
              <w:t>*</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336*</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318*</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X</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X</w:t>
            </w:r>
          </w:p>
        </w:tc>
        <w:tc>
          <w:tcPr>
            <w:tcW w:w="828" w:type="dxa"/>
            <w:vAlign w:val="center"/>
          </w:tcPr>
          <w:p w:rsidR="008D71AE" w:rsidRPr="00215566" w:rsidRDefault="008D71AE" w:rsidP="00406323">
            <w:pPr>
              <w:spacing w:after="0" w:line="240" w:lineRule="auto"/>
              <w:rPr>
                <w:rFonts w:cstheme="minorHAnsi"/>
              </w:rPr>
            </w:pPr>
            <w:r w:rsidRPr="00215566">
              <w:rPr>
                <w:rFonts w:cstheme="minorHAnsi"/>
              </w:rPr>
              <w:t>X</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interwencja kryzysowa</w:t>
            </w:r>
          </w:p>
        </w:tc>
        <w:tc>
          <w:tcPr>
            <w:tcW w:w="784" w:type="dxa"/>
            <w:vAlign w:val="center"/>
          </w:tcPr>
          <w:p w:rsidR="008D71AE" w:rsidRPr="00215566" w:rsidRDefault="008D71AE" w:rsidP="00406323">
            <w:pPr>
              <w:spacing w:after="0" w:line="240" w:lineRule="auto"/>
              <w:rPr>
                <w:rFonts w:cstheme="minorHAnsi"/>
              </w:rPr>
            </w:pPr>
            <w:r w:rsidRPr="00215566">
              <w:rPr>
                <w:rFonts w:cstheme="minorHAnsi"/>
              </w:rPr>
              <w:t>1*</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3*</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2*</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X</w:t>
            </w:r>
          </w:p>
        </w:tc>
        <w:tc>
          <w:tcPr>
            <w:tcW w:w="825" w:type="dxa"/>
            <w:vAlign w:val="center"/>
          </w:tcPr>
          <w:p w:rsidR="008D71AE" w:rsidRPr="00215566" w:rsidRDefault="008D71AE" w:rsidP="00406323">
            <w:pPr>
              <w:spacing w:after="0" w:line="240" w:lineRule="auto"/>
              <w:rPr>
                <w:rFonts w:cstheme="minorHAnsi"/>
              </w:rPr>
            </w:pPr>
            <w:r w:rsidRPr="00215566">
              <w:rPr>
                <w:rFonts w:cstheme="minorHAnsi"/>
              </w:rPr>
              <w:t>X</w:t>
            </w:r>
          </w:p>
        </w:tc>
        <w:tc>
          <w:tcPr>
            <w:tcW w:w="828" w:type="dxa"/>
            <w:vAlign w:val="center"/>
          </w:tcPr>
          <w:p w:rsidR="008D71AE" w:rsidRPr="00215566" w:rsidRDefault="008D71AE" w:rsidP="00406323">
            <w:pPr>
              <w:spacing w:after="0" w:line="240" w:lineRule="auto"/>
              <w:rPr>
                <w:rFonts w:cstheme="minorHAnsi"/>
              </w:rPr>
            </w:pPr>
            <w:r w:rsidRPr="00215566">
              <w:rPr>
                <w:rFonts w:cstheme="minorHAnsi"/>
              </w:rPr>
              <w:t>X</w:t>
            </w:r>
          </w:p>
        </w:tc>
      </w:tr>
      <w:tr w:rsidR="008D71AE" w:rsidRPr="00215566" w:rsidTr="00406323">
        <w:trPr>
          <w:trHeight w:val="227"/>
          <w:jc w:val="center"/>
        </w:trPr>
        <w:tc>
          <w:tcPr>
            <w:tcW w:w="841" w:type="dxa"/>
            <w:vMerge/>
            <w:vAlign w:val="center"/>
            <w:hideMark/>
          </w:tcPr>
          <w:p w:rsidR="008D71AE" w:rsidRPr="00215566" w:rsidRDefault="008D71AE" w:rsidP="00406323">
            <w:pPr>
              <w:spacing w:after="0" w:line="240" w:lineRule="auto"/>
              <w:rPr>
                <w:rFonts w:cstheme="minorHAnsi"/>
                <w:b/>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kontrakt socjalny</w:t>
            </w:r>
          </w:p>
        </w:tc>
        <w:tc>
          <w:tcPr>
            <w:tcW w:w="784" w:type="dxa"/>
            <w:vAlign w:val="center"/>
          </w:tcPr>
          <w:p w:rsidR="008D71AE" w:rsidRPr="00215566" w:rsidRDefault="00A47B2D" w:rsidP="00A47B2D">
            <w:pPr>
              <w:spacing w:after="0" w:line="240" w:lineRule="auto"/>
              <w:rPr>
                <w:rFonts w:cstheme="minorHAnsi"/>
              </w:rPr>
            </w:pPr>
            <w:r w:rsidRPr="00215566">
              <w:rPr>
                <w:rFonts w:cstheme="minorHAnsi"/>
              </w:rPr>
              <w:t>20</w:t>
            </w:r>
          </w:p>
        </w:tc>
        <w:tc>
          <w:tcPr>
            <w:tcW w:w="784" w:type="dxa"/>
            <w:vAlign w:val="center"/>
          </w:tcPr>
          <w:p w:rsidR="008D71AE" w:rsidRPr="00215566" w:rsidRDefault="007015F9" w:rsidP="00406323">
            <w:pPr>
              <w:spacing w:after="0" w:line="240" w:lineRule="auto"/>
              <w:rPr>
                <w:rFonts w:cstheme="minorHAnsi"/>
              </w:rPr>
            </w:pPr>
            <w:r w:rsidRPr="00215566">
              <w:rPr>
                <w:rFonts w:cstheme="minorHAnsi"/>
              </w:rPr>
              <w:t>11</w:t>
            </w:r>
          </w:p>
        </w:tc>
        <w:tc>
          <w:tcPr>
            <w:tcW w:w="784" w:type="dxa"/>
            <w:vAlign w:val="center"/>
          </w:tcPr>
          <w:p w:rsidR="008D71AE" w:rsidRPr="00215566" w:rsidRDefault="00F20BDF" w:rsidP="00406323">
            <w:pPr>
              <w:spacing w:after="0" w:line="240" w:lineRule="auto"/>
              <w:rPr>
                <w:rFonts w:cstheme="minorHAnsi"/>
              </w:rPr>
            </w:pPr>
            <w:r w:rsidRPr="00215566">
              <w:rPr>
                <w:rFonts w:cstheme="minorHAnsi"/>
              </w:rPr>
              <w:t>16</w:t>
            </w:r>
          </w:p>
        </w:tc>
        <w:tc>
          <w:tcPr>
            <w:tcW w:w="825" w:type="dxa"/>
            <w:vAlign w:val="center"/>
            <w:hideMark/>
          </w:tcPr>
          <w:p w:rsidR="008D71AE" w:rsidRPr="00215566" w:rsidRDefault="008D71AE" w:rsidP="00406323">
            <w:pPr>
              <w:spacing w:after="0" w:line="240" w:lineRule="auto"/>
              <w:rPr>
                <w:rFonts w:cstheme="minorHAnsi"/>
              </w:rPr>
            </w:pPr>
            <w:r w:rsidRPr="00215566">
              <w:rPr>
                <w:rFonts w:cstheme="minorHAnsi"/>
              </w:rPr>
              <w:t>X</w:t>
            </w:r>
          </w:p>
        </w:tc>
        <w:tc>
          <w:tcPr>
            <w:tcW w:w="825" w:type="dxa"/>
            <w:vAlign w:val="center"/>
            <w:hideMark/>
          </w:tcPr>
          <w:p w:rsidR="008D71AE" w:rsidRPr="00215566" w:rsidRDefault="008D71AE" w:rsidP="00406323">
            <w:pPr>
              <w:spacing w:after="0" w:line="240" w:lineRule="auto"/>
              <w:rPr>
                <w:rFonts w:cstheme="minorHAnsi"/>
              </w:rPr>
            </w:pPr>
            <w:r w:rsidRPr="00215566">
              <w:rPr>
                <w:rFonts w:cstheme="minorHAnsi"/>
              </w:rPr>
              <w:t>X</w:t>
            </w:r>
          </w:p>
        </w:tc>
        <w:tc>
          <w:tcPr>
            <w:tcW w:w="828" w:type="dxa"/>
            <w:vAlign w:val="center"/>
            <w:hideMark/>
          </w:tcPr>
          <w:p w:rsidR="008D71AE" w:rsidRPr="00215566" w:rsidRDefault="008D71AE" w:rsidP="00406323">
            <w:pPr>
              <w:spacing w:after="0" w:line="240" w:lineRule="auto"/>
              <w:rPr>
                <w:rFonts w:cstheme="minorHAnsi"/>
              </w:rPr>
            </w:pPr>
            <w:r w:rsidRPr="00215566">
              <w:rPr>
                <w:rFonts w:cstheme="minorHAnsi"/>
              </w:rPr>
              <w:t>X</w:t>
            </w:r>
          </w:p>
        </w:tc>
      </w:tr>
      <w:tr w:rsidR="008D71AE" w:rsidRPr="00215566" w:rsidTr="00406323">
        <w:trPr>
          <w:trHeight w:val="765"/>
          <w:jc w:val="center"/>
        </w:trPr>
        <w:tc>
          <w:tcPr>
            <w:tcW w:w="841" w:type="dxa"/>
            <w:vMerge w:val="restart"/>
            <w:textDirection w:val="btLr"/>
            <w:vAlign w:val="center"/>
            <w:hideMark/>
          </w:tcPr>
          <w:p w:rsidR="008D71AE" w:rsidRPr="00215566" w:rsidRDefault="008D71AE" w:rsidP="00406323">
            <w:pPr>
              <w:spacing w:after="0" w:line="240" w:lineRule="auto"/>
              <w:ind w:left="113" w:right="113"/>
              <w:rPr>
                <w:rFonts w:cstheme="minorHAnsi"/>
              </w:rPr>
            </w:pPr>
            <w:r w:rsidRPr="00215566">
              <w:rPr>
                <w:rFonts w:cstheme="minorHAnsi"/>
                <w:b/>
              </w:rPr>
              <w:t xml:space="preserve">wspieranie </w:t>
            </w:r>
            <w:r w:rsidRPr="00215566">
              <w:rPr>
                <w:rFonts w:cstheme="minorHAnsi"/>
                <w:b/>
                <w:spacing w:val="-6"/>
              </w:rPr>
              <w:t>rodziny i piecza</w:t>
            </w:r>
            <w:r w:rsidRPr="00215566">
              <w:rPr>
                <w:rFonts w:cstheme="minorHAnsi"/>
                <w:b/>
              </w:rPr>
              <w:t xml:space="preserve"> zastępcza</w:t>
            </w: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wspieranie rodziny przez asystenta rodziny (liczba asystentów rodziny)</w:t>
            </w:r>
          </w:p>
        </w:tc>
        <w:tc>
          <w:tcPr>
            <w:tcW w:w="784" w:type="dxa"/>
            <w:vAlign w:val="center"/>
            <w:hideMark/>
          </w:tcPr>
          <w:p w:rsidR="008D71AE" w:rsidRPr="00215566" w:rsidRDefault="007015F9" w:rsidP="00406323">
            <w:pPr>
              <w:spacing w:after="0" w:line="240" w:lineRule="auto"/>
              <w:rPr>
                <w:rFonts w:cstheme="minorHAnsi"/>
              </w:rPr>
            </w:pPr>
            <w:r w:rsidRPr="00215566">
              <w:rPr>
                <w:rFonts w:cstheme="minorHAnsi"/>
              </w:rPr>
              <w:t>14</w:t>
            </w:r>
            <w:r w:rsidR="008D71AE" w:rsidRPr="00215566">
              <w:rPr>
                <w:rFonts w:cstheme="minorHAnsi"/>
              </w:rPr>
              <w:t>* (1)</w:t>
            </w:r>
          </w:p>
        </w:tc>
        <w:tc>
          <w:tcPr>
            <w:tcW w:w="784" w:type="dxa"/>
            <w:vAlign w:val="center"/>
            <w:hideMark/>
          </w:tcPr>
          <w:p w:rsidR="008D71AE" w:rsidRPr="00215566" w:rsidRDefault="008D71AE" w:rsidP="00406323">
            <w:pPr>
              <w:spacing w:after="0" w:line="240" w:lineRule="auto"/>
              <w:rPr>
                <w:rFonts w:cstheme="minorHAnsi"/>
              </w:rPr>
            </w:pPr>
            <w:r w:rsidRPr="00215566">
              <w:rPr>
                <w:rFonts w:cstheme="minorHAnsi"/>
              </w:rPr>
              <w:t>1</w:t>
            </w:r>
            <w:r w:rsidR="007015F9" w:rsidRPr="00215566">
              <w:rPr>
                <w:rFonts w:cstheme="minorHAnsi"/>
              </w:rPr>
              <w:t>2</w:t>
            </w:r>
            <w:r w:rsidRPr="00215566">
              <w:rPr>
                <w:rFonts w:cstheme="minorHAnsi"/>
              </w:rPr>
              <w:t>* (1)</w:t>
            </w:r>
          </w:p>
        </w:tc>
        <w:tc>
          <w:tcPr>
            <w:tcW w:w="784" w:type="dxa"/>
            <w:vAlign w:val="center"/>
            <w:hideMark/>
          </w:tcPr>
          <w:p w:rsidR="008D71AE" w:rsidRPr="00215566" w:rsidRDefault="008D71AE" w:rsidP="00406323">
            <w:pPr>
              <w:spacing w:after="0" w:line="240" w:lineRule="auto"/>
              <w:rPr>
                <w:rFonts w:cstheme="minorHAnsi"/>
              </w:rPr>
            </w:pPr>
            <w:r w:rsidRPr="00215566">
              <w:rPr>
                <w:rFonts w:cstheme="minorHAnsi"/>
              </w:rPr>
              <w:t>1</w:t>
            </w:r>
            <w:r w:rsidR="007015F9" w:rsidRPr="00215566">
              <w:rPr>
                <w:rFonts w:cstheme="minorHAnsi"/>
              </w:rPr>
              <w:t>3</w:t>
            </w:r>
            <w:r w:rsidRPr="00215566">
              <w:rPr>
                <w:rFonts w:cstheme="minorHAnsi"/>
              </w:rPr>
              <w:t>* (1)</w:t>
            </w:r>
          </w:p>
        </w:tc>
        <w:tc>
          <w:tcPr>
            <w:tcW w:w="825" w:type="dxa"/>
            <w:vAlign w:val="center"/>
            <w:hideMark/>
          </w:tcPr>
          <w:p w:rsidR="008D71AE" w:rsidRPr="00215566" w:rsidRDefault="008D71AE" w:rsidP="00406323">
            <w:pPr>
              <w:spacing w:after="0" w:line="240" w:lineRule="auto"/>
              <w:rPr>
                <w:rFonts w:cstheme="minorHAnsi"/>
              </w:rPr>
            </w:pPr>
            <w:r w:rsidRPr="00215566">
              <w:rPr>
                <w:rFonts w:cstheme="minorHAnsi"/>
              </w:rPr>
              <w:t>X</w:t>
            </w:r>
          </w:p>
        </w:tc>
        <w:tc>
          <w:tcPr>
            <w:tcW w:w="825" w:type="dxa"/>
            <w:vAlign w:val="center"/>
            <w:hideMark/>
          </w:tcPr>
          <w:p w:rsidR="008D71AE" w:rsidRPr="00215566" w:rsidRDefault="008D71AE" w:rsidP="00406323">
            <w:pPr>
              <w:spacing w:after="0" w:line="240" w:lineRule="auto"/>
              <w:rPr>
                <w:rFonts w:cstheme="minorHAnsi"/>
              </w:rPr>
            </w:pPr>
            <w:r w:rsidRPr="00215566">
              <w:rPr>
                <w:rFonts w:cstheme="minorHAnsi"/>
              </w:rPr>
              <w:t>X</w:t>
            </w:r>
          </w:p>
        </w:tc>
        <w:tc>
          <w:tcPr>
            <w:tcW w:w="828" w:type="dxa"/>
            <w:vAlign w:val="center"/>
            <w:hideMark/>
          </w:tcPr>
          <w:p w:rsidR="008D71AE" w:rsidRPr="00215566" w:rsidRDefault="008D71AE" w:rsidP="00406323">
            <w:pPr>
              <w:spacing w:after="0" w:line="240" w:lineRule="auto"/>
              <w:rPr>
                <w:rFonts w:cstheme="minorHAnsi"/>
              </w:rPr>
            </w:pPr>
            <w:r w:rsidRPr="00215566">
              <w:rPr>
                <w:rFonts w:cstheme="minorHAnsi"/>
              </w:rPr>
              <w:t>X</w:t>
            </w:r>
          </w:p>
        </w:tc>
      </w:tr>
      <w:tr w:rsidR="008D71AE" w:rsidRPr="00215566" w:rsidTr="00406323">
        <w:trPr>
          <w:trHeight w:val="765"/>
          <w:jc w:val="center"/>
        </w:trPr>
        <w:tc>
          <w:tcPr>
            <w:tcW w:w="841" w:type="dxa"/>
            <w:vMerge/>
            <w:vAlign w:val="center"/>
            <w:hideMark/>
          </w:tcPr>
          <w:p w:rsidR="008D71AE" w:rsidRPr="00215566" w:rsidRDefault="008D71AE" w:rsidP="00406323">
            <w:pPr>
              <w:spacing w:after="0" w:line="240" w:lineRule="auto"/>
              <w:rPr>
                <w:rFonts w:cstheme="minorHAnsi"/>
              </w:rPr>
            </w:pPr>
          </w:p>
        </w:tc>
        <w:tc>
          <w:tcPr>
            <w:tcW w:w="3402" w:type="dxa"/>
            <w:gridSpan w:val="2"/>
            <w:vAlign w:val="center"/>
            <w:hideMark/>
          </w:tcPr>
          <w:p w:rsidR="008D71AE" w:rsidRPr="00215566" w:rsidRDefault="008D71AE" w:rsidP="00406323">
            <w:pPr>
              <w:spacing w:after="0" w:line="240" w:lineRule="auto"/>
              <w:rPr>
                <w:rFonts w:cstheme="minorHAnsi"/>
              </w:rPr>
            </w:pPr>
            <w:r w:rsidRPr="00215566">
              <w:rPr>
                <w:rFonts w:cstheme="minorHAnsi"/>
              </w:rPr>
              <w:t>odpłatność za pobyt dziecka w pieczy zastępczej (w zł)</w:t>
            </w:r>
          </w:p>
        </w:tc>
        <w:tc>
          <w:tcPr>
            <w:tcW w:w="784" w:type="dxa"/>
            <w:vAlign w:val="center"/>
          </w:tcPr>
          <w:p w:rsidR="008D71AE" w:rsidRPr="00215566" w:rsidRDefault="00770C69" w:rsidP="00406323">
            <w:pPr>
              <w:spacing w:after="0" w:line="240" w:lineRule="auto"/>
              <w:rPr>
                <w:rFonts w:cstheme="minorHAnsi"/>
              </w:rPr>
            </w:pPr>
            <w:r w:rsidRPr="00215566">
              <w:rPr>
                <w:rFonts w:cstheme="minorHAnsi"/>
              </w:rPr>
              <w:t>15.660</w:t>
            </w:r>
          </w:p>
        </w:tc>
        <w:tc>
          <w:tcPr>
            <w:tcW w:w="784" w:type="dxa"/>
            <w:vAlign w:val="center"/>
          </w:tcPr>
          <w:p w:rsidR="008D71AE" w:rsidRPr="00215566" w:rsidRDefault="00770C69" w:rsidP="00406323">
            <w:pPr>
              <w:spacing w:after="0" w:line="240" w:lineRule="auto"/>
              <w:rPr>
                <w:rFonts w:cstheme="minorHAnsi"/>
              </w:rPr>
            </w:pPr>
            <w:r w:rsidRPr="00215566">
              <w:rPr>
                <w:rFonts w:cstheme="minorHAnsi"/>
              </w:rPr>
              <w:t>16.756</w:t>
            </w:r>
          </w:p>
        </w:tc>
        <w:tc>
          <w:tcPr>
            <w:tcW w:w="784" w:type="dxa"/>
            <w:vAlign w:val="center"/>
          </w:tcPr>
          <w:p w:rsidR="008D71AE" w:rsidRPr="00215566" w:rsidRDefault="00770C69" w:rsidP="00406323">
            <w:pPr>
              <w:spacing w:after="0" w:line="240" w:lineRule="auto"/>
              <w:rPr>
                <w:rFonts w:cstheme="minorHAnsi"/>
              </w:rPr>
            </w:pPr>
            <w:r w:rsidRPr="00215566">
              <w:rPr>
                <w:rFonts w:cstheme="minorHAnsi"/>
              </w:rPr>
              <w:t>16.946</w:t>
            </w:r>
          </w:p>
        </w:tc>
        <w:tc>
          <w:tcPr>
            <w:tcW w:w="825" w:type="dxa"/>
            <w:vAlign w:val="center"/>
            <w:hideMark/>
          </w:tcPr>
          <w:p w:rsidR="008D71AE" w:rsidRPr="00215566" w:rsidRDefault="008D71AE" w:rsidP="00406323">
            <w:pPr>
              <w:spacing w:after="0" w:line="240" w:lineRule="auto"/>
              <w:rPr>
                <w:rFonts w:cstheme="minorHAnsi"/>
              </w:rPr>
            </w:pPr>
            <w:r w:rsidRPr="00215566">
              <w:rPr>
                <w:rFonts w:cstheme="minorHAnsi"/>
              </w:rPr>
              <w:t>X</w:t>
            </w:r>
          </w:p>
        </w:tc>
        <w:tc>
          <w:tcPr>
            <w:tcW w:w="825" w:type="dxa"/>
            <w:vAlign w:val="center"/>
            <w:hideMark/>
          </w:tcPr>
          <w:p w:rsidR="008D71AE" w:rsidRPr="00215566" w:rsidRDefault="008D71AE" w:rsidP="00406323">
            <w:pPr>
              <w:spacing w:after="0" w:line="240" w:lineRule="auto"/>
              <w:rPr>
                <w:rFonts w:cstheme="minorHAnsi"/>
              </w:rPr>
            </w:pPr>
            <w:r w:rsidRPr="00215566">
              <w:rPr>
                <w:rFonts w:cstheme="minorHAnsi"/>
              </w:rPr>
              <w:t>X</w:t>
            </w:r>
          </w:p>
        </w:tc>
        <w:tc>
          <w:tcPr>
            <w:tcW w:w="828" w:type="dxa"/>
            <w:vAlign w:val="center"/>
            <w:hideMark/>
          </w:tcPr>
          <w:p w:rsidR="008D71AE" w:rsidRPr="00215566" w:rsidRDefault="008D71AE" w:rsidP="00406323">
            <w:pPr>
              <w:spacing w:after="0" w:line="240" w:lineRule="auto"/>
              <w:rPr>
                <w:rFonts w:cstheme="minorHAnsi"/>
              </w:rPr>
            </w:pPr>
            <w:r w:rsidRPr="00215566">
              <w:rPr>
                <w:rFonts w:cstheme="minorHAnsi"/>
              </w:rPr>
              <w:t>X</w:t>
            </w:r>
          </w:p>
        </w:tc>
      </w:tr>
      <w:tr w:rsidR="00350A50" w:rsidRPr="00215566" w:rsidTr="00406323">
        <w:trPr>
          <w:trHeight w:val="765"/>
          <w:jc w:val="center"/>
        </w:trPr>
        <w:tc>
          <w:tcPr>
            <w:tcW w:w="841" w:type="dxa"/>
            <w:vAlign w:val="center"/>
          </w:tcPr>
          <w:p w:rsidR="00350A50" w:rsidRPr="00215566" w:rsidRDefault="00350A50" w:rsidP="00406323">
            <w:pPr>
              <w:spacing w:after="0" w:line="240" w:lineRule="auto"/>
              <w:rPr>
                <w:rFonts w:cstheme="minorHAnsi"/>
              </w:rPr>
            </w:pPr>
          </w:p>
        </w:tc>
        <w:tc>
          <w:tcPr>
            <w:tcW w:w="3402" w:type="dxa"/>
            <w:gridSpan w:val="2"/>
            <w:vAlign w:val="center"/>
          </w:tcPr>
          <w:p w:rsidR="00350A50" w:rsidRPr="00215566" w:rsidRDefault="00350A50" w:rsidP="00350A50">
            <w:pPr>
              <w:spacing w:after="0" w:line="240" w:lineRule="auto"/>
              <w:rPr>
                <w:rFonts w:cstheme="minorHAnsi"/>
              </w:rPr>
            </w:pPr>
            <w:r w:rsidRPr="00215566">
              <w:rPr>
                <w:rFonts w:cstheme="minorHAnsi"/>
              </w:rPr>
              <w:t xml:space="preserve">odpłatność za pobyt dziecka </w:t>
            </w:r>
          </w:p>
          <w:p w:rsidR="00350A50" w:rsidRPr="00215566" w:rsidRDefault="00350A50" w:rsidP="00350A50">
            <w:pPr>
              <w:spacing w:after="0" w:line="240" w:lineRule="auto"/>
              <w:rPr>
                <w:rFonts w:cstheme="minorHAnsi"/>
              </w:rPr>
            </w:pPr>
            <w:r w:rsidRPr="00215566">
              <w:rPr>
                <w:rFonts w:cstheme="minorHAnsi"/>
              </w:rPr>
              <w:t xml:space="preserve">w pieczy instytucjonalnej (w zł) </w:t>
            </w:r>
          </w:p>
        </w:tc>
        <w:tc>
          <w:tcPr>
            <w:tcW w:w="784" w:type="dxa"/>
            <w:vAlign w:val="center"/>
          </w:tcPr>
          <w:p w:rsidR="00350A50" w:rsidRPr="00215566" w:rsidRDefault="00770C69" w:rsidP="00770C69">
            <w:pPr>
              <w:spacing w:after="0" w:line="240" w:lineRule="auto"/>
              <w:rPr>
                <w:rFonts w:cstheme="minorHAnsi"/>
              </w:rPr>
            </w:pPr>
            <w:r w:rsidRPr="00215566">
              <w:rPr>
                <w:rFonts w:cstheme="minorHAnsi"/>
              </w:rPr>
              <w:t>9.620</w:t>
            </w:r>
          </w:p>
        </w:tc>
        <w:tc>
          <w:tcPr>
            <w:tcW w:w="784" w:type="dxa"/>
            <w:vAlign w:val="center"/>
          </w:tcPr>
          <w:p w:rsidR="00350A50" w:rsidRPr="00215566" w:rsidRDefault="00770C69" w:rsidP="00406323">
            <w:pPr>
              <w:spacing w:after="0" w:line="240" w:lineRule="auto"/>
              <w:rPr>
                <w:rFonts w:cstheme="minorHAnsi"/>
              </w:rPr>
            </w:pPr>
            <w:r w:rsidRPr="00215566">
              <w:rPr>
                <w:rFonts w:cstheme="minorHAnsi"/>
              </w:rPr>
              <w:t>21.678</w:t>
            </w:r>
          </w:p>
        </w:tc>
        <w:tc>
          <w:tcPr>
            <w:tcW w:w="784" w:type="dxa"/>
            <w:vAlign w:val="center"/>
          </w:tcPr>
          <w:p w:rsidR="00350A50" w:rsidRPr="00215566" w:rsidRDefault="00770C69" w:rsidP="00406323">
            <w:pPr>
              <w:spacing w:after="0" w:line="240" w:lineRule="auto"/>
              <w:rPr>
                <w:rFonts w:cstheme="minorHAnsi"/>
              </w:rPr>
            </w:pPr>
            <w:r w:rsidRPr="00215566">
              <w:rPr>
                <w:rFonts w:cstheme="minorHAnsi"/>
              </w:rPr>
              <w:t>52.139</w:t>
            </w:r>
          </w:p>
        </w:tc>
        <w:tc>
          <w:tcPr>
            <w:tcW w:w="825" w:type="dxa"/>
            <w:vAlign w:val="center"/>
          </w:tcPr>
          <w:p w:rsidR="00770C69" w:rsidRPr="00215566" w:rsidRDefault="00770C69" w:rsidP="00406323">
            <w:pPr>
              <w:spacing w:after="0" w:line="240" w:lineRule="auto"/>
              <w:rPr>
                <w:rFonts w:cstheme="minorHAnsi"/>
              </w:rPr>
            </w:pPr>
          </w:p>
          <w:p w:rsidR="00350A50" w:rsidRPr="00215566" w:rsidRDefault="006B7DD4" w:rsidP="00406323">
            <w:pPr>
              <w:spacing w:after="0" w:line="240" w:lineRule="auto"/>
              <w:rPr>
                <w:rFonts w:cstheme="minorHAnsi"/>
              </w:rPr>
            </w:pPr>
            <w:r w:rsidRPr="00215566">
              <w:rPr>
                <w:rFonts w:cstheme="minorHAnsi"/>
              </w:rPr>
              <w:t>X</w:t>
            </w:r>
          </w:p>
          <w:p w:rsidR="006B7DD4" w:rsidRPr="00215566" w:rsidRDefault="006B7DD4" w:rsidP="00406323">
            <w:pPr>
              <w:spacing w:after="0" w:line="240" w:lineRule="auto"/>
              <w:rPr>
                <w:rFonts w:cstheme="minorHAnsi"/>
              </w:rPr>
            </w:pPr>
          </w:p>
        </w:tc>
        <w:tc>
          <w:tcPr>
            <w:tcW w:w="825" w:type="dxa"/>
            <w:vAlign w:val="center"/>
          </w:tcPr>
          <w:p w:rsidR="00770C69" w:rsidRPr="00215566" w:rsidRDefault="00770C69" w:rsidP="006B7DD4">
            <w:pPr>
              <w:spacing w:after="0" w:line="240" w:lineRule="auto"/>
              <w:rPr>
                <w:rFonts w:cstheme="minorHAnsi"/>
              </w:rPr>
            </w:pPr>
          </w:p>
          <w:p w:rsidR="00350A50" w:rsidRPr="00215566" w:rsidRDefault="006B7DD4" w:rsidP="006B7DD4">
            <w:pPr>
              <w:spacing w:after="0" w:line="240" w:lineRule="auto"/>
              <w:rPr>
                <w:rFonts w:cstheme="minorHAnsi"/>
              </w:rPr>
            </w:pPr>
            <w:r w:rsidRPr="00215566">
              <w:rPr>
                <w:rFonts w:cstheme="minorHAnsi"/>
              </w:rPr>
              <w:t>X</w:t>
            </w:r>
          </w:p>
          <w:p w:rsidR="006B7DD4" w:rsidRPr="00215566" w:rsidRDefault="006B7DD4" w:rsidP="006B7DD4">
            <w:pPr>
              <w:spacing w:after="0" w:line="240" w:lineRule="auto"/>
              <w:rPr>
                <w:rFonts w:cstheme="minorHAnsi"/>
              </w:rPr>
            </w:pPr>
          </w:p>
        </w:tc>
        <w:tc>
          <w:tcPr>
            <w:tcW w:w="828" w:type="dxa"/>
            <w:vAlign w:val="center"/>
          </w:tcPr>
          <w:p w:rsidR="00770C69" w:rsidRPr="00215566" w:rsidRDefault="00770C69" w:rsidP="00406323">
            <w:pPr>
              <w:spacing w:after="0" w:line="240" w:lineRule="auto"/>
              <w:rPr>
                <w:rFonts w:cstheme="minorHAnsi"/>
              </w:rPr>
            </w:pPr>
          </w:p>
          <w:p w:rsidR="00350A50" w:rsidRPr="00215566" w:rsidRDefault="006B7DD4" w:rsidP="00406323">
            <w:pPr>
              <w:spacing w:after="0" w:line="240" w:lineRule="auto"/>
              <w:rPr>
                <w:rFonts w:cstheme="minorHAnsi"/>
              </w:rPr>
            </w:pPr>
            <w:r w:rsidRPr="00215566">
              <w:rPr>
                <w:rFonts w:cstheme="minorHAnsi"/>
              </w:rPr>
              <w:t>X</w:t>
            </w:r>
          </w:p>
          <w:p w:rsidR="006B7DD4" w:rsidRPr="00215566" w:rsidRDefault="006B7DD4" w:rsidP="00406323">
            <w:pPr>
              <w:spacing w:after="0" w:line="240" w:lineRule="auto"/>
              <w:rPr>
                <w:rFonts w:cstheme="minorHAnsi"/>
              </w:rPr>
            </w:pPr>
          </w:p>
        </w:tc>
      </w:tr>
    </w:tbl>
    <w:p w:rsidR="008D71AE" w:rsidRPr="00215566" w:rsidRDefault="008D71AE" w:rsidP="008D71AE">
      <w:pPr>
        <w:spacing w:after="0" w:line="240" w:lineRule="auto"/>
        <w:rPr>
          <w:rFonts w:cstheme="minorHAnsi"/>
          <w:sz w:val="10"/>
        </w:rPr>
      </w:pPr>
    </w:p>
    <w:p w:rsidR="008D71AE" w:rsidRPr="00215566" w:rsidRDefault="008D71AE" w:rsidP="008D71AE">
      <w:pPr>
        <w:spacing w:after="0" w:line="240" w:lineRule="auto"/>
        <w:rPr>
          <w:rFonts w:cstheme="minorHAnsi"/>
          <w:sz w:val="20"/>
        </w:rPr>
      </w:pPr>
      <w:r w:rsidRPr="00215566">
        <w:rPr>
          <w:rFonts w:cstheme="minorHAnsi"/>
          <w:sz w:val="20"/>
        </w:rPr>
        <w:t>*liczba rodzin</w:t>
      </w:r>
    </w:p>
    <w:p w:rsidR="008D71AE" w:rsidRPr="00215566" w:rsidRDefault="008D71AE" w:rsidP="008D71AE">
      <w:pPr>
        <w:spacing w:after="0" w:line="360" w:lineRule="auto"/>
        <w:jc w:val="center"/>
        <w:rPr>
          <w:rFonts w:cstheme="minorHAnsi"/>
          <w:sz w:val="20"/>
        </w:rPr>
      </w:pPr>
      <w:bookmarkStart w:id="16" w:name="_Hlk503860129"/>
      <w:r w:rsidRPr="00215566">
        <w:rPr>
          <w:rFonts w:cstheme="minorHAnsi"/>
          <w:sz w:val="20"/>
        </w:rPr>
        <w:t>Źródło danych: Ośrodek Pomocy Społecznej w Gorzycach.</w:t>
      </w:r>
    </w:p>
    <w:bookmarkEnd w:id="16"/>
    <w:p w:rsidR="008D71AE" w:rsidRPr="00215566" w:rsidRDefault="008D71AE" w:rsidP="008D71AE">
      <w:pPr>
        <w:spacing w:after="0" w:line="360" w:lineRule="auto"/>
        <w:ind w:firstLine="709"/>
        <w:jc w:val="both"/>
        <w:rPr>
          <w:rFonts w:cstheme="minorHAnsi"/>
          <w:sz w:val="24"/>
        </w:rPr>
      </w:pPr>
    </w:p>
    <w:p w:rsidR="008D71AE" w:rsidRPr="00215566" w:rsidRDefault="008D71AE" w:rsidP="008D71AE">
      <w:pPr>
        <w:spacing w:after="0" w:line="360" w:lineRule="auto"/>
        <w:ind w:firstLine="709"/>
        <w:jc w:val="both"/>
        <w:rPr>
          <w:rFonts w:eastAsia="Calibri" w:cstheme="minorHAnsi"/>
          <w:sz w:val="24"/>
          <w:szCs w:val="24"/>
        </w:rPr>
      </w:pPr>
      <w:r w:rsidRPr="00215566">
        <w:rPr>
          <w:rFonts w:eastAsia="Calibri" w:cstheme="minorHAnsi"/>
          <w:sz w:val="24"/>
        </w:rPr>
        <w:t xml:space="preserve">Spośród świadczeń pieniężnych </w:t>
      </w:r>
      <w:r w:rsidRPr="00215566">
        <w:rPr>
          <w:rFonts w:eastAsia="Calibri" w:cstheme="minorHAnsi"/>
          <w:sz w:val="24"/>
          <w:szCs w:val="24"/>
        </w:rPr>
        <w:t>najczęściej udzielaną formą pomocy w latach 201</w:t>
      </w:r>
      <w:r w:rsidR="007D28DB" w:rsidRPr="00215566">
        <w:rPr>
          <w:rFonts w:eastAsia="Calibri" w:cstheme="minorHAnsi"/>
          <w:sz w:val="24"/>
          <w:szCs w:val="24"/>
        </w:rPr>
        <w:t>5</w:t>
      </w:r>
      <w:r w:rsidRPr="00215566">
        <w:rPr>
          <w:rFonts w:eastAsia="Calibri" w:cstheme="minorHAnsi"/>
          <w:sz w:val="24"/>
          <w:szCs w:val="24"/>
        </w:rPr>
        <w:t>-201</w:t>
      </w:r>
      <w:r w:rsidR="007D28DB" w:rsidRPr="00215566">
        <w:rPr>
          <w:rFonts w:eastAsia="Calibri" w:cstheme="minorHAnsi"/>
          <w:sz w:val="24"/>
          <w:szCs w:val="24"/>
        </w:rPr>
        <w:t>7</w:t>
      </w:r>
      <w:r w:rsidRPr="00215566">
        <w:rPr>
          <w:rFonts w:eastAsia="Calibri" w:cstheme="minorHAnsi"/>
          <w:sz w:val="24"/>
          <w:szCs w:val="24"/>
        </w:rPr>
        <w:t xml:space="preserve"> był zasiłek celowy. Jest on przyznawany na zaspokojenie niezbędnej potrzeby bytowej, </w:t>
      </w:r>
      <w:r w:rsidR="00242757" w:rsidRPr="00215566">
        <w:rPr>
          <w:rFonts w:eastAsia="Calibri" w:cstheme="minorHAnsi"/>
          <w:sz w:val="24"/>
          <w:szCs w:val="24"/>
        </w:rPr>
        <w:br/>
      </w:r>
      <w:r w:rsidRPr="00215566">
        <w:rPr>
          <w:rFonts w:eastAsia="Calibri" w:cstheme="minorHAnsi"/>
          <w:sz w:val="24"/>
          <w:szCs w:val="24"/>
        </w:rPr>
        <w:t xml:space="preserve">a w szczególności na pokrycie części lub całości kosztów zakupu żywności, leków i leczenia, opału, odzieży, obuwia, niezbędnych przedmiotów użytku domowego, drobnych remontów i napraw w mieszkaniu, a także kosztów pogrzebu. </w:t>
      </w:r>
      <w:r w:rsidRPr="00215566">
        <w:rPr>
          <w:rFonts w:eastAsia="Calibri" w:cstheme="minorHAnsi"/>
          <w:spacing w:val="-2"/>
          <w:sz w:val="24"/>
          <w:szCs w:val="24"/>
        </w:rPr>
        <w:t>Liczba osób nim objętych ulegała wahaniom (</w:t>
      </w:r>
      <w:r w:rsidR="007D28DB" w:rsidRPr="00215566">
        <w:rPr>
          <w:rFonts w:eastAsia="Calibri" w:cstheme="minorHAnsi"/>
          <w:spacing w:val="-2"/>
          <w:sz w:val="24"/>
          <w:szCs w:val="24"/>
        </w:rPr>
        <w:t xml:space="preserve"> </w:t>
      </w:r>
      <w:r w:rsidRPr="00215566">
        <w:rPr>
          <w:rFonts w:eastAsia="Calibri" w:cstheme="minorHAnsi"/>
          <w:spacing w:val="-2"/>
          <w:sz w:val="24"/>
          <w:szCs w:val="24"/>
        </w:rPr>
        <w:t>2</w:t>
      </w:r>
      <w:r w:rsidR="007D28DB" w:rsidRPr="00215566">
        <w:rPr>
          <w:rFonts w:eastAsia="Calibri" w:cstheme="minorHAnsi"/>
          <w:spacing w:val="-2"/>
          <w:sz w:val="24"/>
          <w:szCs w:val="24"/>
        </w:rPr>
        <w:t>37</w:t>
      </w:r>
      <w:r w:rsidRPr="00215566">
        <w:rPr>
          <w:rFonts w:eastAsia="Calibri" w:cstheme="minorHAnsi"/>
          <w:spacing w:val="-2"/>
          <w:sz w:val="24"/>
          <w:szCs w:val="24"/>
        </w:rPr>
        <w:t xml:space="preserve"> w 201</w:t>
      </w:r>
      <w:r w:rsidR="007D28DB" w:rsidRPr="00215566">
        <w:rPr>
          <w:rFonts w:eastAsia="Calibri" w:cstheme="minorHAnsi"/>
          <w:spacing w:val="-2"/>
          <w:sz w:val="24"/>
          <w:szCs w:val="24"/>
        </w:rPr>
        <w:t>5</w:t>
      </w:r>
      <w:r w:rsidRPr="00215566">
        <w:rPr>
          <w:rFonts w:eastAsia="Calibri" w:cstheme="minorHAnsi"/>
          <w:spacing w:val="-2"/>
          <w:sz w:val="24"/>
          <w:szCs w:val="24"/>
        </w:rPr>
        <w:t xml:space="preserve"> r., </w:t>
      </w:r>
      <w:r w:rsidR="00242757" w:rsidRPr="00215566">
        <w:rPr>
          <w:rFonts w:eastAsia="Calibri" w:cstheme="minorHAnsi"/>
          <w:spacing w:val="-2"/>
          <w:sz w:val="24"/>
          <w:szCs w:val="24"/>
        </w:rPr>
        <w:t>210</w:t>
      </w:r>
      <w:r w:rsidRPr="00215566">
        <w:rPr>
          <w:rFonts w:eastAsia="Calibri" w:cstheme="minorHAnsi"/>
          <w:sz w:val="24"/>
          <w:szCs w:val="24"/>
        </w:rPr>
        <w:t xml:space="preserve"> w 201</w:t>
      </w:r>
      <w:r w:rsidR="007D28DB" w:rsidRPr="00215566">
        <w:rPr>
          <w:rFonts w:eastAsia="Calibri" w:cstheme="minorHAnsi"/>
          <w:sz w:val="24"/>
          <w:szCs w:val="24"/>
        </w:rPr>
        <w:t>6</w:t>
      </w:r>
      <w:r w:rsidRPr="00215566">
        <w:rPr>
          <w:rFonts w:eastAsia="Calibri" w:cstheme="minorHAnsi"/>
          <w:sz w:val="24"/>
          <w:szCs w:val="24"/>
        </w:rPr>
        <w:t xml:space="preserve"> r.,</w:t>
      </w:r>
      <w:r w:rsidR="00242757" w:rsidRPr="00215566">
        <w:rPr>
          <w:rFonts w:eastAsia="Calibri" w:cstheme="minorHAnsi"/>
          <w:sz w:val="24"/>
          <w:szCs w:val="24"/>
        </w:rPr>
        <w:t xml:space="preserve"> 202</w:t>
      </w:r>
      <w:r w:rsidRPr="00215566">
        <w:rPr>
          <w:rFonts w:eastAsia="Calibri" w:cstheme="minorHAnsi"/>
          <w:sz w:val="24"/>
          <w:szCs w:val="24"/>
        </w:rPr>
        <w:t xml:space="preserve"> w 201</w:t>
      </w:r>
      <w:r w:rsidR="007D28DB" w:rsidRPr="00215566">
        <w:rPr>
          <w:rFonts w:eastAsia="Calibri" w:cstheme="minorHAnsi"/>
          <w:sz w:val="24"/>
          <w:szCs w:val="24"/>
        </w:rPr>
        <w:t>7</w:t>
      </w:r>
      <w:r w:rsidRPr="00215566">
        <w:rPr>
          <w:rFonts w:eastAsia="Calibri" w:cstheme="minorHAnsi"/>
          <w:sz w:val="24"/>
          <w:szCs w:val="24"/>
        </w:rPr>
        <w:t xml:space="preserve"> r.).</w:t>
      </w:r>
    </w:p>
    <w:p w:rsidR="008D71AE" w:rsidRPr="00215566" w:rsidRDefault="008D71AE" w:rsidP="008D71AE">
      <w:pPr>
        <w:spacing w:after="0" w:line="360" w:lineRule="auto"/>
        <w:ind w:firstLine="709"/>
        <w:jc w:val="both"/>
        <w:rPr>
          <w:rFonts w:eastAsia="Calibri" w:cstheme="minorHAnsi"/>
          <w:sz w:val="24"/>
          <w:szCs w:val="24"/>
        </w:rPr>
      </w:pPr>
      <w:r w:rsidRPr="00215566">
        <w:rPr>
          <w:rFonts w:eastAsia="Calibri" w:cstheme="minorHAnsi"/>
          <w:sz w:val="24"/>
          <w:szCs w:val="24"/>
        </w:rPr>
        <w:t xml:space="preserve">Dominujący rodzaj pomocy niepieniężnej stanowił z kolei posiłek, który był wsparciem udzielanym głównie dzieciom w ramach wieloletniego programu rządowego „Pomoc państwa w zakresie dożywiania” ( na lata 2014-2020 Rada Ministrów przyjęła wieloletni program wspierania finansowego gmin w zakresie dożywiania „Pomoc państwa w zakresie dożywiania”). Celem tego </w:t>
      </w:r>
      <w:r w:rsidRPr="00215566">
        <w:rPr>
          <w:rFonts w:eastAsia="Times New Roman" w:cstheme="minorHAnsi"/>
          <w:sz w:val="24"/>
          <w:szCs w:val="24"/>
        </w:rPr>
        <w:t xml:space="preserve">Programu jest ograniczenie zjawiska niedożywienia dzieci </w:t>
      </w:r>
      <w:r w:rsidR="00046D30" w:rsidRPr="00215566">
        <w:rPr>
          <w:rFonts w:eastAsia="Times New Roman" w:cstheme="minorHAnsi"/>
          <w:sz w:val="24"/>
          <w:szCs w:val="24"/>
        </w:rPr>
        <w:br/>
      </w:r>
      <w:r w:rsidRPr="00215566">
        <w:rPr>
          <w:rFonts w:eastAsia="Times New Roman" w:cstheme="minorHAnsi"/>
          <w:sz w:val="24"/>
          <w:szCs w:val="24"/>
        </w:rPr>
        <w:t xml:space="preserve">i młodzieży z rodzin o niskich dochodach lub znajdujących się w trudnej sytuacji, ze szczególnym uwzględnieniem uczniów z terenów objętych wysokim poziomem bezrobocia </w:t>
      </w:r>
      <w:r w:rsidR="00046D30" w:rsidRPr="00215566">
        <w:rPr>
          <w:rFonts w:eastAsia="Times New Roman" w:cstheme="minorHAnsi"/>
          <w:sz w:val="24"/>
          <w:szCs w:val="24"/>
        </w:rPr>
        <w:br/>
      </w:r>
      <w:r w:rsidRPr="00215566">
        <w:rPr>
          <w:rFonts w:eastAsia="Times New Roman" w:cstheme="minorHAnsi"/>
          <w:sz w:val="24"/>
          <w:szCs w:val="24"/>
        </w:rPr>
        <w:t>i ze środowisk wiejskich oraz osób dorosłych, w szczególności samotnych, w podeszłym wieku, chorych lub niepełnosprawnych.</w:t>
      </w:r>
      <w:r w:rsidRPr="00215566">
        <w:rPr>
          <w:rFonts w:eastAsia="Calibri" w:cstheme="minorHAnsi"/>
          <w:sz w:val="24"/>
          <w:szCs w:val="24"/>
        </w:rPr>
        <w:t xml:space="preserve"> W latach 201</w:t>
      </w:r>
      <w:r w:rsidR="00046D30" w:rsidRPr="00215566">
        <w:rPr>
          <w:rFonts w:eastAsia="Calibri" w:cstheme="minorHAnsi"/>
          <w:sz w:val="24"/>
          <w:szCs w:val="24"/>
        </w:rPr>
        <w:t>5</w:t>
      </w:r>
      <w:r w:rsidRPr="00215566">
        <w:rPr>
          <w:rFonts w:eastAsia="Calibri" w:cstheme="minorHAnsi"/>
          <w:sz w:val="24"/>
          <w:szCs w:val="24"/>
        </w:rPr>
        <w:t>-201</w:t>
      </w:r>
      <w:r w:rsidR="00046D30" w:rsidRPr="00215566">
        <w:rPr>
          <w:rFonts w:eastAsia="Calibri" w:cstheme="minorHAnsi"/>
          <w:sz w:val="24"/>
          <w:szCs w:val="24"/>
        </w:rPr>
        <w:t>7</w:t>
      </w:r>
      <w:r w:rsidRPr="00215566">
        <w:rPr>
          <w:rFonts w:eastAsia="Calibri" w:cstheme="minorHAnsi"/>
          <w:sz w:val="24"/>
          <w:szCs w:val="24"/>
        </w:rPr>
        <w:t xml:space="preserve"> liczba osób objętych posiłkiem  zmniejszała się z roku na rok (</w:t>
      </w:r>
      <w:r w:rsidR="00046D30" w:rsidRPr="00215566">
        <w:rPr>
          <w:rFonts w:eastAsia="Calibri" w:cstheme="minorHAnsi"/>
          <w:sz w:val="24"/>
          <w:szCs w:val="24"/>
        </w:rPr>
        <w:t xml:space="preserve"> </w:t>
      </w:r>
      <w:r w:rsidRPr="00215566">
        <w:rPr>
          <w:rFonts w:eastAsia="Calibri" w:cstheme="minorHAnsi"/>
          <w:sz w:val="24"/>
          <w:szCs w:val="24"/>
        </w:rPr>
        <w:t>z 2</w:t>
      </w:r>
      <w:r w:rsidR="00046D30" w:rsidRPr="00215566">
        <w:rPr>
          <w:rFonts w:eastAsia="Calibri" w:cstheme="minorHAnsi"/>
          <w:sz w:val="24"/>
          <w:szCs w:val="24"/>
        </w:rPr>
        <w:t>43</w:t>
      </w:r>
      <w:r w:rsidRPr="00215566">
        <w:rPr>
          <w:rFonts w:eastAsia="Calibri" w:cstheme="minorHAnsi"/>
          <w:sz w:val="24"/>
          <w:szCs w:val="24"/>
        </w:rPr>
        <w:t xml:space="preserve"> w 201</w:t>
      </w:r>
      <w:r w:rsidR="00046D30" w:rsidRPr="00215566">
        <w:rPr>
          <w:rFonts w:eastAsia="Calibri" w:cstheme="minorHAnsi"/>
          <w:sz w:val="24"/>
          <w:szCs w:val="24"/>
        </w:rPr>
        <w:t>5</w:t>
      </w:r>
      <w:r w:rsidRPr="00215566">
        <w:rPr>
          <w:rFonts w:eastAsia="Calibri" w:cstheme="minorHAnsi"/>
          <w:sz w:val="24"/>
          <w:szCs w:val="24"/>
        </w:rPr>
        <w:t xml:space="preserve"> r.</w:t>
      </w:r>
      <w:r w:rsidR="00F272BA" w:rsidRPr="00215566">
        <w:rPr>
          <w:rFonts w:eastAsia="Calibri" w:cstheme="minorHAnsi"/>
          <w:sz w:val="24"/>
          <w:szCs w:val="24"/>
        </w:rPr>
        <w:t>,</w:t>
      </w:r>
      <w:r w:rsidRPr="00215566">
        <w:rPr>
          <w:rFonts w:eastAsia="Calibri" w:cstheme="minorHAnsi"/>
          <w:sz w:val="24"/>
          <w:szCs w:val="24"/>
        </w:rPr>
        <w:t xml:space="preserve"> </w:t>
      </w:r>
      <w:r w:rsidR="00F272BA" w:rsidRPr="00215566">
        <w:rPr>
          <w:rFonts w:eastAsia="Calibri" w:cstheme="minorHAnsi"/>
          <w:sz w:val="24"/>
          <w:szCs w:val="24"/>
        </w:rPr>
        <w:t xml:space="preserve">175 </w:t>
      </w:r>
      <w:r w:rsidRPr="00215566">
        <w:rPr>
          <w:rFonts w:eastAsia="Calibri" w:cstheme="minorHAnsi"/>
          <w:sz w:val="24"/>
          <w:szCs w:val="24"/>
        </w:rPr>
        <w:t>w 201</w:t>
      </w:r>
      <w:r w:rsidR="00F272BA" w:rsidRPr="00215566">
        <w:rPr>
          <w:rFonts w:eastAsia="Calibri" w:cstheme="minorHAnsi"/>
          <w:sz w:val="24"/>
          <w:szCs w:val="24"/>
        </w:rPr>
        <w:t>6</w:t>
      </w:r>
      <w:r w:rsidRPr="00215566">
        <w:rPr>
          <w:rFonts w:eastAsia="Calibri" w:cstheme="minorHAnsi"/>
          <w:sz w:val="24"/>
          <w:szCs w:val="24"/>
        </w:rPr>
        <w:t xml:space="preserve"> r.</w:t>
      </w:r>
      <w:r w:rsidR="00F272BA" w:rsidRPr="00215566">
        <w:rPr>
          <w:rFonts w:eastAsia="Calibri" w:cstheme="minorHAnsi"/>
          <w:sz w:val="24"/>
          <w:szCs w:val="24"/>
        </w:rPr>
        <w:t>, 148 w 2017 r.</w:t>
      </w:r>
      <w:r w:rsidRPr="00215566">
        <w:rPr>
          <w:rFonts w:eastAsia="Calibri" w:cstheme="minorHAnsi"/>
          <w:sz w:val="24"/>
          <w:szCs w:val="24"/>
        </w:rPr>
        <w:t>).</w:t>
      </w:r>
    </w:p>
    <w:p w:rsidR="008D71AE" w:rsidRPr="00215566" w:rsidRDefault="008D71AE" w:rsidP="008D71AE">
      <w:pPr>
        <w:spacing w:after="0" w:line="360" w:lineRule="auto"/>
        <w:ind w:firstLine="709"/>
        <w:jc w:val="both"/>
        <w:rPr>
          <w:rFonts w:cstheme="minorHAnsi"/>
          <w:sz w:val="24"/>
          <w:szCs w:val="24"/>
        </w:rPr>
      </w:pPr>
      <w:r w:rsidRPr="00215566">
        <w:rPr>
          <w:rFonts w:cstheme="minorHAnsi"/>
          <w:sz w:val="24"/>
          <w:szCs w:val="24"/>
        </w:rPr>
        <w:t>Uzupełnieniem programu „Pomoc państwa w zakresie dożywiania” było wsparcie żywnościowe udzielane w</w:t>
      </w:r>
      <w:r w:rsidRPr="00215566">
        <w:rPr>
          <w:rFonts w:cstheme="minorHAnsi"/>
          <w:sz w:val="24"/>
        </w:rPr>
        <w:t xml:space="preserve"> gminie przy współpracy z Tarnobrzeskim Bankiem Żywności </w:t>
      </w:r>
      <w:r w:rsidRPr="00215566">
        <w:rPr>
          <w:rFonts w:cstheme="minorHAnsi"/>
          <w:sz w:val="24"/>
          <w:szCs w:val="24"/>
        </w:rPr>
        <w:t xml:space="preserve">w ramach Programu Operacyjnego Pomoc Żywnościowa </w:t>
      </w:r>
      <w:r w:rsidRPr="00215566">
        <w:rPr>
          <w:rFonts w:cstheme="minorHAnsi"/>
          <w:spacing w:val="-2"/>
          <w:sz w:val="24"/>
          <w:szCs w:val="24"/>
        </w:rPr>
        <w:t>2014-2020, wdrażanego w oparciu</w:t>
      </w:r>
      <w:r w:rsidRPr="00215566">
        <w:rPr>
          <w:rFonts w:cstheme="minorHAnsi"/>
          <w:sz w:val="24"/>
          <w:szCs w:val="24"/>
        </w:rPr>
        <w:t xml:space="preserve"> </w:t>
      </w:r>
      <w:r w:rsidR="00046D30" w:rsidRPr="00215566">
        <w:rPr>
          <w:rFonts w:cstheme="minorHAnsi"/>
          <w:sz w:val="24"/>
          <w:szCs w:val="24"/>
        </w:rPr>
        <w:br/>
      </w:r>
      <w:r w:rsidRPr="00215566">
        <w:rPr>
          <w:rFonts w:cstheme="minorHAnsi"/>
          <w:sz w:val="24"/>
          <w:szCs w:val="24"/>
        </w:rPr>
        <w:lastRenderedPageBreak/>
        <w:t>o Europejski Fundusz Pomocy Najbardziej Potrzebującym („FEAD”). W 201</w:t>
      </w:r>
      <w:r w:rsidR="00046D30" w:rsidRPr="00215566">
        <w:rPr>
          <w:rFonts w:cstheme="minorHAnsi"/>
          <w:sz w:val="24"/>
          <w:szCs w:val="24"/>
        </w:rPr>
        <w:t>5</w:t>
      </w:r>
      <w:r w:rsidRPr="00215566">
        <w:rPr>
          <w:rFonts w:cstheme="minorHAnsi"/>
          <w:sz w:val="24"/>
          <w:szCs w:val="24"/>
        </w:rPr>
        <w:t xml:space="preserve"> roku tą formą wparcia objęto 4</w:t>
      </w:r>
      <w:r w:rsidR="00046D30" w:rsidRPr="00215566">
        <w:rPr>
          <w:rFonts w:cstheme="minorHAnsi"/>
          <w:sz w:val="24"/>
          <w:szCs w:val="24"/>
        </w:rPr>
        <w:t>66</w:t>
      </w:r>
      <w:r w:rsidRPr="00215566">
        <w:rPr>
          <w:rFonts w:cstheme="minorHAnsi"/>
          <w:sz w:val="24"/>
          <w:szCs w:val="24"/>
        </w:rPr>
        <w:t xml:space="preserve"> os</w:t>
      </w:r>
      <w:r w:rsidR="00046D30" w:rsidRPr="00215566">
        <w:rPr>
          <w:rFonts w:cstheme="minorHAnsi"/>
          <w:sz w:val="24"/>
          <w:szCs w:val="24"/>
        </w:rPr>
        <w:t>ób</w:t>
      </w:r>
      <w:r w:rsidRPr="00215566">
        <w:rPr>
          <w:rFonts w:cstheme="minorHAnsi"/>
          <w:sz w:val="24"/>
          <w:szCs w:val="24"/>
        </w:rPr>
        <w:t xml:space="preserve">, rok później </w:t>
      </w:r>
      <w:r w:rsidR="006B7DD4" w:rsidRPr="00215566">
        <w:rPr>
          <w:rFonts w:cstheme="minorHAnsi"/>
          <w:sz w:val="24"/>
          <w:szCs w:val="24"/>
        </w:rPr>
        <w:t>434</w:t>
      </w:r>
      <w:r w:rsidRPr="00215566">
        <w:rPr>
          <w:rFonts w:cstheme="minorHAnsi"/>
          <w:sz w:val="24"/>
          <w:szCs w:val="24"/>
        </w:rPr>
        <w:t xml:space="preserve"> os</w:t>
      </w:r>
      <w:r w:rsidR="006B7DD4" w:rsidRPr="00215566">
        <w:rPr>
          <w:rFonts w:cstheme="minorHAnsi"/>
          <w:sz w:val="24"/>
          <w:szCs w:val="24"/>
        </w:rPr>
        <w:t>oby,</w:t>
      </w:r>
      <w:r w:rsidRPr="00215566">
        <w:rPr>
          <w:rFonts w:cstheme="minorHAnsi"/>
          <w:sz w:val="24"/>
          <w:szCs w:val="24"/>
        </w:rPr>
        <w:t xml:space="preserve"> a w 201</w:t>
      </w:r>
      <w:r w:rsidR="00046D30" w:rsidRPr="00215566">
        <w:rPr>
          <w:rFonts w:cstheme="minorHAnsi"/>
          <w:sz w:val="24"/>
          <w:szCs w:val="24"/>
        </w:rPr>
        <w:t>7</w:t>
      </w:r>
      <w:r w:rsidRPr="00215566">
        <w:rPr>
          <w:rFonts w:cstheme="minorHAnsi"/>
          <w:sz w:val="24"/>
          <w:szCs w:val="24"/>
        </w:rPr>
        <w:t xml:space="preserve"> roku</w:t>
      </w:r>
      <w:r w:rsidR="00F272BA" w:rsidRPr="00215566">
        <w:rPr>
          <w:rFonts w:cstheme="minorHAnsi"/>
          <w:sz w:val="24"/>
          <w:szCs w:val="24"/>
        </w:rPr>
        <w:t xml:space="preserve">  </w:t>
      </w:r>
      <w:r w:rsidR="00F30843" w:rsidRPr="00215566">
        <w:rPr>
          <w:rFonts w:cstheme="minorHAnsi"/>
          <w:sz w:val="24"/>
          <w:szCs w:val="24"/>
        </w:rPr>
        <w:t xml:space="preserve">393 </w:t>
      </w:r>
      <w:r w:rsidRPr="00215566">
        <w:rPr>
          <w:rFonts w:cstheme="minorHAnsi"/>
          <w:sz w:val="24"/>
          <w:szCs w:val="24"/>
        </w:rPr>
        <w:t>os</w:t>
      </w:r>
      <w:r w:rsidR="00F30843" w:rsidRPr="00215566">
        <w:rPr>
          <w:rFonts w:cstheme="minorHAnsi"/>
          <w:sz w:val="24"/>
          <w:szCs w:val="24"/>
        </w:rPr>
        <w:t>oby</w:t>
      </w:r>
      <w:r w:rsidRPr="00215566">
        <w:rPr>
          <w:rFonts w:cstheme="minorHAnsi"/>
          <w:sz w:val="24"/>
          <w:szCs w:val="24"/>
        </w:rPr>
        <w:t>.</w:t>
      </w:r>
    </w:p>
    <w:p w:rsidR="008D71AE" w:rsidRPr="00215566" w:rsidRDefault="008D71AE" w:rsidP="008D71AE">
      <w:pPr>
        <w:spacing w:after="0" w:line="360" w:lineRule="auto"/>
        <w:ind w:firstLine="709"/>
        <w:jc w:val="both"/>
        <w:rPr>
          <w:rFonts w:eastAsia="Calibri" w:cstheme="minorHAnsi"/>
          <w:spacing w:val="-2"/>
          <w:sz w:val="24"/>
          <w:szCs w:val="24"/>
        </w:rPr>
      </w:pPr>
      <w:r w:rsidRPr="00215566">
        <w:rPr>
          <w:rFonts w:eastAsia="Calibri" w:cstheme="minorHAnsi"/>
          <w:sz w:val="24"/>
        </w:rPr>
        <w:t xml:space="preserve">Wśród usług najistotniejszą rolę odgrywała praca </w:t>
      </w:r>
      <w:r w:rsidRPr="00215566">
        <w:rPr>
          <w:rFonts w:eastAsia="Calibri" w:cstheme="minorHAnsi"/>
          <w:sz w:val="24"/>
          <w:szCs w:val="24"/>
        </w:rPr>
        <w:t xml:space="preserve">socjalna mająca na celu pomoc osobom i rodzinom we wzmacnianiu lub odzyskiwaniu zdolności do funkcjonowania w społeczeństwie poprzez pełnienie odpowiednich ról społecznych oraz tworzenie warunków sprzyjających temu celowi. Była ona prowadzona m.in. w oparciu o zawarte kontrakty socjalne. Liczba rodzin, które objęto pracą </w:t>
      </w:r>
      <w:r w:rsidRPr="00215566">
        <w:rPr>
          <w:rFonts w:eastAsia="Calibri" w:cstheme="minorHAnsi"/>
          <w:spacing w:val="-2"/>
          <w:sz w:val="24"/>
          <w:szCs w:val="24"/>
        </w:rPr>
        <w:t>socjalną, ulegała wahaniom (</w:t>
      </w:r>
      <w:r w:rsidR="00046D30" w:rsidRPr="00215566">
        <w:rPr>
          <w:rFonts w:eastAsia="Calibri" w:cstheme="minorHAnsi"/>
          <w:spacing w:val="-2"/>
          <w:sz w:val="24"/>
          <w:szCs w:val="24"/>
        </w:rPr>
        <w:t xml:space="preserve"> 341</w:t>
      </w:r>
      <w:r w:rsidRPr="00215566">
        <w:rPr>
          <w:rFonts w:eastAsia="Calibri" w:cstheme="minorHAnsi"/>
          <w:spacing w:val="-2"/>
          <w:sz w:val="24"/>
          <w:szCs w:val="24"/>
        </w:rPr>
        <w:t xml:space="preserve"> w 201</w:t>
      </w:r>
      <w:r w:rsidR="00046D30" w:rsidRPr="00215566">
        <w:rPr>
          <w:rFonts w:eastAsia="Calibri" w:cstheme="minorHAnsi"/>
          <w:spacing w:val="-2"/>
          <w:sz w:val="24"/>
          <w:szCs w:val="24"/>
        </w:rPr>
        <w:t>5</w:t>
      </w:r>
      <w:r w:rsidRPr="00215566">
        <w:rPr>
          <w:rFonts w:eastAsia="Calibri" w:cstheme="minorHAnsi"/>
          <w:spacing w:val="-2"/>
          <w:sz w:val="24"/>
          <w:szCs w:val="24"/>
        </w:rPr>
        <w:t xml:space="preserve"> r., </w:t>
      </w:r>
      <w:r w:rsidR="00F272BA" w:rsidRPr="00215566">
        <w:rPr>
          <w:rFonts w:eastAsia="Calibri" w:cstheme="minorHAnsi"/>
          <w:spacing w:val="-2"/>
          <w:sz w:val="24"/>
          <w:szCs w:val="24"/>
        </w:rPr>
        <w:t>336</w:t>
      </w:r>
      <w:r w:rsidRPr="00215566">
        <w:rPr>
          <w:rFonts w:eastAsia="Calibri" w:cstheme="minorHAnsi"/>
          <w:spacing w:val="-2"/>
          <w:sz w:val="24"/>
          <w:szCs w:val="24"/>
        </w:rPr>
        <w:t xml:space="preserve"> </w:t>
      </w:r>
      <w:r w:rsidR="00F272BA" w:rsidRPr="00215566">
        <w:rPr>
          <w:rFonts w:eastAsia="Calibri" w:cstheme="minorHAnsi"/>
          <w:spacing w:val="-2"/>
          <w:sz w:val="24"/>
          <w:szCs w:val="24"/>
        </w:rPr>
        <w:br/>
      </w:r>
      <w:r w:rsidRPr="00215566">
        <w:rPr>
          <w:rFonts w:eastAsia="Calibri" w:cstheme="minorHAnsi"/>
          <w:spacing w:val="-2"/>
          <w:sz w:val="24"/>
          <w:szCs w:val="24"/>
        </w:rPr>
        <w:t>w 201</w:t>
      </w:r>
      <w:r w:rsidR="00046D30" w:rsidRPr="00215566">
        <w:rPr>
          <w:rFonts w:eastAsia="Calibri" w:cstheme="minorHAnsi"/>
          <w:spacing w:val="-2"/>
          <w:sz w:val="24"/>
          <w:szCs w:val="24"/>
        </w:rPr>
        <w:t>6</w:t>
      </w:r>
      <w:r w:rsidRPr="00215566">
        <w:rPr>
          <w:rFonts w:eastAsia="Calibri" w:cstheme="minorHAnsi"/>
          <w:spacing w:val="-2"/>
          <w:sz w:val="24"/>
          <w:szCs w:val="24"/>
        </w:rPr>
        <w:t xml:space="preserve"> r., </w:t>
      </w:r>
      <w:r w:rsidR="00F272BA" w:rsidRPr="00215566">
        <w:rPr>
          <w:rFonts w:eastAsia="Calibri" w:cstheme="minorHAnsi"/>
          <w:spacing w:val="-2"/>
          <w:sz w:val="24"/>
          <w:szCs w:val="24"/>
        </w:rPr>
        <w:t xml:space="preserve">318 </w:t>
      </w:r>
      <w:r w:rsidRPr="00215566">
        <w:rPr>
          <w:rFonts w:eastAsia="Calibri" w:cstheme="minorHAnsi"/>
          <w:spacing w:val="-2"/>
          <w:sz w:val="24"/>
          <w:szCs w:val="24"/>
        </w:rPr>
        <w:t xml:space="preserve"> w 201</w:t>
      </w:r>
      <w:r w:rsidR="00046D30" w:rsidRPr="00215566">
        <w:rPr>
          <w:rFonts w:eastAsia="Calibri" w:cstheme="minorHAnsi"/>
          <w:spacing w:val="-2"/>
          <w:sz w:val="24"/>
          <w:szCs w:val="24"/>
        </w:rPr>
        <w:t>7</w:t>
      </w:r>
      <w:r w:rsidRPr="00215566">
        <w:rPr>
          <w:rFonts w:eastAsia="Calibri" w:cstheme="minorHAnsi"/>
          <w:spacing w:val="-2"/>
          <w:sz w:val="24"/>
          <w:szCs w:val="24"/>
        </w:rPr>
        <w:t xml:space="preserve"> r.).</w:t>
      </w:r>
    </w:p>
    <w:p w:rsidR="006F1737" w:rsidRPr="00215566" w:rsidRDefault="008D71AE" w:rsidP="008D71AE">
      <w:pPr>
        <w:spacing w:after="0" w:line="360" w:lineRule="auto"/>
        <w:ind w:firstLine="709"/>
        <w:jc w:val="both"/>
        <w:rPr>
          <w:rFonts w:eastAsia="Times New Roman" w:cstheme="minorHAnsi"/>
          <w:sz w:val="24"/>
          <w:szCs w:val="24"/>
        </w:rPr>
      </w:pPr>
      <w:r w:rsidRPr="00215566">
        <w:rPr>
          <w:rFonts w:eastAsia="Times New Roman" w:cstheme="minorHAnsi"/>
          <w:sz w:val="24"/>
          <w:szCs w:val="24"/>
        </w:rPr>
        <w:t>Od 2014 roku OPS realiz</w:t>
      </w:r>
      <w:r w:rsidR="006F1737" w:rsidRPr="00215566">
        <w:rPr>
          <w:rFonts w:eastAsia="Times New Roman" w:cstheme="minorHAnsi"/>
          <w:sz w:val="24"/>
          <w:szCs w:val="24"/>
        </w:rPr>
        <w:t xml:space="preserve">uje </w:t>
      </w:r>
      <w:r w:rsidRPr="00215566">
        <w:rPr>
          <w:rFonts w:eastAsia="Times New Roman" w:cstheme="minorHAnsi"/>
          <w:sz w:val="24"/>
          <w:szCs w:val="24"/>
        </w:rPr>
        <w:t>również rządowy program pomocy dla rodzin wielodzietnych</w:t>
      </w:r>
      <w:r w:rsidR="006F1737" w:rsidRPr="00215566">
        <w:rPr>
          <w:rFonts w:eastAsia="Times New Roman" w:cstheme="minorHAnsi"/>
          <w:sz w:val="24"/>
          <w:szCs w:val="24"/>
        </w:rPr>
        <w:t xml:space="preserve"> „Karta Dużej Rodziny”</w:t>
      </w:r>
      <w:r w:rsidRPr="00215566">
        <w:rPr>
          <w:rFonts w:eastAsia="Times New Roman" w:cstheme="minorHAnsi"/>
          <w:sz w:val="24"/>
          <w:szCs w:val="24"/>
        </w:rPr>
        <w:t xml:space="preserve">. </w:t>
      </w:r>
      <w:r w:rsidR="006F1737" w:rsidRPr="00215566">
        <w:rPr>
          <w:rFonts w:eastAsia="Times New Roman" w:cstheme="minorHAnsi"/>
          <w:sz w:val="24"/>
          <w:szCs w:val="24"/>
        </w:rPr>
        <w:t>Na dzień 31.12.2017 r. wydano łącznie 687 Kart  ( dla rodziców – 250, dla dzieci 437 ). Powyższą Kartę posiada 132 rodziny</w:t>
      </w:r>
      <w:r w:rsidR="00770C69" w:rsidRPr="00215566">
        <w:rPr>
          <w:rFonts w:eastAsia="Times New Roman" w:cstheme="minorHAnsi"/>
          <w:sz w:val="24"/>
          <w:szCs w:val="24"/>
        </w:rPr>
        <w:t xml:space="preserve"> wielodzietne</w:t>
      </w:r>
      <w:r w:rsidR="006F1737" w:rsidRPr="00215566">
        <w:rPr>
          <w:rFonts w:eastAsia="Times New Roman" w:cstheme="minorHAnsi"/>
          <w:sz w:val="24"/>
          <w:szCs w:val="24"/>
        </w:rPr>
        <w:t xml:space="preserve">. </w:t>
      </w:r>
    </w:p>
    <w:p w:rsidR="00F365F0" w:rsidRPr="00215566" w:rsidRDefault="008D71AE" w:rsidP="008D71AE">
      <w:pPr>
        <w:spacing w:after="0" w:line="360" w:lineRule="auto"/>
        <w:ind w:firstLine="709"/>
        <w:jc w:val="both"/>
        <w:rPr>
          <w:rFonts w:eastAsia="Calibri" w:cstheme="minorHAnsi"/>
          <w:sz w:val="24"/>
          <w:szCs w:val="24"/>
        </w:rPr>
      </w:pPr>
      <w:r w:rsidRPr="00215566">
        <w:rPr>
          <w:rFonts w:eastAsia="Calibri" w:cstheme="minorHAnsi"/>
          <w:sz w:val="24"/>
          <w:szCs w:val="24"/>
        </w:rPr>
        <w:t>W latach 201</w:t>
      </w:r>
      <w:r w:rsidR="00F272BA" w:rsidRPr="00215566">
        <w:rPr>
          <w:rFonts w:eastAsia="Calibri" w:cstheme="minorHAnsi"/>
          <w:sz w:val="24"/>
          <w:szCs w:val="24"/>
        </w:rPr>
        <w:t>5</w:t>
      </w:r>
      <w:r w:rsidRPr="00215566">
        <w:rPr>
          <w:rFonts w:eastAsia="Calibri" w:cstheme="minorHAnsi"/>
          <w:sz w:val="24"/>
          <w:szCs w:val="24"/>
        </w:rPr>
        <w:t>-201</w:t>
      </w:r>
      <w:r w:rsidR="00F272BA" w:rsidRPr="00215566">
        <w:rPr>
          <w:rFonts w:eastAsia="Calibri" w:cstheme="minorHAnsi"/>
          <w:sz w:val="24"/>
          <w:szCs w:val="24"/>
        </w:rPr>
        <w:t>7</w:t>
      </w:r>
      <w:r w:rsidRPr="00215566">
        <w:rPr>
          <w:rFonts w:eastAsia="Calibri" w:cstheme="minorHAnsi"/>
          <w:sz w:val="24"/>
          <w:szCs w:val="24"/>
        </w:rPr>
        <w:t xml:space="preserve"> w gminie wypłacano również stypendia szkolne i zasiłki szkolne. Najczęściej wsparcie te kierowane jest do dzieci pochodzących z rodzin ubogich lub zagrożonych wykluczeniem społecznym, np. dotkniętych bezrobociem, i służy zmniejszeniu różnic w dostępie do edukacji. </w:t>
      </w:r>
    </w:p>
    <w:p w:rsidR="008D71AE" w:rsidRPr="00215566" w:rsidRDefault="00F272BA" w:rsidP="008D71AE">
      <w:pPr>
        <w:spacing w:after="0" w:line="360" w:lineRule="auto"/>
        <w:ind w:firstLine="709"/>
        <w:jc w:val="both"/>
        <w:rPr>
          <w:rFonts w:eastAsia="Times New Roman" w:cstheme="minorHAnsi"/>
          <w:sz w:val="24"/>
          <w:szCs w:val="24"/>
        </w:rPr>
      </w:pPr>
      <w:r w:rsidRPr="00215566">
        <w:rPr>
          <w:rFonts w:eastAsia="Calibri" w:cstheme="minorHAnsi"/>
          <w:sz w:val="24"/>
        </w:rPr>
        <w:t>U</w:t>
      </w:r>
      <w:r w:rsidR="008D71AE" w:rsidRPr="00215566">
        <w:rPr>
          <w:rFonts w:eastAsia="Calibri" w:cstheme="minorHAnsi"/>
          <w:sz w:val="24"/>
        </w:rPr>
        <w:t>rząd Gminy Gorzyce – Referat Świadczeń Rodzinnych przyznawał świadczenia rodzinne. W latach 201</w:t>
      </w:r>
      <w:r w:rsidR="005C4BAE">
        <w:rPr>
          <w:rFonts w:eastAsia="Calibri" w:cstheme="minorHAnsi"/>
          <w:sz w:val="24"/>
        </w:rPr>
        <w:t>5</w:t>
      </w:r>
      <w:r w:rsidR="008D71AE" w:rsidRPr="00215566">
        <w:rPr>
          <w:rFonts w:eastAsia="Calibri" w:cstheme="minorHAnsi"/>
          <w:sz w:val="24"/>
        </w:rPr>
        <w:t>-201</w:t>
      </w:r>
      <w:r w:rsidR="005C4BAE">
        <w:rPr>
          <w:rFonts w:eastAsia="Calibri" w:cstheme="minorHAnsi"/>
          <w:sz w:val="24"/>
        </w:rPr>
        <w:t>7</w:t>
      </w:r>
      <w:r w:rsidR="008D71AE" w:rsidRPr="00215566">
        <w:rPr>
          <w:rFonts w:eastAsia="Calibri" w:cstheme="minorHAnsi"/>
          <w:sz w:val="24"/>
        </w:rPr>
        <w:t xml:space="preserve"> ogólna liczba udzielonych świadczeń z</w:t>
      </w:r>
      <w:r w:rsidR="005C4BAE">
        <w:rPr>
          <w:rFonts w:eastAsia="Calibri" w:cstheme="minorHAnsi"/>
          <w:sz w:val="24"/>
        </w:rPr>
        <w:t xml:space="preserve">większała </w:t>
      </w:r>
      <w:r w:rsidR="008D71AE" w:rsidRPr="00215566">
        <w:rPr>
          <w:rFonts w:eastAsia="Calibri" w:cstheme="minorHAnsi"/>
          <w:sz w:val="24"/>
        </w:rPr>
        <w:t xml:space="preserve"> się z roku na rok (z 1</w:t>
      </w:r>
      <w:r w:rsidR="009A38E8">
        <w:rPr>
          <w:rFonts w:eastAsia="Calibri" w:cstheme="minorHAnsi"/>
          <w:sz w:val="24"/>
        </w:rPr>
        <w:t>8</w:t>
      </w:r>
      <w:r w:rsidR="008D71AE" w:rsidRPr="00215566">
        <w:rPr>
          <w:rFonts w:eastAsia="Calibri" w:cstheme="minorHAnsi"/>
          <w:sz w:val="24"/>
        </w:rPr>
        <w:t>.</w:t>
      </w:r>
      <w:r w:rsidR="009A38E8">
        <w:rPr>
          <w:rFonts w:eastAsia="Calibri" w:cstheme="minorHAnsi"/>
          <w:sz w:val="24"/>
        </w:rPr>
        <w:t>008</w:t>
      </w:r>
      <w:r w:rsidR="008D71AE" w:rsidRPr="00215566">
        <w:rPr>
          <w:rFonts w:eastAsia="Calibri" w:cstheme="minorHAnsi"/>
          <w:sz w:val="24"/>
        </w:rPr>
        <w:t xml:space="preserve"> w 201</w:t>
      </w:r>
      <w:r w:rsidR="009A38E8">
        <w:rPr>
          <w:rFonts w:eastAsia="Calibri" w:cstheme="minorHAnsi"/>
          <w:sz w:val="24"/>
        </w:rPr>
        <w:t>5</w:t>
      </w:r>
      <w:r w:rsidR="008D71AE" w:rsidRPr="00215566">
        <w:rPr>
          <w:rFonts w:eastAsia="Calibri" w:cstheme="minorHAnsi"/>
          <w:sz w:val="24"/>
        </w:rPr>
        <w:t xml:space="preserve"> r. do </w:t>
      </w:r>
      <w:r w:rsidR="009A38E8">
        <w:rPr>
          <w:rFonts w:eastAsia="Calibri" w:cstheme="minorHAnsi"/>
          <w:sz w:val="24"/>
        </w:rPr>
        <w:t>20.102</w:t>
      </w:r>
      <w:r w:rsidR="008D71AE" w:rsidRPr="00215566">
        <w:rPr>
          <w:rFonts w:eastAsia="Calibri" w:cstheme="minorHAnsi"/>
          <w:sz w:val="24"/>
        </w:rPr>
        <w:t xml:space="preserve"> w 201</w:t>
      </w:r>
      <w:r w:rsidR="009A38E8">
        <w:rPr>
          <w:rFonts w:eastAsia="Calibri" w:cstheme="minorHAnsi"/>
          <w:sz w:val="24"/>
        </w:rPr>
        <w:t>7</w:t>
      </w:r>
      <w:r w:rsidR="008D71AE" w:rsidRPr="00215566">
        <w:rPr>
          <w:rFonts w:eastAsia="Calibri" w:cstheme="minorHAnsi"/>
          <w:sz w:val="24"/>
        </w:rPr>
        <w:t xml:space="preserve"> r.), na co zasadniczy wpływ miał </w:t>
      </w:r>
      <w:r w:rsidR="0060675B">
        <w:rPr>
          <w:rFonts w:eastAsia="Calibri" w:cstheme="minorHAnsi"/>
          <w:sz w:val="24"/>
        </w:rPr>
        <w:t xml:space="preserve"> wzrost </w:t>
      </w:r>
      <w:r w:rsidR="008D71AE" w:rsidRPr="00215566">
        <w:rPr>
          <w:rFonts w:eastAsia="Calibri" w:cstheme="minorHAnsi"/>
          <w:sz w:val="24"/>
        </w:rPr>
        <w:t xml:space="preserve">wypłacanych zasiłków rodzinnych i dodatków do zasiłków (z </w:t>
      </w:r>
      <w:r w:rsidR="005C4BAE">
        <w:rPr>
          <w:rFonts w:eastAsia="Calibri" w:cstheme="minorHAnsi"/>
          <w:sz w:val="24"/>
        </w:rPr>
        <w:t>13.306</w:t>
      </w:r>
      <w:r w:rsidR="008D71AE" w:rsidRPr="00215566">
        <w:rPr>
          <w:rFonts w:eastAsia="Calibri" w:cstheme="minorHAnsi"/>
          <w:sz w:val="24"/>
        </w:rPr>
        <w:t xml:space="preserve"> w 201</w:t>
      </w:r>
      <w:r w:rsidR="005C4BAE">
        <w:rPr>
          <w:rFonts w:eastAsia="Calibri" w:cstheme="minorHAnsi"/>
          <w:sz w:val="24"/>
        </w:rPr>
        <w:t>5</w:t>
      </w:r>
      <w:r w:rsidR="008D71AE" w:rsidRPr="00215566">
        <w:rPr>
          <w:rFonts w:eastAsia="Calibri" w:cstheme="minorHAnsi"/>
          <w:sz w:val="24"/>
        </w:rPr>
        <w:t xml:space="preserve"> r. do 1</w:t>
      </w:r>
      <w:r w:rsidR="005C4BAE">
        <w:rPr>
          <w:rFonts w:eastAsia="Calibri" w:cstheme="minorHAnsi"/>
          <w:sz w:val="24"/>
        </w:rPr>
        <w:t>5.222</w:t>
      </w:r>
      <w:r w:rsidR="008D71AE" w:rsidRPr="00215566">
        <w:rPr>
          <w:rFonts w:eastAsia="Calibri" w:cstheme="minorHAnsi"/>
          <w:sz w:val="24"/>
        </w:rPr>
        <w:t xml:space="preserve"> w 201</w:t>
      </w:r>
      <w:r w:rsidR="005C4BAE">
        <w:rPr>
          <w:rFonts w:eastAsia="Calibri" w:cstheme="minorHAnsi"/>
          <w:sz w:val="24"/>
        </w:rPr>
        <w:t>7</w:t>
      </w:r>
      <w:r w:rsidR="008D71AE" w:rsidRPr="00215566">
        <w:rPr>
          <w:rFonts w:eastAsia="Calibri" w:cstheme="minorHAnsi"/>
          <w:sz w:val="24"/>
        </w:rPr>
        <w:t xml:space="preserve"> r.).</w:t>
      </w:r>
    </w:p>
    <w:p w:rsidR="008D71AE" w:rsidRPr="00215566" w:rsidRDefault="008D71AE" w:rsidP="008D71AE">
      <w:pPr>
        <w:spacing w:after="0" w:line="360" w:lineRule="auto"/>
        <w:ind w:firstLine="709"/>
        <w:jc w:val="both"/>
        <w:rPr>
          <w:rFonts w:eastAsia="Calibri" w:cstheme="minorHAnsi"/>
          <w:bCs/>
          <w:sz w:val="24"/>
        </w:rPr>
      </w:pPr>
      <w:r w:rsidRPr="00215566">
        <w:rPr>
          <w:rFonts w:eastAsia="Calibri" w:cstheme="minorHAnsi"/>
          <w:sz w:val="24"/>
        </w:rPr>
        <w:t>W analizowanym okresie systematycznie zwiększała się liczba wypłaconych zasiłków pielęgnacyjnych (z 3.9</w:t>
      </w:r>
      <w:r w:rsidR="005C4BAE">
        <w:rPr>
          <w:rFonts w:eastAsia="Calibri" w:cstheme="minorHAnsi"/>
          <w:sz w:val="24"/>
        </w:rPr>
        <w:t>13</w:t>
      </w:r>
      <w:r w:rsidRPr="00215566">
        <w:rPr>
          <w:rFonts w:eastAsia="Calibri" w:cstheme="minorHAnsi"/>
          <w:sz w:val="24"/>
        </w:rPr>
        <w:t xml:space="preserve"> w 201</w:t>
      </w:r>
      <w:r w:rsidR="005C4BAE">
        <w:rPr>
          <w:rFonts w:eastAsia="Calibri" w:cstheme="minorHAnsi"/>
          <w:sz w:val="24"/>
        </w:rPr>
        <w:t>5</w:t>
      </w:r>
      <w:r w:rsidRPr="00215566">
        <w:rPr>
          <w:rFonts w:eastAsia="Calibri" w:cstheme="minorHAnsi"/>
          <w:sz w:val="24"/>
        </w:rPr>
        <w:t xml:space="preserve"> r. do </w:t>
      </w:r>
      <w:r w:rsidR="005C4BAE">
        <w:rPr>
          <w:rFonts w:eastAsia="Calibri" w:cstheme="minorHAnsi"/>
          <w:sz w:val="24"/>
        </w:rPr>
        <w:t>4.044</w:t>
      </w:r>
      <w:r w:rsidRPr="00215566">
        <w:rPr>
          <w:rFonts w:eastAsia="Calibri" w:cstheme="minorHAnsi"/>
          <w:sz w:val="24"/>
        </w:rPr>
        <w:t xml:space="preserve"> w 201</w:t>
      </w:r>
      <w:r w:rsidR="005C4BAE">
        <w:rPr>
          <w:rFonts w:eastAsia="Calibri" w:cstheme="minorHAnsi"/>
          <w:sz w:val="24"/>
        </w:rPr>
        <w:t>7</w:t>
      </w:r>
      <w:r w:rsidRPr="00215566">
        <w:rPr>
          <w:rFonts w:eastAsia="Calibri" w:cstheme="minorHAnsi"/>
          <w:sz w:val="24"/>
        </w:rPr>
        <w:t xml:space="preserve"> r.)</w:t>
      </w:r>
      <w:r w:rsidR="009A38E8">
        <w:rPr>
          <w:rFonts w:eastAsia="Calibri" w:cstheme="minorHAnsi"/>
          <w:sz w:val="24"/>
        </w:rPr>
        <w:t xml:space="preserve"> oraz </w:t>
      </w:r>
      <w:r w:rsidRPr="00215566">
        <w:rPr>
          <w:rFonts w:eastAsia="Calibri" w:cstheme="minorHAnsi"/>
          <w:sz w:val="24"/>
        </w:rPr>
        <w:t>liczba przyznanych świadczeń pielęgnacyjnych (</w:t>
      </w:r>
      <w:r w:rsidR="009A38E8">
        <w:rPr>
          <w:rFonts w:eastAsia="Calibri" w:cstheme="minorHAnsi"/>
          <w:sz w:val="24"/>
        </w:rPr>
        <w:t xml:space="preserve"> 564</w:t>
      </w:r>
      <w:r w:rsidRPr="00215566">
        <w:rPr>
          <w:rFonts w:eastAsia="Calibri" w:cstheme="minorHAnsi"/>
          <w:sz w:val="24"/>
        </w:rPr>
        <w:t xml:space="preserve"> w 201</w:t>
      </w:r>
      <w:r w:rsidR="009A38E8">
        <w:rPr>
          <w:rFonts w:eastAsia="Calibri" w:cstheme="minorHAnsi"/>
          <w:sz w:val="24"/>
        </w:rPr>
        <w:t>5</w:t>
      </w:r>
      <w:r w:rsidRPr="00215566">
        <w:rPr>
          <w:rFonts w:eastAsia="Calibri" w:cstheme="minorHAnsi"/>
          <w:sz w:val="24"/>
        </w:rPr>
        <w:t xml:space="preserve"> r., 57</w:t>
      </w:r>
      <w:r w:rsidR="009A38E8">
        <w:rPr>
          <w:rFonts w:eastAsia="Calibri" w:cstheme="minorHAnsi"/>
          <w:sz w:val="24"/>
        </w:rPr>
        <w:t>6</w:t>
      </w:r>
      <w:r w:rsidRPr="00215566">
        <w:rPr>
          <w:rFonts w:eastAsia="Calibri" w:cstheme="minorHAnsi"/>
          <w:sz w:val="24"/>
        </w:rPr>
        <w:t xml:space="preserve"> w 201</w:t>
      </w:r>
      <w:r w:rsidR="009A38E8">
        <w:rPr>
          <w:rFonts w:eastAsia="Calibri" w:cstheme="minorHAnsi"/>
          <w:sz w:val="24"/>
        </w:rPr>
        <w:t>6</w:t>
      </w:r>
      <w:r w:rsidRPr="00215566">
        <w:rPr>
          <w:rFonts w:eastAsia="Calibri" w:cstheme="minorHAnsi"/>
          <w:sz w:val="24"/>
        </w:rPr>
        <w:t xml:space="preserve"> r., 5</w:t>
      </w:r>
      <w:r w:rsidR="006A53FA">
        <w:rPr>
          <w:rFonts w:eastAsia="Calibri" w:cstheme="minorHAnsi"/>
          <w:sz w:val="24"/>
        </w:rPr>
        <w:t>78</w:t>
      </w:r>
      <w:r w:rsidRPr="00215566">
        <w:rPr>
          <w:rFonts w:eastAsia="Calibri" w:cstheme="minorHAnsi"/>
          <w:sz w:val="24"/>
        </w:rPr>
        <w:t xml:space="preserve"> w 201</w:t>
      </w:r>
      <w:r w:rsidR="006A53FA">
        <w:rPr>
          <w:rFonts w:eastAsia="Calibri" w:cstheme="minorHAnsi"/>
          <w:sz w:val="24"/>
        </w:rPr>
        <w:t>7</w:t>
      </w:r>
      <w:r w:rsidRPr="00215566">
        <w:rPr>
          <w:rFonts w:eastAsia="Calibri" w:cstheme="minorHAnsi"/>
          <w:sz w:val="24"/>
        </w:rPr>
        <w:t xml:space="preserve"> r.).</w:t>
      </w:r>
    </w:p>
    <w:p w:rsidR="008D71AE" w:rsidRPr="00215566" w:rsidRDefault="008D71AE" w:rsidP="008D71AE">
      <w:pPr>
        <w:spacing w:after="0" w:line="360" w:lineRule="auto"/>
        <w:ind w:firstLine="709"/>
        <w:jc w:val="both"/>
        <w:rPr>
          <w:rFonts w:cstheme="minorHAnsi"/>
          <w:sz w:val="24"/>
        </w:rPr>
      </w:pPr>
      <w:r w:rsidRPr="00215566">
        <w:rPr>
          <w:rFonts w:eastAsia="Calibri" w:cstheme="minorHAnsi"/>
          <w:bCs/>
          <w:sz w:val="24"/>
        </w:rPr>
        <w:t>Dane szczegółowe na temat przyznanych w gminie świadczeń rodzinnych przedstawia poniższa tabela.</w:t>
      </w:r>
    </w:p>
    <w:p w:rsidR="008D71AE" w:rsidRPr="00215566" w:rsidRDefault="008D71AE" w:rsidP="008D71AE">
      <w:pPr>
        <w:spacing w:after="0" w:line="360" w:lineRule="auto"/>
        <w:ind w:firstLine="709"/>
        <w:jc w:val="both"/>
        <w:rPr>
          <w:rFonts w:cstheme="minorHAnsi"/>
          <w:sz w:val="24"/>
          <w:szCs w:val="24"/>
        </w:rPr>
      </w:pPr>
    </w:p>
    <w:p w:rsidR="008D71AE" w:rsidRPr="00215566" w:rsidRDefault="008D71AE" w:rsidP="008D71AE">
      <w:pPr>
        <w:pStyle w:val="StylSpistabel"/>
        <w:rPr>
          <w:rFonts w:cstheme="minorHAnsi"/>
        </w:rPr>
      </w:pPr>
      <w:r w:rsidRPr="00215566">
        <w:rPr>
          <w:rFonts w:cstheme="minorHAnsi"/>
        </w:rPr>
        <w:t>Tabela 1</w:t>
      </w:r>
      <w:r w:rsidR="00172A33" w:rsidRPr="00215566">
        <w:rPr>
          <w:rFonts w:cstheme="minorHAnsi"/>
        </w:rPr>
        <w:t>8</w:t>
      </w:r>
      <w:r w:rsidRPr="00215566">
        <w:rPr>
          <w:rFonts w:cstheme="minorHAnsi"/>
        </w:rPr>
        <w:t>. Świadczenia rodzinne przyznane w gminie w latach 201</w:t>
      </w:r>
      <w:r w:rsidR="008F4581" w:rsidRPr="00215566">
        <w:rPr>
          <w:rFonts w:cstheme="minorHAnsi"/>
        </w:rPr>
        <w:t>5</w:t>
      </w:r>
      <w:r w:rsidRPr="00215566">
        <w:rPr>
          <w:rFonts w:cstheme="minorHAnsi"/>
        </w:rPr>
        <w:t>-201</w:t>
      </w:r>
      <w:r w:rsidR="008F4581" w:rsidRPr="00215566">
        <w:rPr>
          <w:rFonts w:cstheme="minorHAnsi"/>
        </w:rPr>
        <w:t>7</w:t>
      </w:r>
    </w:p>
    <w:p w:rsidR="008D71AE" w:rsidRPr="00215566" w:rsidRDefault="008D71AE" w:rsidP="008D71AE">
      <w:pPr>
        <w:spacing w:after="0" w:line="240" w:lineRule="auto"/>
        <w:rPr>
          <w:rFonts w:cstheme="minorHAnsi"/>
          <w:b/>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10" w:type="dxa"/>
          <w:right w:w="10" w:type="dxa"/>
        </w:tblCellMar>
        <w:tblLook w:val="04A0" w:firstRow="1" w:lastRow="0" w:firstColumn="1" w:lastColumn="0" w:noHBand="0" w:noVBand="1"/>
      </w:tblPr>
      <w:tblGrid>
        <w:gridCol w:w="5459"/>
        <w:gridCol w:w="1204"/>
        <w:gridCol w:w="1204"/>
        <w:gridCol w:w="1205"/>
      </w:tblGrid>
      <w:tr w:rsidR="008D71AE" w:rsidRPr="00215566" w:rsidTr="00406323">
        <w:trPr>
          <w:trHeight w:val="284"/>
          <w:jc w:val="center"/>
        </w:trPr>
        <w:tc>
          <w:tcPr>
            <w:tcW w:w="5459" w:type="dxa"/>
            <w:shd w:val="clear" w:color="auto" w:fill="F8C300"/>
            <w:tcMar>
              <w:top w:w="28" w:type="dxa"/>
              <w:left w:w="57" w:type="dxa"/>
              <w:bottom w:w="28" w:type="dxa"/>
              <w:right w:w="57" w:type="dxa"/>
            </w:tcMar>
            <w:vAlign w:val="center"/>
          </w:tcPr>
          <w:p w:rsidR="008D71AE" w:rsidRPr="00215566" w:rsidRDefault="008D71AE" w:rsidP="00406323">
            <w:pPr>
              <w:spacing w:after="0" w:line="240" w:lineRule="auto"/>
              <w:rPr>
                <w:rFonts w:cstheme="minorHAnsi"/>
              </w:rPr>
            </w:pPr>
          </w:p>
        </w:tc>
        <w:tc>
          <w:tcPr>
            <w:tcW w:w="1204" w:type="dxa"/>
            <w:shd w:val="clear" w:color="auto" w:fill="F8C300"/>
            <w:tcMar>
              <w:top w:w="28" w:type="dxa"/>
              <w:left w:w="57" w:type="dxa"/>
              <w:bottom w:w="28" w:type="dxa"/>
              <w:right w:w="57" w:type="dxa"/>
            </w:tcMar>
            <w:vAlign w:val="center"/>
          </w:tcPr>
          <w:p w:rsidR="00D22AC5" w:rsidRDefault="00D22AC5" w:rsidP="00350A50">
            <w:pPr>
              <w:spacing w:after="0" w:line="240" w:lineRule="auto"/>
              <w:rPr>
                <w:rFonts w:cstheme="minorHAnsi"/>
                <w:b/>
              </w:rPr>
            </w:pPr>
          </w:p>
          <w:p w:rsidR="008D71AE" w:rsidRDefault="008D71AE" w:rsidP="00350A50">
            <w:pPr>
              <w:spacing w:after="0" w:line="240" w:lineRule="auto"/>
              <w:rPr>
                <w:rFonts w:cstheme="minorHAnsi"/>
                <w:b/>
              </w:rPr>
            </w:pPr>
            <w:r w:rsidRPr="00215566">
              <w:rPr>
                <w:rFonts w:cstheme="minorHAnsi"/>
                <w:b/>
              </w:rPr>
              <w:t>201</w:t>
            </w:r>
            <w:r w:rsidR="00350A50" w:rsidRPr="00215566">
              <w:rPr>
                <w:rFonts w:cstheme="minorHAnsi"/>
                <w:b/>
              </w:rPr>
              <w:t>5</w:t>
            </w:r>
            <w:r w:rsidRPr="00215566">
              <w:rPr>
                <w:rFonts w:cstheme="minorHAnsi"/>
                <w:b/>
              </w:rPr>
              <w:t xml:space="preserve"> r.</w:t>
            </w:r>
          </w:p>
          <w:p w:rsidR="00D22AC5" w:rsidRPr="00215566" w:rsidRDefault="00D22AC5" w:rsidP="00350A50">
            <w:pPr>
              <w:spacing w:after="0" w:line="240" w:lineRule="auto"/>
              <w:rPr>
                <w:rFonts w:cstheme="minorHAnsi"/>
                <w:b/>
              </w:rPr>
            </w:pPr>
          </w:p>
        </w:tc>
        <w:tc>
          <w:tcPr>
            <w:tcW w:w="1204" w:type="dxa"/>
            <w:shd w:val="clear" w:color="auto" w:fill="F8C300"/>
            <w:tcMar>
              <w:top w:w="28" w:type="dxa"/>
              <w:left w:w="57" w:type="dxa"/>
              <w:bottom w:w="28" w:type="dxa"/>
              <w:right w:w="57" w:type="dxa"/>
            </w:tcMar>
            <w:vAlign w:val="center"/>
          </w:tcPr>
          <w:p w:rsidR="008D71AE" w:rsidRPr="00215566" w:rsidRDefault="008D71AE" w:rsidP="00350A50">
            <w:pPr>
              <w:spacing w:after="0" w:line="240" w:lineRule="auto"/>
              <w:rPr>
                <w:rFonts w:cstheme="minorHAnsi"/>
                <w:b/>
              </w:rPr>
            </w:pPr>
            <w:r w:rsidRPr="00215566">
              <w:rPr>
                <w:rFonts w:cstheme="minorHAnsi"/>
                <w:b/>
              </w:rPr>
              <w:t>201</w:t>
            </w:r>
            <w:r w:rsidR="00350A50" w:rsidRPr="00215566">
              <w:rPr>
                <w:rFonts w:cstheme="minorHAnsi"/>
                <w:b/>
              </w:rPr>
              <w:t>6</w:t>
            </w:r>
            <w:r w:rsidRPr="00215566">
              <w:rPr>
                <w:rFonts w:cstheme="minorHAnsi"/>
                <w:b/>
              </w:rPr>
              <w:t xml:space="preserve"> r.</w:t>
            </w:r>
          </w:p>
        </w:tc>
        <w:tc>
          <w:tcPr>
            <w:tcW w:w="1205" w:type="dxa"/>
            <w:shd w:val="clear" w:color="auto" w:fill="F8C300"/>
            <w:tcMar>
              <w:top w:w="28" w:type="dxa"/>
              <w:left w:w="57" w:type="dxa"/>
              <w:bottom w:w="28" w:type="dxa"/>
              <w:right w:w="57" w:type="dxa"/>
            </w:tcMar>
            <w:vAlign w:val="center"/>
          </w:tcPr>
          <w:p w:rsidR="008D71AE" w:rsidRPr="00215566" w:rsidRDefault="008D71AE" w:rsidP="00350A50">
            <w:pPr>
              <w:spacing w:after="0" w:line="240" w:lineRule="auto"/>
              <w:rPr>
                <w:rFonts w:cstheme="minorHAnsi"/>
                <w:b/>
              </w:rPr>
            </w:pPr>
            <w:r w:rsidRPr="00215566">
              <w:rPr>
                <w:rFonts w:cstheme="minorHAnsi"/>
                <w:b/>
              </w:rPr>
              <w:t>201</w:t>
            </w:r>
            <w:r w:rsidR="00350A50" w:rsidRPr="00215566">
              <w:rPr>
                <w:rFonts w:cstheme="minorHAnsi"/>
                <w:b/>
              </w:rPr>
              <w:t>7</w:t>
            </w:r>
            <w:r w:rsidRPr="00215566">
              <w:rPr>
                <w:rFonts w:cstheme="minorHAnsi"/>
                <w:b/>
              </w:rPr>
              <w:t xml:space="preserve"> r.</w:t>
            </w:r>
          </w:p>
        </w:tc>
      </w:tr>
      <w:tr w:rsidR="008D71AE" w:rsidRPr="00215566" w:rsidTr="00406323">
        <w:trPr>
          <w:trHeight w:val="284"/>
          <w:jc w:val="center"/>
        </w:trPr>
        <w:tc>
          <w:tcPr>
            <w:tcW w:w="9072" w:type="dxa"/>
            <w:gridSpan w:val="4"/>
            <w:tcMar>
              <w:top w:w="28" w:type="dxa"/>
              <w:left w:w="57" w:type="dxa"/>
              <w:bottom w:w="28" w:type="dxa"/>
              <w:right w:w="57" w:type="dxa"/>
            </w:tcMar>
            <w:vAlign w:val="center"/>
          </w:tcPr>
          <w:p w:rsidR="008D71AE" w:rsidRPr="00215566" w:rsidRDefault="008D71AE" w:rsidP="00406323">
            <w:pPr>
              <w:spacing w:after="0" w:line="240" w:lineRule="auto"/>
              <w:jc w:val="center"/>
              <w:rPr>
                <w:rFonts w:cstheme="minorHAnsi"/>
                <w:b/>
              </w:rPr>
            </w:pPr>
            <w:r w:rsidRPr="00215566">
              <w:rPr>
                <w:rFonts w:cstheme="minorHAnsi"/>
                <w:b/>
              </w:rPr>
              <w:t>zasiłki rodzinne i dodatki do zasiłków rodzinnych</w:t>
            </w:r>
          </w:p>
        </w:tc>
      </w:tr>
      <w:tr w:rsidR="008D71AE" w:rsidRPr="00215566" w:rsidTr="00406323">
        <w:trPr>
          <w:trHeight w:val="284"/>
          <w:jc w:val="center"/>
        </w:trPr>
        <w:tc>
          <w:tcPr>
            <w:tcW w:w="5459" w:type="dxa"/>
            <w:tcMar>
              <w:top w:w="28" w:type="dxa"/>
              <w:left w:w="57" w:type="dxa"/>
              <w:bottom w:w="28" w:type="dxa"/>
              <w:right w:w="57" w:type="dxa"/>
            </w:tcMar>
            <w:vAlign w:val="center"/>
          </w:tcPr>
          <w:p w:rsidR="008D71AE" w:rsidRPr="00215566" w:rsidRDefault="008D71AE" w:rsidP="00406323">
            <w:pPr>
              <w:spacing w:after="0" w:line="240" w:lineRule="auto"/>
              <w:rPr>
                <w:rFonts w:cstheme="minorHAnsi"/>
              </w:rPr>
            </w:pPr>
            <w:r w:rsidRPr="00215566">
              <w:rPr>
                <w:rFonts w:cstheme="minorHAnsi"/>
              </w:rPr>
              <w:t>liczba świadczeń</w:t>
            </w:r>
          </w:p>
        </w:tc>
        <w:tc>
          <w:tcPr>
            <w:tcW w:w="1204" w:type="dxa"/>
            <w:shd w:val="clear" w:color="auto" w:fill="FFFFFF"/>
            <w:tcMar>
              <w:top w:w="28" w:type="dxa"/>
              <w:left w:w="57" w:type="dxa"/>
              <w:bottom w:w="28" w:type="dxa"/>
              <w:right w:w="57" w:type="dxa"/>
            </w:tcMar>
          </w:tcPr>
          <w:p w:rsidR="008D71AE" w:rsidRPr="00215566" w:rsidRDefault="00350A50" w:rsidP="00406323">
            <w:pPr>
              <w:pStyle w:val="Zawartotabeli"/>
              <w:snapToGrid w:val="0"/>
              <w:spacing w:after="0" w:line="240" w:lineRule="auto"/>
              <w:rPr>
                <w:rFonts w:asciiTheme="minorHAnsi" w:hAnsiTheme="minorHAnsi" w:cstheme="minorHAnsi"/>
              </w:rPr>
            </w:pPr>
            <w:r w:rsidRPr="00215566">
              <w:rPr>
                <w:rFonts w:asciiTheme="minorHAnsi" w:hAnsiTheme="minorHAnsi" w:cstheme="minorHAnsi"/>
              </w:rPr>
              <w:t>13.306</w:t>
            </w:r>
          </w:p>
        </w:tc>
        <w:tc>
          <w:tcPr>
            <w:tcW w:w="1204" w:type="dxa"/>
            <w:shd w:val="clear" w:color="auto" w:fill="FFFFFF"/>
            <w:tcMar>
              <w:top w:w="28" w:type="dxa"/>
              <w:left w:w="57" w:type="dxa"/>
              <w:bottom w:w="28" w:type="dxa"/>
              <w:right w:w="57" w:type="dxa"/>
            </w:tcMar>
          </w:tcPr>
          <w:p w:rsidR="008D71AE" w:rsidRPr="00215566" w:rsidRDefault="005C4BAE" w:rsidP="00406323">
            <w:pPr>
              <w:pStyle w:val="Zawartotabeli"/>
              <w:spacing w:after="0" w:line="240" w:lineRule="auto"/>
              <w:rPr>
                <w:rFonts w:asciiTheme="minorHAnsi" w:hAnsiTheme="minorHAnsi" w:cstheme="minorHAnsi"/>
              </w:rPr>
            </w:pPr>
            <w:r>
              <w:rPr>
                <w:rFonts w:asciiTheme="minorHAnsi" w:hAnsiTheme="minorHAnsi" w:cstheme="minorHAnsi"/>
              </w:rPr>
              <w:t>15.378</w:t>
            </w:r>
          </w:p>
        </w:tc>
        <w:tc>
          <w:tcPr>
            <w:tcW w:w="1205" w:type="dxa"/>
            <w:shd w:val="clear" w:color="auto" w:fill="FFFFFF"/>
            <w:tcMar>
              <w:top w:w="28" w:type="dxa"/>
              <w:left w:w="57" w:type="dxa"/>
              <w:bottom w:w="28" w:type="dxa"/>
              <w:right w:w="57" w:type="dxa"/>
            </w:tcMar>
          </w:tcPr>
          <w:p w:rsidR="008D71AE" w:rsidRPr="00215566" w:rsidRDefault="005C4BAE" w:rsidP="00406323">
            <w:pPr>
              <w:pStyle w:val="Zawartotabeli"/>
              <w:spacing w:after="0" w:line="240" w:lineRule="auto"/>
              <w:rPr>
                <w:rFonts w:asciiTheme="minorHAnsi" w:hAnsiTheme="minorHAnsi" w:cstheme="minorHAnsi"/>
              </w:rPr>
            </w:pPr>
            <w:r>
              <w:rPr>
                <w:rFonts w:asciiTheme="minorHAnsi" w:hAnsiTheme="minorHAnsi" w:cstheme="minorHAnsi"/>
              </w:rPr>
              <w:t>15.222</w:t>
            </w:r>
          </w:p>
        </w:tc>
      </w:tr>
      <w:tr w:rsidR="008D71AE" w:rsidRPr="00215566" w:rsidTr="00406323">
        <w:trPr>
          <w:trHeight w:val="284"/>
          <w:jc w:val="center"/>
        </w:trPr>
        <w:tc>
          <w:tcPr>
            <w:tcW w:w="9072" w:type="dxa"/>
            <w:gridSpan w:val="4"/>
            <w:tcMar>
              <w:top w:w="28" w:type="dxa"/>
              <w:left w:w="57" w:type="dxa"/>
              <w:bottom w:w="28" w:type="dxa"/>
              <w:right w:w="57" w:type="dxa"/>
            </w:tcMar>
            <w:vAlign w:val="center"/>
          </w:tcPr>
          <w:p w:rsidR="008D71AE" w:rsidRPr="00215566" w:rsidRDefault="008D71AE" w:rsidP="00406323">
            <w:pPr>
              <w:spacing w:after="0" w:line="240" w:lineRule="auto"/>
              <w:jc w:val="center"/>
              <w:rPr>
                <w:rFonts w:cstheme="minorHAnsi"/>
                <w:b/>
              </w:rPr>
            </w:pPr>
            <w:r w:rsidRPr="00215566">
              <w:rPr>
                <w:rFonts w:cstheme="minorHAnsi"/>
                <w:b/>
              </w:rPr>
              <w:t>zasiłek pielęgnacyjny</w:t>
            </w:r>
          </w:p>
        </w:tc>
      </w:tr>
      <w:tr w:rsidR="008D71AE" w:rsidRPr="00215566" w:rsidTr="00406323">
        <w:trPr>
          <w:trHeight w:val="284"/>
          <w:jc w:val="center"/>
        </w:trPr>
        <w:tc>
          <w:tcPr>
            <w:tcW w:w="5459" w:type="dxa"/>
            <w:tcMar>
              <w:top w:w="28" w:type="dxa"/>
              <w:left w:w="57" w:type="dxa"/>
              <w:bottom w:w="28" w:type="dxa"/>
              <w:right w:w="57" w:type="dxa"/>
            </w:tcMar>
            <w:vAlign w:val="center"/>
          </w:tcPr>
          <w:p w:rsidR="008D71AE" w:rsidRPr="00215566" w:rsidRDefault="008D71AE" w:rsidP="00406323">
            <w:pPr>
              <w:spacing w:after="0" w:line="240" w:lineRule="auto"/>
              <w:rPr>
                <w:rFonts w:cstheme="minorHAnsi"/>
              </w:rPr>
            </w:pPr>
            <w:r w:rsidRPr="00215566">
              <w:rPr>
                <w:rFonts w:cstheme="minorHAnsi"/>
              </w:rPr>
              <w:t>liczba świadczeń</w:t>
            </w:r>
          </w:p>
        </w:tc>
        <w:tc>
          <w:tcPr>
            <w:tcW w:w="1204" w:type="dxa"/>
            <w:shd w:val="clear" w:color="auto" w:fill="FFFFFF"/>
            <w:tcMar>
              <w:top w:w="28" w:type="dxa"/>
              <w:left w:w="57" w:type="dxa"/>
              <w:bottom w:w="28" w:type="dxa"/>
              <w:right w:w="57" w:type="dxa"/>
            </w:tcMar>
          </w:tcPr>
          <w:p w:rsidR="008D71AE" w:rsidRPr="00215566" w:rsidRDefault="00350A50" w:rsidP="00406323">
            <w:pPr>
              <w:pStyle w:val="Zawartotabeli"/>
              <w:snapToGrid w:val="0"/>
              <w:spacing w:after="0" w:line="240" w:lineRule="auto"/>
              <w:rPr>
                <w:rFonts w:asciiTheme="minorHAnsi" w:hAnsiTheme="minorHAnsi" w:cstheme="minorHAnsi"/>
              </w:rPr>
            </w:pPr>
            <w:r w:rsidRPr="00215566">
              <w:rPr>
                <w:rFonts w:asciiTheme="minorHAnsi" w:hAnsiTheme="minorHAnsi" w:cstheme="minorHAnsi"/>
              </w:rPr>
              <w:t>3.913</w:t>
            </w:r>
          </w:p>
        </w:tc>
        <w:tc>
          <w:tcPr>
            <w:tcW w:w="1204" w:type="dxa"/>
            <w:shd w:val="clear" w:color="auto" w:fill="FFFFFF"/>
            <w:tcMar>
              <w:top w:w="28" w:type="dxa"/>
              <w:left w:w="57" w:type="dxa"/>
              <w:bottom w:w="28" w:type="dxa"/>
              <w:right w:w="57" w:type="dxa"/>
            </w:tcMar>
          </w:tcPr>
          <w:p w:rsidR="008D71AE" w:rsidRPr="00215566" w:rsidRDefault="005C4BAE" w:rsidP="00406323">
            <w:pPr>
              <w:pStyle w:val="Zawartotabeli"/>
              <w:spacing w:after="0" w:line="240" w:lineRule="auto"/>
              <w:rPr>
                <w:rFonts w:asciiTheme="minorHAnsi" w:hAnsiTheme="minorHAnsi" w:cstheme="minorHAnsi"/>
              </w:rPr>
            </w:pPr>
            <w:r>
              <w:rPr>
                <w:rFonts w:asciiTheme="minorHAnsi" w:hAnsiTheme="minorHAnsi" w:cstheme="minorHAnsi"/>
              </w:rPr>
              <w:t>3.986</w:t>
            </w:r>
          </w:p>
        </w:tc>
        <w:tc>
          <w:tcPr>
            <w:tcW w:w="1205" w:type="dxa"/>
            <w:shd w:val="clear" w:color="auto" w:fill="FFFFFF"/>
            <w:tcMar>
              <w:top w:w="28" w:type="dxa"/>
              <w:left w:w="57" w:type="dxa"/>
              <w:bottom w:w="28" w:type="dxa"/>
              <w:right w:w="57" w:type="dxa"/>
            </w:tcMar>
          </w:tcPr>
          <w:p w:rsidR="008D71AE" w:rsidRPr="00215566" w:rsidRDefault="005C4BAE" w:rsidP="00406323">
            <w:pPr>
              <w:pStyle w:val="Zawartotabeli"/>
              <w:spacing w:after="0" w:line="240" w:lineRule="auto"/>
              <w:rPr>
                <w:rFonts w:asciiTheme="minorHAnsi" w:hAnsiTheme="minorHAnsi" w:cstheme="minorHAnsi"/>
              </w:rPr>
            </w:pPr>
            <w:r>
              <w:rPr>
                <w:rFonts w:asciiTheme="minorHAnsi" w:hAnsiTheme="minorHAnsi" w:cstheme="minorHAnsi"/>
              </w:rPr>
              <w:t>4.044</w:t>
            </w:r>
          </w:p>
        </w:tc>
      </w:tr>
      <w:tr w:rsidR="008D71AE" w:rsidRPr="00215566" w:rsidTr="00406323">
        <w:trPr>
          <w:trHeight w:val="284"/>
          <w:jc w:val="center"/>
        </w:trPr>
        <w:tc>
          <w:tcPr>
            <w:tcW w:w="9072" w:type="dxa"/>
            <w:gridSpan w:val="4"/>
            <w:tcMar>
              <w:top w:w="28" w:type="dxa"/>
              <w:left w:w="57" w:type="dxa"/>
              <w:bottom w:w="28" w:type="dxa"/>
              <w:right w:w="57" w:type="dxa"/>
            </w:tcMar>
            <w:vAlign w:val="center"/>
          </w:tcPr>
          <w:p w:rsidR="008D71AE" w:rsidRPr="00215566" w:rsidRDefault="008D71AE" w:rsidP="00406323">
            <w:pPr>
              <w:spacing w:after="0" w:line="240" w:lineRule="auto"/>
              <w:jc w:val="center"/>
              <w:rPr>
                <w:rFonts w:cstheme="minorHAnsi"/>
                <w:b/>
              </w:rPr>
            </w:pPr>
            <w:r w:rsidRPr="00215566">
              <w:rPr>
                <w:rFonts w:cstheme="minorHAnsi"/>
                <w:b/>
              </w:rPr>
              <w:lastRenderedPageBreak/>
              <w:t>świadczenia pielęgnacyjne</w:t>
            </w:r>
          </w:p>
        </w:tc>
      </w:tr>
      <w:tr w:rsidR="008D71AE" w:rsidRPr="00215566" w:rsidTr="00406323">
        <w:trPr>
          <w:trHeight w:val="284"/>
          <w:jc w:val="center"/>
        </w:trPr>
        <w:tc>
          <w:tcPr>
            <w:tcW w:w="5459" w:type="dxa"/>
            <w:tcMar>
              <w:top w:w="28" w:type="dxa"/>
              <w:left w:w="57" w:type="dxa"/>
              <w:bottom w:w="28" w:type="dxa"/>
              <w:right w:w="57" w:type="dxa"/>
            </w:tcMar>
            <w:vAlign w:val="center"/>
          </w:tcPr>
          <w:p w:rsidR="008D71AE" w:rsidRPr="00215566" w:rsidRDefault="008D71AE" w:rsidP="00406323">
            <w:pPr>
              <w:spacing w:after="0" w:line="240" w:lineRule="auto"/>
              <w:rPr>
                <w:rFonts w:cstheme="minorHAnsi"/>
              </w:rPr>
            </w:pPr>
            <w:r w:rsidRPr="00215566">
              <w:rPr>
                <w:rFonts w:cstheme="minorHAnsi"/>
              </w:rPr>
              <w:t>liczba świadczeń</w:t>
            </w:r>
          </w:p>
        </w:tc>
        <w:tc>
          <w:tcPr>
            <w:tcW w:w="1204" w:type="dxa"/>
            <w:shd w:val="clear" w:color="auto" w:fill="FFFFFF"/>
            <w:tcMar>
              <w:top w:w="28" w:type="dxa"/>
              <w:left w:w="57" w:type="dxa"/>
              <w:bottom w:w="28" w:type="dxa"/>
              <w:right w:w="57" w:type="dxa"/>
            </w:tcMar>
          </w:tcPr>
          <w:p w:rsidR="008D71AE" w:rsidRPr="00215566" w:rsidRDefault="00350A50" w:rsidP="00406323">
            <w:pPr>
              <w:pStyle w:val="Zawartotabeli"/>
              <w:snapToGrid w:val="0"/>
              <w:spacing w:after="0" w:line="240" w:lineRule="auto"/>
              <w:rPr>
                <w:rFonts w:asciiTheme="minorHAnsi" w:hAnsiTheme="minorHAnsi" w:cstheme="minorHAnsi"/>
              </w:rPr>
            </w:pPr>
            <w:r w:rsidRPr="00215566">
              <w:rPr>
                <w:rFonts w:asciiTheme="minorHAnsi" w:hAnsiTheme="minorHAnsi" w:cstheme="minorHAnsi"/>
              </w:rPr>
              <w:t>564</w:t>
            </w:r>
          </w:p>
        </w:tc>
        <w:tc>
          <w:tcPr>
            <w:tcW w:w="1204" w:type="dxa"/>
            <w:shd w:val="clear" w:color="auto" w:fill="FFFFFF"/>
            <w:tcMar>
              <w:top w:w="28" w:type="dxa"/>
              <w:left w:w="57" w:type="dxa"/>
              <w:bottom w:w="28" w:type="dxa"/>
              <w:right w:w="57" w:type="dxa"/>
            </w:tcMar>
          </w:tcPr>
          <w:p w:rsidR="008D71AE" w:rsidRPr="00215566" w:rsidRDefault="005C4BAE" w:rsidP="00406323">
            <w:pPr>
              <w:pStyle w:val="Zawartotabeli"/>
              <w:spacing w:after="0" w:line="240" w:lineRule="auto"/>
              <w:rPr>
                <w:rFonts w:asciiTheme="minorHAnsi" w:hAnsiTheme="minorHAnsi" w:cstheme="minorHAnsi"/>
              </w:rPr>
            </w:pPr>
            <w:r>
              <w:rPr>
                <w:rFonts w:asciiTheme="minorHAnsi" w:hAnsiTheme="minorHAnsi" w:cstheme="minorHAnsi"/>
              </w:rPr>
              <w:t>576</w:t>
            </w:r>
          </w:p>
        </w:tc>
        <w:tc>
          <w:tcPr>
            <w:tcW w:w="1205" w:type="dxa"/>
            <w:shd w:val="clear" w:color="auto" w:fill="FFFFFF"/>
            <w:tcMar>
              <w:top w:w="28" w:type="dxa"/>
              <w:left w:w="57" w:type="dxa"/>
              <w:bottom w:w="28" w:type="dxa"/>
              <w:right w:w="57" w:type="dxa"/>
            </w:tcMar>
          </w:tcPr>
          <w:p w:rsidR="008D71AE" w:rsidRPr="00215566" w:rsidRDefault="005C4BAE" w:rsidP="00406323">
            <w:pPr>
              <w:pStyle w:val="Zawartotabeli"/>
              <w:spacing w:after="0" w:line="240" w:lineRule="auto"/>
              <w:rPr>
                <w:rFonts w:asciiTheme="minorHAnsi" w:hAnsiTheme="minorHAnsi" w:cstheme="minorHAnsi"/>
              </w:rPr>
            </w:pPr>
            <w:r>
              <w:rPr>
                <w:rFonts w:asciiTheme="minorHAnsi" w:hAnsiTheme="minorHAnsi" w:cstheme="minorHAnsi"/>
              </w:rPr>
              <w:t>578</w:t>
            </w:r>
          </w:p>
        </w:tc>
      </w:tr>
      <w:tr w:rsidR="008D71AE" w:rsidRPr="00215566" w:rsidTr="00406323">
        <w:trPr>
          <w:trHeight w:val="284"/>
          <w:jc w:val="center"/>
        </w:trPr>
        <w:tc>
          <w:tcPr>
            <w:tcW w:w="9072" w:type="dxa"/>
            <w:gridSpan w:val="4"/>
            <w:tcMar>
              <w:top w:w="28" w:type="dxa"/>
              <w:left w:w="57" w:type="dxa"/>
              <w:bottom w:w="28" w:type="dxa"/>
              <w:right w:w="57" w:type="dxa"/>
            </w:tcMar>
            <w:vAlign w:val="center"/>
          </w:tcPr>
          <w:p w:rsidR="008D71AE" w:rsidRPr="00215566" w:rsidRDefault="008D71AE" w:rsidP="00406323">
            <w:pPr>
              <w:spacing w:after="0" w:line="240" w:lineRule="auto"/>
              <w:jc w:val="center"/>
              <w:rPr>
                <w:rFonts w:cstheme="minorHAnsi"/>
                <w:b/>
              </w:rPr>
            </w:pPr>
            <w:r w:rsidRPr="00215566">
              <w:rPr>
                <w:rFonts w:cstheme="minorHAnsi"/>
                <w:b/>
              </w:rPr>
              <w:t>specjalny zasiłek opiekuńczy</w:t>
            </w:r>
          </w:p>
        </w:tc>
      </w:tr>
      <w:tr w:rsidR="008D71AE" w:rsidRPr="00215566" w:rsidTr="00406323">
        <w:trPr>
          <w:trHeight w:val="284"/>
          <w:jc w:val="center"/>
        </w:trPr>
        <w:tc>
          <w:tcPr>
            <w:tcW w:w="5459" w:type="dxa"/>
            <w:tcMar>
              <w:top w:w="28" w:type="dxa"/>
              <w:left w:w="57" w:type="dxa"/>
              <w:bottom w:w="28" w:type="dxa"/>
              <w:right w:w="57" w:type="dxa"/>
            </w:tcMar>
            <w:vAlign w:val="center"/>
          </w:tcPr>
          <w:p w:rsidR="008D71AE" w:rsidRPr="00215566" w:rsidRDefault="008D71AE" w:rsidP="00406323">
            <w:pPr>
              <w:spacing w:after="0" w:line="240" w:lineRule="auto"/>
              <w:rPr>
                <w:rFonts w:cstheme="minorHAnsi"/>
              </w:rPr>
            </w:pPr>
            <w:r w:rsidRPr="00215566">
              <w:rPr>
                <w:rFonts w:cstheme="minorHAnsi"/>
              </w:rPr>
              <w:t>liczba świadczeń</w:t>
            </w:r>
          </w:p>
        </w:tc>
        <w:tc>
          <w:tcPr>
            <w:tcW w:w="1204" w:type="dxa"/>
            <w:shd w:val="clear" w:color="auto" w:fill="FFFFFF"/>
            <w:tcMar>
              <w:top w:w="28" w:type="dxa"/>
              <w:left w:w="57" w:type="dxa"/>
              <w:bottom w:w="28" w:type="dxa"/>
              <w:right w:w="57" w:type="dxa"/>
            </w:tcMar>
            <w:vAlign w:val="center"/>
          </w:tcPr>
          <w:p w:rsidR="008D71AE" w:rsidRPr="00215566" w:rsidRDefault="00350A50" w:rsidP="00350A50">
            <w:pPr>
              <w:tabs>
                <w:tab w:val="left" w:pos="7515"/>
              </w:tabs>
              <w:snapToGrid w:val="0"/>
              <w:spacing w:after="0" w:line="240" w:lineRule="auto"/>
              <w:jc w:val="both"/>
              <w:rPr>
                <w:rFonts w:eastAsia="Calibri" w:cstheme="minorHAnsi"/>
              </w:rPr>
            </w:pPr>
            <w:r w:rsidRPr="00215566">
              <w:rPr>
                <w:rFonts w:eastAsia="Calibri" w:cstheme="minorHAnsi"/>
              </w:rPr>
              <w:t>119</w:t>
            </w:r>
          </w:p>
        </w:tc>
        <w:tc>
          <w:tcPr>
            <w:tcW w:w="1204" w:type="dxa"/>
            <w:shd w:val="clear" w:color="auto" w:fill="FFFFFF"/>
            <w:tcMar>
              <w:top w:w="28" w:type="dxa"/>
              <w:left w:w="57" w:type="dxa"/>
              <w:bottom w:w="28" w:type="dxa"/>
              <w:right w:w="57" w:type="dxa"/>
            </w:tcMar>
            <w:vAlign w:val="center"/>
          </w:tcPr>
          <w:p w:rsidR="008D71AE" w:rsidRPr="00215566" w:rsidRDefault="005C4BAE" w:rsidP="00406323">
            <w:pPr>
              <w:tabs>
                <w:tab w:val="left" w:pos="7515"/>
              </w:tabs>
              <w:spacing w:after="0" w:line="240" w:lineRule="auto"/>
              <w:jc w:val="both"/>
              <w:rPr>
                <w:rFonts w:eastAsia="Calibri" w:cstheme="minorHAnsi"/>
              </w:rPr>
            </w:pPr>
            <w:r>
              <w:rPr>
                <w:rFonts w:eastAsia="Calibri" w:cstheme="minorHAnsi"/>
              </w:rPr>
              <w:t>153</w:t>
            </w:r>
          </w:p>
        </w:tc>
        <w:tc>
          <w:tcPr>
            <w:tcW w:w="1205" w:type="dxa"/>
            <w:shd w:val="clear" w:color="auto" w:fill="FFFFFF"/>
            <w:tcMar>
              <w:top w:w="28" w:type="dxa"/>
              <w:left w:w="57" w:type="dxa"/>
              <w:bottom w:w="28" w:type="dxa"/>
              <w:right w:w="57" w:type="dxa"/>
            </w:tcMar>
            <w:vAlign w:val="center"/>
          </w:tcPr>
          <w:p w:rsidR="008D71AE" w:rsidRPr="00215566" w:rsidRDefault="005C4BAE" w:rsidP="00406323">
            <w:pPr>
              <w:tabs>
                <w:tab w:val="left" w:pos="7515"/>
              </w:tabs>
              <w:spacing w:after="0" w:line="240" w:lineRule="auto"/>
              <w:jc w:val="both"/>
              <w:rPr>
                <w:rFonts w:eastAsia="Calibri" w:cstheme="minorHAnsi"/>
              </w:rPr>
            </w:pPr>
            <w:r>
              <w:rPr>
                <w:rFonts w:eastAsia="Calibri" w:cstheme="minorHAnsi"/>
              </w:rPr>
              <w:t>147</w:t>
            </w:r>
          </w:p>
        </w:tc>
      </w:tr>
      <w:tr w:rsidR="008D71AE" w:rsidRPr="00215566" w:rsidTr="00406323">
        <w:trPr>
          <w:trHeight w:val="284"/>
          <w:jc w:val="center"/>
        </w:trPr>
        <w:tc>
          <w:tcPr>
            <w:tcW w:w="9072" w:type="dxa"/>
            <w:gridSpan w:val="4"/>
            <w:tcMar>
              <w:top w:w="28" w:type="dxa"/>
              <w:left w:w="57" w:type="dxa"/>
              <w:bottom w:w="28" w:type="dxa"/>
              <w:right w:w="57" w:type="dxa"/>
            </w:tcMar>
            <w:vAlign w:val="center"/>
          </w:tcPr>
          <w:p w:rsidR="008D71AE" w:rsidRPr="00215566" w:rsidRDefault="008D71AE" w:rsidP="00406323">
            <w:pPr>
              <w:spacing w:after="0" w:line="240" w:lineRule="auto"/>
              <w:jc w:val="center"/>
              <w:rPr>
                <w:rFonts w:cstheme="minorHAnsi"/>
                <w:b/>
              </w:rPr>
            </w:pPr>
            <w:r w:rsidRPr="00215566">
              <w:rPr>
                <w:rFonts w:cstheme="minorHAnsi"/>
                <w:b/>
              </w:rPr>
              <w:t>jednorazowa zapomoga z tytułu urodzenia się dziecka</w:t>
            </w:r>
          </w:p>
        </w:tc>
      </w:tr>
      <w:tr w:rsidR="008D71AE" w:rsidRPr="00215566" w:rsidTr="00406323">
        <w:trPr>
          <w:trHeight w:val="284"/>
          <w:jc w:val="center"/>
        </w:trPr>
        <w:tc>
          <w:tcPr>
            <w:tcW w:w="5459" w:type="dxa"/>
            <w:tcMar>
              <w:top w:w="28" w:type="dxa"/>
              <w:left w:w="57" w:type="dxa"/>
              <w:bottom w:w="28" w:type="dxa"/>
              <w:right w:w="57" w:type="dxa"/>
            </w:tcMar>
            <w:vAlign w:val="center"/>
          </w:tcPr>
          <w:p w:rsidR="008D71AE" w:rsidRPr="00215566" w:rsidRDefault="008D71AE" w:rsidP="00406323">
            <w:pPr>
              <w:spacing w:after="0" w:line="240" w:lineRule="auto"/>
              <w:rPr>
                <w:rFonts w:cstheme="minorHAnsi"/>
              </w:rPr>
            </w:pPr>
            <w:r w:rsidRPr="00215566">
              <w:rPr>
                <w:rFonts w:cstheme="minorHAnsi"/>
              </w:rPr>
              <w:t>liczba świadczeń</w:t>
            </w:r>
          </w:p>
        </w:tc>
        <w:tc>
          <w:tcPr>
            <w:tcW w:w="1204" w:type="dxa"/>
            <w:shd w:val="clear" w:color="auto" w:fill="FFFFFF"/>
            <w:tcMar>
              <w:top w:w="28" w:type="dxa"/>
              <w:left w:w="57" w:type="dxa"/>
              <w:bottom w:w="28" w:type="dxa"/>
              <w:right w:w="57" w:type="dxa"/>
            </w:tcMar>
          </w:tcPr>
          <w:p w:rsidR="008D71AE" w:rsidRPr="00215566" w:rsidRDefault="00350A50" w:rsidP="00350A50">
            <w:pPr>
              <w:snapToGrid w:val="0"/>
              <w:spacing w:after="0" w:line="240" w:lineRule="auto"/>
              <w:rPr>
                <w:rFonts w:eastAsia="Calibri" w:cstheme="minorHAnsi"/>
              </w:rPr>
            </w:pPr>
            <w:r w:rsidRPr="00215566">
              <w:rPr>
                <w:rFonts w:eastAsia="Calibri" w:cstheme="minorHAnsi"/>
              </w:rPr>
              <w:t>106</w:t>
            </w:r>
          </w:p>
        </w:tc>
        <w:tc>
          <w:tcPr>
            <w:tcW w:w="1204" w:type="dxa"/>
            <w:shd w:val="clear" w:color="auto" w:fill="FFFFFF"/>
            <w:tcMar>
              <w:top w:w="28" w:type="dxa"/>
              <w:left w:w="57" w:type="dxa"/>
              <w:bottom w:w="28" w:type="dxa"/>
              <w:right w:w="57" w:type="dxa"/>
            </w:tcMar>
          </w:tcPr>
          <w:p w:rsidR="008D71AE" w:rsidRPr="00215566" w:rsidRDefault="005C4BAE" w:rsidP="00406323">
            <w:pPr>
              <w:spacing w:after="0" w:line="240" w:lineRule="auto"/>
              <w:rPr>
                <w:rFonts w:eastAsia="Calibri" w:cstheme="minorHAnsi"/>
              </w:rPr>
            </w:pPr>
            <w:r>
              <w:rPr>
                <w:rFonts w:eastAsia="Calibri" w:cstheme="minorHAnsi"/>
              </w:rPr>
              <w:t>115</w:t>
            </w:r>
          </w:p>
        </w:tc>
        <w:tc>
          <w:tcPr>
            <w:tcW w:w="1205" w:type="dxa"/>
            <w:shd w:val="clear" w:color="auto" w:fill="FFFFFF"/>
            <w:tcMar>
              <w:top w:w="28" w:type="dxa"/>
              <w:left w:w="57" w:type="dxa"/>
              <w:bottom w:w="28" w:type="dxa"/>
              <w:right w:w="57" w:type="dxa"/>
            </w:tcMar>
          </w:tcPr>
          <w:p w:rsidR="008D71AE" w:rsidRPr="00215566" w:rsidRDefault="005C4BAE" w:rsidP="00406323">
            <w:pPr>
              <w:spacing w:after="0" w:line="240" w:lineRule="auto"/>
              <w:rPr>
                <w:rFonts w:eastAsia="Calibri" w:cstheme="minorHAnsi"/>
              </w:rPr>
            </w:pPr>
            <w:r>
              <w:rPr>
                <w:rFonts w:eastAsia="Calibri" w:cstheme="minorHAnsi"/>
              </w:rPr>
              <w:t>111</w:t>
            </w:r>
          </w:p>
        </w:tc>
      </w:tr>
      <w:tr w:rsidR="009A38E8" w:rsidRPr="00215566" w:rsidTr="006A53FA">
        <w:trPr>
          <w:trHeight w:val="284"/>
          <w:jc w:val="center"/>
        </w:trPr>
        <w:tc>
          <w:tcPr>
            <w:tcW w:w="9072" w:type="dxa"/>
            <w:gridSpan w:val="4"/>
            <w:tcMar>
              <w:top w:w="28" w:type="dxa"/>
              <w:left w:w="57" w:type="dxa"/>
              <w:bottom w:w="28" w:type="dxa"/>
              <w:right w:w="57" w:type="dxa"/>
            </w:tcMar>
            <w:vAlign w:val="center"/>
          </w:tcPr>
          <w:p w:rsidR="009A38E8" w:rsidRPr="009A38E8" w:rsidRDefault="006A53FA" w:rsidP="009A38E8">
            <w:pPr>
              <w:spacing w:after="0" w:line="240" w:lineRule="auto"/>
              <w:jc w:val="center"/>
              <w:rPr>
                <w:rFonts w:eastAsia="Calibri" w:cstheme="minorHAnsi"/>
                <w:b/>
              </w:rPr>
            </w:pPr>
            <w:r w:rsidRPr="009A38E8">
              <w:rPr>
                <w:rFonts w:eastAsia="Calibri" w:cstheme="minorHAnsi"/>
                <w:b/>
              </w:rPr>
              <w:t>O</w:t>
            </w:r>
            <w:r w:rsidR="009A38E8" w:rsidRPr="009A38E8">
              <w:rPr>
                <w:rFonts w:eastAsia="Calibri" w:cstheme="minorHAnsi"/>
                <w:b/>
              </w:rPr>
              <w:t>gółem</w:t>
            </w:r>
          </w:p>
        </w:tc>
      </w:tr>
      <w:tr w:rsidR="009A38E8" w:rsidRPr="00215566" w:rsidTr="00406323">
        <w:trPr>
          <w:trHeight w:val="284"/>
          <w:jc w:val="center"/>
        </w:trPr>
        <w:tc>
          <w:tcPr>
            <w:tcW w:w="5459" w:type="dxa"/>
            <w:tcMar>
              <w:top w:w="28" w:type="dxa"/>
              <w:left w:w="57" w:type="dxa"/>
              <w:bottom w:w="28" w:type="dxa"/>
              <w:right w:w="57" w:type="dxa"/>
            </w:tcMar>
            <w:vAlign w:val="center"/>
          </w:tcPr>
          <w:p w:rsidR="009A38E8" w:rsidRPr="00215566" w:rsidRDefault="009A38E8" w:rsidP="009A38E8">
            <w:pPr>
              <w:spacing w:after="0" w:line="240" w:lineRule="auto"/>
              <w:rPr>
                <w:rFonts w:cstheme="minorHAnsi"/>
              </w:rPr>
            </w:pPr>
            <w:r>
              <w:rPr>
                <w:rFonts w:cstheme="minorHAnsi"/>
              </w:rPr>
              <w:t>liczba świadczeń</w:t>
            </w:r>
          </w:p>
        </w:tc>
        <w:tc>
          <w:tcPr>
            <w:tcW w:w="1204" w:type="dxa"/>
            <w:shd w:val="clear" w:color="auto" w:fill="FFFFFF"/>
            <w:tcMar>
              <w:top w:w="28" w:type="dxa"/>
              <w:left w:w="57" w:type="dxa"/>
              <w:bottom w:w="28" w:type="dxa"/>
              <w:right w:w="57" w:type="dxa"/>
            </w:tcMar>
          </w:tcPr>
          <w:p w:rsidR="009A38E8" w:rsidRPr="009A38E8" w:rsidRDefault="009A38E8" w:rsidP="00350A50">
            <w:pPr>
              <w:snapToGrid w:val="0"/>
              <w:spacing w:after="0" w:line="240" w:lineRule="auto"/>
              <w:rPr>
                <w:rFonts w:eastAsia="Calibri" w:cstheme="minorHAnsi"/>
                <w:b/>
              </w:rPr>
            </w:pPr>
            <w:r w:rsidRPr="009A38E8">
              <w:rPr>
                <w:rFonts w:eastAsia="Calibri" w:cstheme="minorHAnsi"/>
                <w:b/>
              </w:rPr>
              <w:t>18.008</w:t>
            </w:r>
          </w:p>
        </w:tc>
        <w:tc>
          <w:tcPr>
            <w:tcW w:w="1204" w:type="dxa"/>
            <w:shd w:val="clear" w:color="auto" w:fill="FFFFFF"/>
            <w:tcMar>
              <w:top w:w="28" w:type="dxa"/>
              <w:left w:w="57" w:type="dxa"/>
              <w:bottom w:w="28" w:type="dxa"/>
              <w:right w:w="57" w:type="dxa"/>
            </w:tcMar>
          </w:tcPr>
          <w:p w:rsidR="009A38E8" w:rsidRPr="009A38E8" w:rsidRDefault="009A38E8" w:rsidP="00406323">
            <w:pPr>
              <w:spacing w:after="0" w:line="240" w:lineRule="auto"/>
              <w:rPr>
                <w:rFonts w:eastAsia="Calibri" w:cstheme="minorHAnsi"/>
                <w:b/>
              </w:rPr>
            </w:pPr>
            <w:r w:rsidRPr="009A38E8">
              <w:rPr>
                <w:rFonts w:eastAsia="Calibri" w:cstheme="minorHAnsi"/>
                <w:b/>
              </w:rPr>
              <w:t>20.093</w:t>
            </w:r>
          </w:p>
        </w:tc>
        <w:tc>
          <w:tcPr>
            <w:tcW w:w="1205" w:type="dxa"/>
            <w:shd w:val="clear" w:color="auto" w:fill="FFFFFF"/>
            <w:tcMar>
              <w:top w:w="28" w:type="dxa"/>
              <w:left w:w="57" w:type="dxa"/>
              <w:bottom w:w="28" w:type="dxa"/>
              <w:right w:w="57" w:type="dxa"/>
            </w:tcMar>
          </w:tcPr>
          <w:p w:rsidR="009A38E8" w:rsidRPr="009A38E8" w:rsidRDefault="009A38E8" w:rsidP="00406323">
            <w:pPr>
              <w:spacing w:after="0" w:line="240" w:lineRule="auto"/>
              <w:rPr>
                <w:rFonts w:eastAsia="Calibri" w:cstheme="minorHAnsi"/>
                <w:b/>
              </w:rPr>
            </w:pPr>
            <w:r w:rsidRPr="009A38E8">
              <w:rPr>
                <w:rFonts w:eastAsia="Calibri" w:cstheme="minorHAnsi"/>
                <w:b/>
              </w:rPr>
              <w:t>20.102</w:t>
            </w:r>
          </w:p>
        </w:tc>
      </w:tr>
      <w:tr w:rsidR="009A38E8" w:rsidRPr="00215566" w:rsidTr="006A53FA">
        <w:trPr>
          <w:trHeight w:val="284"/>
          <w:jc w:val="center"/>
        </w:trPr>
        <w:tc>
          <w:tcPr>
            <w:tcW w:w="9072" w:type="dxa"/>
            <w:gridSpan w:val="4"/>
            <w:tcMar>
              <w:top w:w="28" w:type="dxa"/>
              <w:left w:w="57" w:type="dxa"/>
              <w:bottom w:w="28" w:type="dxa"/>
              <w:right w:w="57" w:type="dxa"/>
            </w:tcMar>
            <w:vAlign w:val="center"/>
          </w:tcPr>
          <w:p w:rsidR="009A38E8" w:rsidRDefault="009A38E8" w:rsidP="009A38E8">
            <w:pPr>
              <w:spacing w:after="0" w:line="240" w:lineRule="auto"/>
              <w:jc w:val="center"/>
              <w:rPr>
                <w:rFonts w:eastAsia="Calibri" w:cstheme="minorHAnsi"/>
              </w:rPr>
            </w:pPr>
            <w:r w:rsidRPr="00215566">
              <w:rPr>
                <w:rFonts w:cstheme="minorHAnsi"/>
                <w:b/>
              </w:rPr>
              <w:t>zasiłek dla opiekunów</w:t>
            </w:r>
          </w:p>
        </w:tc>
      </w:tr>
      <w:tr w:rsidR="009A38E8" w:rsidRPr="00215566" w:rsidTr="00406323">
        <w:trPr>
          <w:trHeight w:val="284"/>
          <w:jc w:val="center"/>
        </w:trPr>
        <w:tc>
          <w:tcPr>
            <w:tcW w:w="5459" w:type="dxa"/>
            <w:tcMar>
              <w:top w:w="28" w:type="dxa"/>
              <w:left w:w="57" w:type="dxa"/>
              <w:bottom w:w="28" w:type="dxa"/>
              <w:right w:w="57" w:type="dxa"/>
            </w:tcMar>
            <w:vAlign w:val="center"/>
          </w:tcPr>
          <w:p w:rsidR="009A38E8" w:rsidRDefault="009A38E8" w:rsidP="009A38E8">
            <w:pPr>
              <w:spacing w:after="0" w:line="240" w:lineRule="auto"/>
              <w:rPr>
                <w:rFonts w:cstheme="minorHAnsi"/>
              </w:rPr>
            </w:pPr>
          </w:p>
        </w:tc>
        <w:tc>
          <w:tcPr>
            <w:tcW w:w="1204" w:type="dxa"/>
            <w:shd w:val="clear" w:color="auto" w:fill="FFFFFF"/>
            <w:tcMar>
              <w:top w:w="28" w:type="dxa"/>
              <w:left w:w="57" w:type="dxa"/>
              <w:bottom w:w="28" w:type="dxa"/>
              <w:right w:w="57" w:type="dxa"/>
            </w:tcMar>
          </w:tcPr>
          <w:p w:rsidR="009A38E8" w:rsidRPr="00215566" w:rsidRDefault="009A38E8" w:rsidP="00350A50">
            <w:pPr>
              <w:snapToGrid w:val="0"/>
              <w:spacing w:after="0" w:line="240" w:lineRule="auto"/>
              <w:rPr>
                <w:rFonts w:eastAsia="Calibri" w:cstheme="minorHAnsi"/>
              </w:rPr>
            </w:pPr>
            <w:r>
              <w:rPr>
                <w:rFonts w:eastAsia="Calibri" w:cstheme="minorHAnsi"/>
              </w:rPr>
              <w:t>412</w:t>
            </w:r>
          </w:p>
        </w:tc>
        <w:tc>
          <w:tcPr>
            <w:tcW w:w="1204" w:type="dxa"/>
            <w:shd w:val="clear" w:color="auto" w:fill="FFFFFF"/>
            <w:tcMar>
              <w:top w:w="28" w:type="dxa"/>
              <w:left w:w="57" w:type="dxa"/>
              <w:bottom w:w="28" w:type="dxa"/>
              <w:right w:w="57" w:type="dxa"/>
            </w:tcMar>
          </w:tcPr>
          <w:p w:rsidR="009A38E8" w:rsidRDefault="009A38E8" w:rsidP="00406323">
            <w:pPr>
              <w:spacing w:after="0" w:line="240" w:lineRule="auto"/>
              <w:rPr>
                <w:rFonts w:eastAsia="Calibri" w:cstheme="minorHAnsi"/>
              </w:rPr>
            </w:pPr>
            <w:r>
              <w:rPr>
                <w:rFonts w:eastAsia="Calibri" w:cstheme="minorHAnsi"/>
              </w:rPr>
              <w:t>323</w:t>
            </w:r>
          </w:p>
        </w:tc>
        <w:tc>
          <w:tcPr>
            <w:tcW w:w="1205" w:type="dxa"/>
            <w:shd w:val="clear" w:color="auto" w:fill="FFFFFF"/>
            <w:tcMar>
              <w:top w:w="28" w:type="dxa"/>
              <w:left w:w="57" w:type="dxa"/>
              <w:bottom w:w="28" w:type="dxa"/>
              <w:right w:w="57" w:type="dxa"/>
            </w:tcMar>
          </w:tcPr>
          <w:p w:rsidR="009A38E8" w:rsidRDefault="009A38E8" w:rsidP="00406323">
            <w:pPr>
              <w:spacing w:after="0" w:line="240" w:lineRule="auto"/>
              <w:rPr>
                <w:rFonts w:eastAsia="Calibri" w:cstheme="minorHAnsi"/>
              </w:rPr>
            </w:pPr>
            <w:r>
              <w:rPr>
                <w:rFonts w:eastAsia="Calibri" w:cstheme="minorHAnsi"/>
              </w:rPr>
              <w:t>273</w:t>
            </w:r>
          </w:p>
        </w:tc>
      </w:tr>
      <w:tr w:rsidR="008D71AE" w:rsidRPr="00215566" w:rsidTr="00406323">
        <w:trPr>
          <w:trHeight w:val="284"/>
          <w:jc w:val="center"/>
        </w:trPr>
        <w:tc>
          <w:tcPr>
            <w:tcW w:w="9072" w:type="dxa"/>
            <w:gridSpan w:val="4"/>
            <w:tcMar>
              <w:top w:w="28" w:type="dxa"/>
              <w:left w:w="57" w:type="dxa"/>
              <w:bottom w:w="28" w:type="dxa"/>
              <w:right w:w="57" w:type="dxa"/>
            </w:tcMar>
            <w:vAlign w:val="center"/>
          </w:tcPr>
          <w:p w:rsidR="008D71AE" w:rsidRPr="00215566" w:rsidRDefault="008F4581" w:rsidP="008F4581">
            <w:pPr>
              <w:spacing w:after="0" w:line="240" w:lineRule="auto"/>
              <w:jc w:val="center"/>
              <w:rPr>
                <w:rFonts w:cstheme="minorHAnsi"/>
                <w:b/>
              </w:rPr>
            </w:pPr>
            <w:r w:rsidRPr="00215566">
              <w:rPr>
                <w:rFonts w:cstheme="minorHAnsi"/>
                <w:b/>
              </w:rPr>
              <w:t>świadczenie rodzicielskie</w:t>
            </w:r>
          </w:p>
        </w:tc>
      </w:tr>
      <w:tr w:rsidR="008D71AE" w:rsidRPr="00215566" w:rsidTr="00406323">
        <w:trPr>
          <w:trHeight w:val="284"/>
          <w:jc w:val="center"/>
        </w:trPr>
        <w:tc>
          <w:tcPr>
            <w:tcW w:w="5459" w:type="dxa"/>
            <w:tcMar>
              <w:top w:w="28" w:type="dxa"/>
              <w:left w:w="57" w:type="dxa"/>
              <w:bottom w:w="28" w:type="dxa"/>
              <w:right w:w="57" w:type="dxa"/>
            </w:tcMar>
            <w:vAlign w:val="center"/>
          </w:tcPr>
          <w:p w:rsidR="008D71AE" w:rsidRPr="00215566" w:rsidRDefault="008D71AE" w:rsidP="00406323">
            <w:pPr>
              <w:spacing w:after="0" w:line="240" w:lineRule="auto"/>
              <w:rPr>
                <w:rFonts w:cstheme="minorHAnsi"/>
              </w:rPr>
            </w:pPr>
            <w:r w:rsidRPr="00215566">
              <w:rPr>
                <w:rFonts w:cstheme="minorHAnsi"/>
              </w:rPr>
              <w:t>liczba świadczeń</w:t>
            </w:r>
          </w:p>
        </w:tc>
        <w:tc>
          <w:tcPr>
            <w:tcW w:w="1204" w:type="dxa"/>
            <w:shd w:val="clear" w:color="auto" w:fill="FFFFFF"/>
            <w:tcMar>
              <w:top w:w="28" w:type="dxa"/>
              <w:left w:w="57" w:type="dxa"/>
              <w:bottom w:w="28" w:type="dxa"/>
              <w:right w:w="57" w:type="dxa"/>
            </w:tcMar>
          </w:tcPr>
          <w:p w:rsidR="008D71AE" w:rsidRPr="00215566" w:rsidRDefault="005C4BAE" w:rsidP="00350A50">
            <w:pPr>
              <w:snapToGrid w:val="0"/>
              <w:spacing w:after="0" w:line="240" w:lineRule="auto"/>
              <w:rPr>
                <w:rFonts w:eastAsia="Calibri" w:cstheme="minorHAnsi"/>
              </w:rPr>
            </w:pPr>
            <w:r>
              <w:rPr>
                <w:rFonts w:eastAsia="Calibri" w:cstheme="minorHAnsi"/>
              </w:rPr>
              <w:t>-</w:t>
            </w:r>
          </w:p>
        </w:tc>
        <w:tc>
          <w:tcPr>
            <w:tcW w:w="1204" w:type="dxa"/>
            <w:shd w:val="clear" w:color="auto" w:fill="FFFFFF"/>
            <w:tcMar>
              <w:top w:w="28" w:type="dxa"/>
              <w:left w:w="57" w:type="dxa"/>
              <w:bottom w:w="28" w:type="dxa"/>
              <w:right w:w="57" w:type="dxa"/>
            </w:tcMar>
          </w:tcPr>
          <w:p w:rsidR="008D71AE" w:rsidRPr="00215566" w:rsidRDefault="005C4BAE" w:rsidP="00406323">
            <w:pPr>
              <w:pStyle w:val="Zawartotabeli"/>
              <w:spacing w:after="0" w:line="240" w:lineRule="auto"/>
              <w:rPr>
                <w:rFonts w:asciiTheme="minorHAnsi" w:hAnsiTheme="minorHAnsi" w:cstheme="minorHAnsi"/>
              </w:rPr>
            </w:pPr>
            <w:r>
              <w:rPr>
                <w:rFonts w:asciiTheme="minorHAnsi" w:hAnsiTheme="minorHAnsi" w:cstheme="minorHAnsi"/>
              </w:rPr>
              <w:t>447</w:t>
            </w:r>
          </w:p>
        </w:tc>
        <w:tc>
          <w:tcPr>
            <w:tcW w:w="1205" w:type="dxa"/>
            <w:shd w:val="clear" w:color="auto" w:fill="FFFFFF"/>
            <w:tcMar>
              <w:top w:w="28" w:type="dxa"/>
              <w:left w:w="57" w:type="dxa"/>
              <w:bottom w:w="28" w:type="dxa"/>
              <w:right w:w="57" w:type="dxa"/>
            </w:tcMar>
          </w:tcPr>
          <w:p w:rsidR="008D71AE" w:rsidRPr="00215566" w:rsidRDefault="005C4BAE" w:rsidP="00406323">
            <w:pPr>
              <w:pStyle w:val="Zawartotabeli"/>
              <w:spacing w:after="0" w:line="240" w:lineRule="auto"/>
              <w:rPr>
                <w:rFonts w:asciiTheme="minorHAnsi" w:hAnsiTheme="minorHAnsi" w:cstheme="minorHAnsi"/>
              </w:rPr>
            </w:pPr>
            <w:r>
              <w:rPr>
                <w:rFonts w:asciiTheme="minorHAnsi" w:hAnsiTheme="minorHAnsi" w:cstheme="minorHAnsi"/>
              </w:rPr>
              <w:t>397</w:t>
            </w:r>
          </w:p>
        </w:tc>
      </w:tr>
      <w:tr w:rsidR="008D71AE" w:rsidRPr="00215566" w:rsidTr="00406323">
        <w:trPr>
          <w:trHeight w:val="284"/>
          <w:jc w:val="center"/>
        </w:trPr>
        <w:tc>
          <w:tcPr>
            <w:tcW w:w="9072" w:type="dxa"/>
            <w:gridSpan w:val="4"/>
            <w:tcMar>
              <w:top w:w="28" w:type="dxa"/>
              <w:left w:w="57" w:type="dxa"/>
              <w:bottom w:w="28" w:type="dxa"/>
              <w:right w:w="57" w:type="dxa"/>
            </w:tcMar>
            <w:vAlign w:val="center"/>
          </w:tcPr>
          <w:p w:rsidR="008D71AE" w:rsidRPr="00215566" w:rsidRDefault="008F4581" w:rsidP="008F4581">
            <w:pPr>
              <w:spacing w:after="0" w:line="240" w:lineRule="auto"/>
              <w:jc w:val="center"/>
              <w:rPr>
                <w:rFonts w:cstheme="minorHAnsi"/>
                <w:b/>
              </w:rPr>
            </w:pPr>
            <w:r w:rsidRPr="00215566">
              <w:rPr>
                <w:rFonts w:cstheme="minorHAnsi"/>
                <w:b/>
              </w:rPr>
              <w:t xml:space="preserve">świadczenie wychowawcze ( 500+) </w:t>
            </w:r>
          </w:p>
        </w:tc>
      </w:tr>
      <w:tr w:rsidR="008D71AE" w:rsidRPr="00215566" w:rsidTr="00406323">
        <w:trPr>
          <w:trHeight w:val="284"/>
          <w:jc w:val="center"/>
        </w:trPr>
        <w:tc>
          <w:tcPr>
            <w:tcW w:w="5459" w:type="dxa"/>
            <w:tcMar>
              <w:top w:w="28" w:type="dxa"/>
              <w:left w:w="57" w:type="dxa"/>
              <w:bottom w:w="28" w:type="dxa"/>
              <w:right w:w="57" w:type="dxa"/>
            </w:tcMar>
            <w:vAlign w:val="center"/>
          </w:tcPr>
          <w:p w:rsidR="008D71AE" w:rsidRPr="00215566" w:rsidRDefault="008D71AE" w:rsidP="00406323">
            <w:pPr>
              <w:spacing w:after="0" w:line="240" w:lineRule="auto"/>
              <w:rPr>
                <w:rFonts w:cstheme="minorHAnsi"/>
              </w:rPr>
            </w:pPr>
            <w:r w:rsidRPr="00215566">
              <w:rPr>
                <w:rFonts w:cstheme="minorHAnsi"/>
              </w:rPr>
              <w:t>liczba świadczeń</w:t>
            </w:r>
          </w:p>
        </w:tc>
        <w:tc>
          <w:tcPr>
            <w:tcW w:w="1204" w:type="dxa"/>
            <w:shd w:val="clear" w:color="auto" w:fill="FFFFFF"/>
            <w:tcMar>
              <w:top w:w="28" w:type="dxa"/>
              <w:left w:w="57" w:type="dxa"/>
              <w:bottom w:w="28" w:type="dxa"/>
              <w:right w:w="57" w:type="dxa"/>
            </w:tcMar>
            <w:vAlign w:val="center"/>
          </w:tcPr>
          <w:p w:rsidR="008D71AE" w:rsidRPr="00215566" w:rsidRDefault="005C4BAE" w:rsidP="00350A50">
            <w:pPr>
              <w:spacing w:after="0" w:line="240" w:lineRule="auto"/>
              <w:rPr>
                <w:rFonts w:cstheme="minorHAnsi"/>
              </w:rPr>
            </w:pPr>
            <w:r>
              <w:rPr>
                <w:rFonts w:cstheme="minorHAnsi"/>
              </w:rPr>
              <w:t>-</w:t>
            </w:r>
          </w:p>
        </w:tc>
        <w:tc>
          <w:tcPr>
            <w:tcW w:w="1204" w:type="dxa"/>
            <w:shd w:val="clear" w:color="auto" w:fill="FFFFFF"/>
            <w:tcMar>
              <w:top w:w="28" w:type="dxa"/>
              <w:left w:w="57" w:type="dxa"/>
              <w:bottom w:w="28" w:type="dxa"/>
              <w:right w:w="57" w:type="dxa"/>
            </w:tcMar>
          </w:tcPr>
          <w:p w:rsidR="008D71AE" w:rsidRPr="00215566" w:rsidRDefault="005C4BAE" w:rsidP="00406323">
            <w:pPr>
              <w:snapToGrid w:val="0"/>
              <w:spacing w:after="0" w:line="240" w:lineRule="auto"/>
              <w:rPr>
                <w:rFonts w:eastAsia="Calibri" w:cstheme="minorHAnsi"/>
              </w:rPr>
            </w:pPr>
            <w:r>
              <w:rPr>
                <w:rFonts w:eastAsia="Calibri" w:cstheme="minorHAnsi"/>
              </w:rPr>
              <w:t>12.008</w:t>
            </w:r>
          </w:p>
        </w:tc>
        <w:tc>
          <w:tcPr>
            <w:tcW w:w="1205" w:type="dxa"/>
            <w:shd w:val="clear" w:color="auto" w:fill="FFFFFF"/>
            <w:tcMar>
              <w:top w:w="28" w:type="dxa"/>
              <w:left w:w="57" w:type="dxa"/>
              <w:bottom w:w="28" w:type="dxa"/>
              <w:right w:w="57" w:type="dxa"/>
            </w:tcMar>
          </w:tcPr>
          <w:p w:rsidR="008D71AE" w:rsidRPr="00215566" w:rsidRDefault="005C4BAE" w:rsidP="00406323">
            <w:pPr>
              <w:snapToGrid w:val="0"/>
              <w:spacing w:after="0" w:line="240" w:lineRule="auto"/>
              <w:rPr>
                <w:rFonts w:eastAsia="Calibri" w:cstheme="minorHAnsi"/>
              </w:rPr>
            </w:pPr>
            <w:r>
              <w:rPr>
                <w:rFonts w:eastAsia="Calibri" w:cstheme="minorHAnsi"/>
              </w:rPr>
              <w:t>15.917</w:t>
            </w:r>
          </w:p>
        </w:tc>
      </w:tr>
      <w:tr w:rsidR="00350A50" w:rsidRPr="00215566" w:rsidTr="0023672D">
        <w:trPr>
          <w:trHeight w:val="284"/>
          <w:jc w:val="center"/>
        </w:trPr>
        <w:tc>
          <w:tcPr>
            <w:tcW w:w="9072" w:type="dxa"/>
            <w:gridSpan w:val="4"/>
            <w:tcMar>
              <w:top w:w="28" w:type="dxa"/>
              <w:left w:w="57" w:type="dxa"/>
              <w:bottom w:w="28" w:type="dxa"/>
              <w:right w:w="57" w:type="dxa"/>
            </w:tcMar>
            <w:vAlign w:val="center"/>
          </w:tcPr>
          <w:p w:rsidR="00350A50" w:rsidRPr="00215566" w:rsidRDefault="008F4581" w:rsidP="008F4581">
            <w:pPr>
              <w:snapToGrid w:val="0"/>
              <w:spacing w:after="0" w:line="240" w:lineRule="auto"/>
              <w:jc w:val="center"/>
              <w:rPr>
                <w:rFonts w:eastAsia="Calibri" w:cstheme="minorHAnsi"/>
                <w:b/>
              </w:rPr>
            </w:pPr>
            <w:r w:rsidRPr="00215566">
              <w:rPr>
                <w:rFonts w:eastAsia="Calibri" w:cstheme="minorHAnsi"/>
                <w:b/>
              </w:rPr>
              <w:t>świadczenie „za życiem”</w:t>
            </w:r>
          </w:p>
        </w:tc>
      </w:tr>
      <w:tr w:rsidR="00350A50" w:rsidRPr="00215566" w:rsidTr="00406323">
        <w:trPr>
          <w:trHeight w:val="284"/>
          <w:jc w:val="center"/>
        </w:trPr>
        <w:tc>
          <w:tcPr>
            <w:tcW w:w="5459" w:type="dxa"/>
            <w:tcMar>
              <w:top w:w="28" w:type="dxa"/>
              <w:left w:w="57" w:type="dxa"/>
              <w:bottom w:w="28" w:type="dxa"/>
              <w:right w:w="57" w:type="dxa"/>
            </w:tcMar>
            <w:vAlign w:val="center"/>
          </w:tcPr>
          <w:p w:rsidR="00350A50" w:rsidRPr="00215566" w:rsidRDefault="008F4581" w:rsidP="00406323">
            <w:pPr>
              <w:spacing w:after="0" w:line="240" w:lineRule="auto"/>
              <w:rPr>
                <w:rFonts w:cstheme="minorHAnsi"/>
              </w:rPr>
            </w:pPr>
            <w:r w:rsidRPr="00215566">
              <w:rPr>
                <w:rFonts w:cstheme="minorHAnsi"/>
              </w:rPr>
              <w:t>Liczba świadczeń</w:t>
            </w:r>
          </w:p>
        </w:tc>
        <w:tc>
          <w:tcPr>
            <w:tcW w:w="1204" w:type="dxa"/>
            <w:shd w:val="clear" w:color="auto" w:fill="FFFFFF"/>
            <w:tcMar>
              <w:top w:w="28" w:type="dxa"/>
              <w:left w:w="57" w:type="dxa"/>
              <w:bottom w:w="28" w:type="dxa"/>
              <w:right w:w="57" w:type="dxa"/>
            </w:tcMar>
            <w:vAlign w:val="center"/>
          </w:tcPr>
          <w:p w:rsidR="00350A50" w:rsidRPr="00215566" w:rsidRDefault="005C4BAE" w:rsidP="00350A50">
            <w:pPr>
              <w:spacing w:after="0" w:line="240" w:lineRule="auto"/>
              <w:rPr>
                <w:rFonts w:eastAsia="Calibri" w:cstheme="minorHAnsi"/>
              </w:rPr>
            </w:pPr>
            <w:r>
              <w:rPr>
                <w:rFonts w:eastAsia="Calibri" w:cstheme="minorHAnsi"/>
              </w:rPr>
              <w:t>-</w:t>
            </w:r>
          </w:p>
        </w:tc>
        <w:tc>
          <w:tcPr>
            <w:tcW w:w="1204" w:type="dxa"/>
            <w:shd w:val="clear" w:color="auto" w:fill="FFFFFF"/>
            <w:tcMar>
              <w:top w:w="28" w:type="dxa"/>
              <w:left w:w="57" w:type="dxa"/>
              <w:bottom w:w="28" w:type="dxa"/>
              <w:right w:w="57" w:type="dxa"/>
            </w:tcMar>
          </w:tcPr>
          <w:p w:rsidR="00350A50" w:rsidRPr="00215566" w:rsidRDefault="005C4BAE" w:rsidP="00406323">
            <w:pPr>
              <w:snapToGrid w:val="0"/>
              <w:spacing w:after="0" w:line="240" w:lineRule="auto"/>
              <w:rPr>
                <w:rFonts w:eastAsia="Calibri" w:cstheme="minorHAnsi"/>
              </w:rPr>
            </w:pPr>
            <w:r>
              <w:rPr>
                <w:rFonts w:eastAsia="Calibri" w:cstheme="minorHAnsi"/>
              </w:rPr>
              <w:t>-</w:t>
            </w:r>
          </w:p>
        </w:tc>
        <w:tc>
          <w:tcPr>
            <w:tcW w:w="1205" w:type="dxa"/>
            <w:shd w:val="clear" w:color="auto" w:fill="FFFFFF"/>
            <w:tcMar>
              <w:top w:w="28" w:type="dxa"/>
              <w:left w:w="57" w:type="dxa"/>
              <w:bottom w:w="28" w:type="dxa"/>
              <w:right w:w="57" w:type="dxa"/>
            </w:tcMar>
          </w:tcPr>
          <w:p w:rsidR="00350A50" w:rsidRPr="00215566" w:rsidRDefault="005C4BAE" w:rsidP="00406323">
            <w:pPr>
              <w:snapToGrid w:val="0"/>
              <w:spacing w:after="0" w:line="240" w:lineRule="auto"/>
              <w:rPr>
                <w:rFonts w:eastAsia="Calibri" w:cstheme="minorHAnsi"/>
              </w:rPr>
            </w:pPr>
            <w:r>
              <w:rPr>
                <w:rFonts w:eastAsia="Calibri" w:cstheme="minorHAnsi"/>
              </w:rPr>
              <w:t>1</w:t>
            </w:r>
          </w:p>
        </w:tc>
      </w:tr>
    </w:tbl>
    <w:p w:rsidR="008D71AE" w:rsidRPr="00215566" w:rsidRDefault="008D71AE" w:rsidP="008D71AE">
      <w:pPr>
        <w:spacing w:after="0" w:line="240" w:lineRule="auto"/>
        <w:jc w:val="center"/>
        <w:rPr>
          <w:rFonts w:cstheme="minorHAnsi"/>
          <w:sz w:val="20"/>
        </w:rPr>
      </w:pPr>
    </w:p>
    <w:p w:rsidR="008D71AE" w:rsidRPr="00215566" w:rsidRDefault="008D71AE" w:rsidP="008D71AE">
      <w:pPr>
        <w:spacing w:after="0" w:line="240" w:lineRule="auto"/>
        <w:jc w:val="center"/>
        <w:rPr>
          <w:rFonts w:cstheme="minorHAnsi"/>
          <w:sz w:val="16"/>
        </w:rPr>
      </w:pPr>
      <w:r w:rsidRPr="00215566">
        <w:rPr>
          <w:rFonts w:cstheme="minorHAnsi"/>
          <w:sz w:val="20"/>
        </w:rPr>
        <w:t xml:space="preserve">Źródło danych: </w:t>
      </w:r>
      <w:r w:rsidRPr="00215566">
        <w:rPr>
          <w:rFonts w:eastAsia="Calibri" w:cstheme="minorHAnsi"/>
          <w:sz w:val="20"/>
        </w:rPr>
        <w:t>Urząd Gminy Gorzyce – Referat Świadczeń Rodzinnych.</w:t>
      </w:r>
    </w:p>
    <w:p w:rsidR="008D71AE" w:rsidRPr="00215566" w:rsidRDefault="008D71AE" w:rsidP="008D71AE">
      <w:pPr>
        <w:spacing w:after="0" w:line="240" w:lineRule="auto"/>
        <w:jc w:val="center"/>
        <w:rPr>
          <w:rFonts w:cstheme="minorHAnsi"/>
          <w:sz w:val="20"/>
        </w:rPr>
      </w:pPr>
    </w:p>
    <w:p w:rsidR="00D22AC5" w:rsidRDefault="00D22AC5" w:rsidP="008D71AE">
      <w:pPr>
        <w:spacing w:after="0" w:line="360" w:lineRule="auto"/>
        <w:ind w:firstLine="709"/>
        <w:jc w:val="both"/>
        <w:rPr>
          <w:rFonts w:eastAsia="Calibri" w:cstheme="minorHAnsi"/>
          <w:sz w:val="24"/>
          <w:szCs w:val="24"/>
        </w:rPr>
      </w:pPr>
    </w:p>
    <w:p w:rsidR="008D71AE" w:rsidRDefault="008D71AE" w:rsidP="008D71AE">
      <w:pPr>
        <w:spacing w:after="0" w:line="360" w:lineRule="auto"/>
        <w:ind w:firstLine="709"/>
        <w:jc w:val="both"/>
        <w:rPr>
          <w:rFonts w:eastAsia="Calibri" w:cstheme="minorHAnsi"/>
          <w:sz w:val="24"/>
          <w:szCs w:val="24"/>
        </w:rPr>
      </w:pPr>
      <w:r w:rsidRPr="00215566">
        <w:rPr>
          <w:rFonts w:eastAsia="Calibri" w:cstheme="minorHAnsi"/>
          <w:sz w:val="24"/>
          <w:szCs w:val="24"/>
        </w:rPr>
        <w:t>Za osoby pobierające świadczenia pielęgnacyjne</w:t>
      </w:r>
      <w:r w:rsidRPr="00215566">
        <w:rPr>
          <w:rFonts w:eastAsia="Calibri" w:cstheme="minorHAnsi"/>
          <w:iCs/>
          <w:spacing w:val="2"/>
          <w:sz w:val="24"/>
          <w:szCs w:val="24"/>
        </w:rPr>
        <w:t xml:space="preserve"> i specjalny zasiłek opiekuńczy (od 2013 roku) </w:t>
      </w:r>
      <w:r w:rsidRPr="00215566">
        <w:rPr>
          <w:rFonts w:eastAsia="Calibri" w:cstheme="minorHAnsi"/>
          <w:sz w:val="24"/>
        </w:rPr>
        <w:t>Urząd Gminy Gorzyce – Referat Świadczeń Rodzinnych</w:t>
      </w:r>
      <w:r w:rsidRPr="00215566">
        <w:rPr>
          <w:rFonts w:eastAsia="Calibri" w:cstheme="minorHAnsi"/>
          <w:iCs/>
          <w:spacing w:val="2"/>
          <w:sz w:val="24"/>
          <w:szCs w:val="24"/>
        </w:rPr>
        <w:t xml:space="preserve"> opłacał </w:t>
      </w:r>
      <w:r w:rsidRPr="00215566">
        <w:rPr>
          <w:rFonts w:eastAsia="Calibri" w:cstheme="minorHAnsi"/>
          <w:sz w:val="24"/>
          <w:szCs w:val="24"/>
        </w:rPr>
        <w:t xml:space="preserve">składki na ubezpieczenia emerytalne i rentowe oraz zdrowotne. Kolejną formę pomocy udzielanej przez </w:t>
      </w:r>
      <w:r w:rsidRPr="00215566">
        <w:rPr>
          <w:rFonts w:eastAsia="Calibri" w:cstheme="minorHAnsi"/>
          <w:sz w:val="24"/>
        </w:rPr>
        <w:t>Urząd Gminy Gorzyce – Referat Świadczeń Rodzinnych</w:t>
      </w:r>
      <w:r w:rsidRPr="00215566">
        <w:rPr>
          <w:rFonts w:eastAsia="Calibri" w:cstheme="minorHAnsi"/>
          <w:sz w:val="24"/>
          <w:szCs w:val="24"/>
        </w:rPr>
        <w:t xml:space="preserve"> stanowiły świadczenia z funduszu alimentacyjnego, które służą wsparciu osób znajdujących się w trudnej sytuacji materialnej </w:t>
      </w:r>
      <w:r w:rsidR="00D004F8">
        <w:rPr>
          <w:rFonts w:eastAsia="Calibri" w:cstheme="minorHAnsi"/>
          <w:sz w:val="24"/>
          <w:szCs w:val="24"/>
        </w:rPr>
        <w:br/>
      </w:r>
      <w:r w:rsidRPr="00215566">
        <w:rPr>
          <w:rFonts w:eastAsia="Calibri" w:cstheme="minorHAnsi"/>
          <w:sz w:val="24"/>
          <w:szCs w:val="24"/>
        </w:rPr>
        <w:t>w przypadku bezskuteczności egzekucji zasądzonych świadczeń alimentacyjnych. W 201</w:t>
      </w:r>
      <w:r w:rsidR="006A53FA">
        <w:rPr>
          <w:rFonts w:eastAsia="Calibri" w:cstheme="minorHAnsi"/>
          <w:sz w:val="24"/>
          <w:szCs w:val="24"/>
        </w:rPr>
        <w:t>7</w:t>
      </w:r>
      <w:r w:rsidRPr="00215566">
        <w:rPr>
          <w:rFonts w:eastAsia="Calibri" w:cstheme="minorHAnsi"/>
          <w:sz w:val="24"/>
          <w:szCs w:val="24"/>
        </w:rPr>
        <w:t xml:space="preserve"> roku liczba rodzin, którym przyznano tę pomoc, była niższa niż w latach 201</w:t>
      </w:r>
      <w:r w:rsidR="006A53FA">
        <w:rPr>
          <w:rFonts w:eastAsia="Calibri" w:cstheme="minorHAnsi"/>
          <w:sz w:val="24"/>
          <w:szCs w:val="24"/>
        </w:rPr>
        <w:t>5</w:t>
      </w:r>
      <w:r w:rsidRPr="00215566">
        <w:rPr>
          <w:rFonts w:eastAsia="Calibri" w:cstheme="minorHAnsi"/>
          <w:sz w:val="24"/>
          <w:szCs w:val="24"/>
        </w:rPr>
        <w:t>-201</w:t>
      </w:r>
      <w:r w:rsidR="006A53FA">
        <w:rPr>
          <w:rFonts w:eastAsia="Calibri" w:cstheme="minorHAnsi"/>
          <w:sz w:val="24"/>
          <w:szCs w:val="24"/>
        </w:rPr>
        <w:t>6</w:t>
      </w:r>
      <w:r w:rsidRPr="00215566">
        <w:rPr>
          <w:rFonts w:eastAsia="Calibri" w:cstheme="minorHAnsi"/>
          <w:sz w:val="24"/>
          <w:szCs w:val="24"/>
        </w:rPr>
        <w:t xml:space="preserve"> (</w:t>
      </w:r>
      <w:r w:rsidR="006A53FA">
        <w:rPr>
          <w:rFonts w:eastAsia="Calibri" w:cstheme="minorHAnsi"/>
          <w:sz w:val="24"/>
          <w:szCs w:val="24"/>
        </w:rPr>
        <w:t xml:space="preserve"> 80</w:t>
      </w:r>
      <w:r w:rsidRPr="00215566">
        <w:rPr>
          <w:rFonts w:eastAsia="Calibri" w:cstheme="minorHAnsi"/>
          <w:sz w:val="24"/>
          <w:szCs w:val="24"/>
        </w:rPr>
        <w:t xml:space="preserve"> </w:t>
      </w:r>
      <w:r w:rsidRPr="00215566">
        <w:rPr>
          <w:rFonts w:cstheme="minorHAnsi"/>
          <w:sz w:val="24"/>
          <w:szCs w:val="24"/>
        </w:rPr>
        <w:t>w 201</w:t>
      </w:r>
      <w:r w:rsidR="006A53FA">
        <w:rPr>
          <w:rFonts w:cstheme="minorHAnsi"/>
          <w:sz w:val="24"/>
          <w:szCs w:val="24"/>
        </w:rPr>
        <w:t>5</w:t>
      </w:r>
      <w:r w:rsidRPr="00215566">
        <w:rPr>
          <w:rFonts w:cstheme="minorHAnsi"/>
          <w:sz w:val="24"/>
          <w:szCs w:val="24"/>
        </w:rPr>
        <w:t xml:space="preserve"> r., </w:t>
      </w:r>
      <w:r w:rsidR="006A53FA">
        <w:rPr>
          <w:rFonts w:cstheme="minorHAnsi"/>
          <w:sz w:val="24"/>
          <w:szCs w:val="24"/>
        </w:rPr>
        <w:t>72</w:t>
      </w:r>
      <w:r w:rsidRPr="00215566">
        <w:rPr>
          <w:rFonts w:cstheme="minorHAnsi"/>
          <w:sz w:val="24"/>
          <w:szCs w:val="24"/>
        </w:rPr>
        <w:t xml:space="preserve"> w 201</w:t>
      </w:r>
      <w:r w:rsidR="006A53FA">
        <w:rPr>
          <w:rFonts w:cstheme="minorHAnsi"/>
          <w:sz w:val="24"/>
          <w:szCs w:val="24"/>
        </w:rPr>
        <w:t>6</w:t>
      </w:r>
      <w:r w:rsidRPr="00215566">
        <w:rPr>
          <w:rFonts w:cstheme="minorHAnsi"/>
          <w:sz w:val="24"/>
          <w:szCs w:val="24"/>
        </w:rPr>
        <w:t xml:space="preserve"> r., </w:t>
      </w:r>
      <w:r w:rsidR="006A53FA">
        <w:rPr>
          <w:rFonts w:cstheme="minorHAnsi"/>
          <w:sz w:val="24"/>
          <w:szCs w:val="24"/>
        </w:rPr>
        <w:t>57</w:t>
      </w:r>
      <w:r w:rsidRPr="00215566">
        <w:rPr>
          <w:rFonts w:cstheme="minorHAnsi"/>
          <w:sz w:val="24"/>
          <w:szCs w:val="24"/>
        </w:rPr>
        <w:t xml:space="preserve"> w 201</w:t>
      </w:r>
      <w:r w:rsidR="006A53FA">
        <w:rPr>
          <w:rFonts w:cstheme="minorHAnsi"/>
          <w:sz w:val="24"/>
          <w:szCs w:val="24"/>
        </w:rPr>
        <w:t>7</w:t>
      </w:r>
      <w:r w:rsidRPr="00215566">
        <w:rPr>
          <w:rFonts w:cstheme="minorHAnsi"/>
          <w:sz w:val="24"/>
          <w:szCs w:val="24"/>
        </w:rPr>
        <w:t xml:space="preserve"> r.), </w:t>
      </w:r>
      <w:r w:rsidRPr="00215566">
        <w:rPr>
          <w:rFonts w:cstheme="minorHAnsi"/>
          <w:spacing w:val="-2"/>
          <w:sz w:val="24"/>
          <w:szCs w:val="24"/>
        </w:rPr>
        <w:t xml:space="preserve">liczba wypłaconych świadczeń ulegała </w:t>
      </w:r>
      <w:r w:rsidR="006A53FA">
        <w:rPr>
          <w:rFonts w:cstheme="minorHAnsi"/>
          <w:spacing w:val="-2"/>
          <w:sz w:val="24"/>
          <w:szCs w:val="24"/>
        </w:rPr>
        <w:t xml:space="preserve">zmniejszeniu </w:t>
      </w:r>
      <w:r w:rsidRPr="00215566">
        <w:rPr>
          <w:rFonts w:cstheme="minorHAnsi"/>
          <w:spacing w:val="-2"/>
          <w:sz w:val="24"/>
          <w:szCs w:val="24"/>
        </w:rPr>
        <w:t>(</w:t>
      </w:r>
      <w:r w:rsidR="006A53FA">
        <w:rPr>
          <w:rFonts w:cstheme="minorHAnsi"/>
          <w:spacing w:val="-2"/>
          <w:sz w:val="24"/>
          <w:szCs w:val="24"/>
        </w:rPr>
        <w:t xml:space="preserve"> </w:t>
      </w:r>
      <w:r w:rsidRPr="00215566">
        <w:rPr>
          <w:rFonts w:cstheme="minorHAnsi"/>
          <w:spacing w:val="-2"/>
          <w:sz w:val="24"/>
          <w:szCs w:val="24"/>
        </w:rPr>
        <w:t>1.8</w:t>
      </w:r>
      <w:r w:rsidR="006A53FA">
        <w:rPr>
          <w:rFonts w:cstheme="minorHAnsi"/>
          <w:spacing w:val="-2"/>
          <w:sz w:val="24"/>
          <w:szCs w:val="24"/>
        </w:rPr>
        <w:t>0</w:t>
      </w:r>
      <w:r w:rsidRPr="00215566">
        <w:rPr>
          <w:rFonts w:cstheme="minorHAnsi"/>
          <w:spacing w:val="-2"/>
          <w:sz w:val="24"/>
          <w:szCs w:val="24"/>
        </w:rPr>
        <w:t>5 w 201</w:t>
      </w:r>
      <w:r w:rsidR="006A53FA">
        <w:rPr>
          <w:rFonts w:cstheme="minorHAnsi"/>
          <w:spacing w:val="-2"/>
          <w:sz w:val="24"/>
          <w:szCs w:val="24"/>
        </w:rPr>
        <w:t>5</w:t>
      </w:r>
      <w:r w:rsidRPr="00215566">
        <w:rPr>
          <w:rFonts w:cstheme="minorHAnsi"/>
          <w:spacing w:val="-2"/>
          <w:sz w:val="24"/>
          <w:szCs w:val="24"/>
        </w:rPr>
        <w:t xml:space="preserve"> r., 1.</w:t>
      </w:r>
      <w:r w:rsidR="006A53FA">
        <w:rPr>
          <w:rFonts w:cstheme="minorHAnsi"/>
          <w:spacing w:val="-2"/>
          <w:sz w:val="24"/>
          <w:szCs w:val="24"/>
        </w:rPr>
        <w:t>50</w:t>
      </w:r>
      <w:r w:rsidRPr="00215566">
        <w:rPr>
          <w:rFonts w:cstheme="minorHAnsi"/>
          <w:spacing w:val="-2"/>
          <w:sz w:val="24"/>
          <w:szCs w:val="24"/>
        </w:rPr>
        <w:t>7 w 201</w:t>
      </w:r>
      <w:r w:rsidR="006A53FA">
        <w:rPr>
          <w:rFonts w:cstheme="minorHAnsi"/>
          <w:spacing w:val="-2"/>
          <w:sz w:val="24"/>
          <w:szCs w:val="24"/>
        </w:rPr>
        <w:t>6</w:t>
      </w:r>
      <w:r w:rsidRPr="00215566">
        <w:rPr>
          <w:rFonts w:cstheme="minorHAnsi"/>
          <w:spacing w:val="-2"/>
          <w:sz w:val="24"/>
          <w:szCs w:val="24"/>
        </w:rPr>
        <w:t xml:space="preserve"> r.,</w:t>
      </w:r>
      <w:r w:rsidRPr="00215566">
        <w:rPr>
          <w:rFonts w:cstheme="minorHAnsi"/>
          <w:sz w:val="24"/>
          <w:szCs w:val="24"/>
        </w:rPr>
        <w:t xml:space="preserve"> 1.</w:t>
      </w:r>
      <w:r w:rsidR="006A53FA">
        <w:rPr>
          <w:rFonts w:cstheme="minorHAnsi"/>
          <w:sz w:val="24"/>
          <w:szCs w:val="24"/>
        </w:rPr>
        <w:t>2</w:t>
      </w:r>
      <w:r w:rsidRPr="00215566">
        <w:rPr>
          <w:rFonts w:cstheme="minorHAnsi"/>
          <w:sz w:val="24"/>
          <w:szCs w:val="24"/>
        </w:rPr>
        <w:t>8</w:t>
      </w:r>
      <w:r w:rsidR="006A53FA">
        <w:rPr>
          <w:rFonts w:cstheme="minorHAnsi"/>
          <w:sz w:val="24"/>
          <w:szCs w:val="24"/>
        </w:rPr>
        <w:t>4</w:t>
      </w:r>
      <w:r w:rsidRPr="00215566">
        <w:rPr>
          <w:rFonts w:cstheme="minorHAnsi"/>
          <w:sz w:val="24"/>
          <w:szCs w:val="24"/>
        </w:rPr>
        <w:t xml:space="preserve"> w 201</w:t>
      </w:r>
      <w:r w:rsidR="006A53FA">
        <w:rPr>
          <w:rFonts w:cstheme="minorHAnsi"/>
          <w:sz w:val="24"/>
          <w:szCs w:val="24"/>
        </w:rPr>
        <w:t>7</w:t>
      </w:r>
      <w:r w:rsidRPr="00215566">
        <w:rPr>
          <w:rFonts w:cstheme="minorHAnsi"/>
          <w:sz w:val="24"/>
          <w:szCs w:val="24"/>
        </w:rPr>
        <w:t xml:space="preserve"> r.). Jednocześnie liczba </w:t>
      </w:r>
      <w:r w:rsidRPr="00215566">
        <w:rPr>
          <w:rFonts w:eastAsia="Calibri" w:cstheme="minorHAnsi"/>
          <w:spacing w:val="-2"/>
          <w:sz w:val="24"/>
          <w:szCs w:val="24"/>
        </w:rPr>
        <w:t xml:space="preserve">dłużników alimentacyjnych w gminie </w:t>
      </w:r>
      <w:r w:rsidR="006A53FA">
        <w:rPr>
          <w:rFonts w:eastAsia="Calibri" w:cstheme="minorHAnsi"/>
          <w:spacing w:val="-2"/>
          <w:sz w:val="24"/>
          <w:szCs w:val="24"/>
        </w:rPr>
        <w:t xml:space="preserve"> ulega wahaniom </w:t>
      </w:r>
      <w:r w:rsidRPr="00215566">
        <w:rPr>
          <w:rFonts w:eastAsia="Calibri" w:cstheme="minorHAnsi"/>
          <w:spacing w:val="-2"/>
          <w:sz w:val="24"/>
          <w:szCs w:val="24"/>
        </w:rPr>
        <w:t>(</w:t>
      </w:r>
      <w:r w:rsidR="006A53FA">
        <w:rPr>
          <w:rFonts w:eastAsia="Calibri" w:cstheme="minorHAnsi"/>
          <w:spacing w:val="-2"/>
          <w:sz w:val="24"/>
          <w:szCs w:val="24"/>
        </w:rPr>
        <w:t xml:space="preserve"> </w:t>
      </w:r>
      <w:r w:rsidRPr="00215566">
        <w:rPr>
          <w:rFonts w:eastAsia="Calibri" w:cstheme="minorHAnsi"/>
          <w:spacing w:val="-2"/>
          <w:sz w:val="24"/>
          <w:szCs w:val="24"/>
        </w:rPr>
        <w:t xml:space="preserve"> </w:t>
      </w:r>
      <w:r w:rsidR="006A53FA">
        <w:rPr>
          <w:rFonts w:eastAsia="Calibri" w:cstheme="minorHAnsi"/>
          <w:spacing w:val="-2"/>
          <w:sz w:val="24"/>
          <w:szCs w:val="24"/>
        </w:rPr>
        <w:t>95</w:t>
      </w:r>
      <w:r w:rsidRPr="00215566">
        <w:rPr>
          <w:rFonts w:eastAsia="Calibri" w:cstheme="minorHAnsi"/>
          <w:spacing w:val="-2"/>
          <w:sz w:val="24"/>
          <w:szCs w:val="24"/>
        </w:rPr>
        <w:t xml:space="preserve"> w 201</w:t>
      </w:r>
      <w:r w:rsidR="006A53FA">
        <w:rPr>
          <w:rFonts w:eastAsia="Calibri" w:cstheme="minorHAnsi"/>
          <w:spacing w:val="-2"/>
          <w:sz w:val="24"/>
          <w:szCs w:val="24"/>
        </w:rPr>
        <w:t>5</w:t>
      </w:r>
      <w:r w:rsidRPr="00215566">
        <w:rPr>
          <w:rFonts w:eastAsia="Calibri" w:cstheme="minorHAnsi"/>
          <w:spacing w:val="-2"/>
          <w:sz w:val="24"/>
          <w:szCs w:val="24"/>
        </w:rPr>
        <w:t xml:space="preserve"> r.</w:t>
      </w:r>
      <w:r w:rsidR="006A53FA">
        <w:rPr>
          <w:rFonts w:eastAsia="Calibri" w:cstheme="minorHAnsi"/>
          <w:spacing w:val="-2"/>
          <w:sz w:val="24"/>
          <w:szCs w:val="24"/>
        </w:rPr>
        <w:t>,</w:t>
      </w:r>
      <w:r w:rsidRPr="00215566">
        <w:rPr>
          <w:rFonts w:eastAsia="Calibri" w:cstheme="minorHAnsi"/>
          <w:spacing w:val="-2"/>
          <w:sz w:val="24"/>
          <w:szCs w:val="24"/>
        </w:rPr>
        <w:t xml:space="preserve"> </w:t>
      </w:r>
      <w:r w:rsidR="006A53FA">
        <w:rPr>
          <w:rFonts w:eastAsia="Calibri" w:cstheme="minorHAnsi"/>
          <w:spacing w:val="-2"/>
          <w:sz w:val="24"/>
          <w:szCs w:val="24"/>
        </w:rPr>
        <w:t>90 w 2016 r., 96</w:t>
      </w:r>
      <w:r w:rsidRPr="00215566">
        <w:rPr>
          <w:rFonts w:eastAsia="Calibri" w:cstheme="minorHAnsi"/>
          <w:spacing w:val="-2"/>
          <w:sz w:val="24"/>
          <w:szCs w:val="24"/>
        </w:rPr>
        <w:t xml:space="preserve"> w 201</w:t>
      </w:r>
      <w:r w:rsidR="006A53FA">
        <w:rPr>
          <w:rFonts w:eastAsia="Calibri" w:cstheme="minorHAnsi"/>
          <w:spacing w:val="-2"/>
          <w:sz w:val="24"/>
          <w:szCs w:val="24"/>
        </w:rPr>
        <w:t>7</w:t>
      </w:r>
      <w:r w:rsidRPr="00215566">
        <w:rPr>
          <w:rFonts w:eastAsia="Calibri" w:cstheme="minorHAnsi"/>
          <w:spacing w:val="-2"/>
          <w:sz w:val="24"/>
          <w:szCs w:val="24"/>
        </w:rPr>
        <w:t xml:space="preserve"> r.). </w:t>
      </w:r>
      <w:r w:rsidRPr="00215566">
        <w:rPr>
          <w:rFonts w:eastAsia="Calibri" w:cstheme="minorHAnsi"/>
          <w:sz w:val="24"/>
          <w:szCs w:val="24"/>
        </w:rPr>
        <w:t>Dane szczegółowe w tym zakresie przedstawia poniższa tabela.</w:t>
      </w:r>
    </w:p>
    <w:p w:rsidR="00D22AC5" w:rsidRPr="00215566" w:rsidRDefault="00D22AC5" w:rsidP="008D71AE">
      <w:pPr>
        <w:spacing w:after="0" w:line="360" w:lineRule="auto"/>
        <w:ind w:firstLine="709"/>
        <w:jc w:val="both"/>
        <w:rPr>
          <w:rFonts w:cstheme="minorHAnsi"/>
          <w:color w:val="007CC3"/>
          <w:sz w:val="24"/>
          <w:szCs w:val="24"/>
        </w:rPr>
      </w:pPr>
    </w:p>
    <w:p w:rsidR="008D71AE" w:rsidRPr="00215566" w:rsidRDefault="008D71AE" w:rsidP="008D71AE">
      <w:pPr>
        <w:pStyle w:val="StylSpistabel"/>
        <w:rPr>
          <w:rFonts w:cstheme="minorHAnsi"/>
        </w:rPr>
      </w:pPr>
      <w:r w:rsidRPr="00215566">
        <w:rPr>
          <w:rFonts w:cstheme="minorHAnsi"/>
        </w:rPr>
        <w:t>Tabela 1</w:t>
      </w:r>
      <w:r w:rsidR="00172A33" w:rsidRPr="00215566">
        <w:rPr>
          <w:rFonts w:cstheme="minorHAnsi"/>
        </w:rPr>
        <w:t>9</w:t>
      </w:r>
      <w:r w:rsidRPr="00215566">
        <w:rPr>
          <w:rFonts w:cstheme="minorHAnsi"/>
        </w:rPr>
        <w:t>. Świadczenia z funduszu alimentacyjnego przyznane w gminie w latach 2013-2015</w:t>
      </w:r>
    </w:p>
    <w:p w:rsidR="008D71AE" w:rsidRPr="00215566" w:rsidRDefault="008D71AE" w:rsidP="008D71AE">
      <w:pPr>
        <w:pStyle w:val="StylSpistabel"/>
        <w:rPr>
          <w:rFonts w:cstheme="minorHAnsi"/>
          <w:sz w:val="20"/>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5670"/>
        <w:gridCol w:w="1134"/>
        <w:gridCol w:w="1134"/>
        <w:gridCol w:w="1134"/>
      </w:tblGrid>
      <w:tr w:rsidR="008D71AE" w:rsidRPr="00215566" w:rsidTr="00406323">
        <w:trPr>
          <w:trHeight w:val="284"/>
          <w:jc w:val="center"/>
        </w:trPr>
        <w:tc>
          <w:tcPr>
            <w:tcW w:w="5670" w:type="dxa"/>
            <w:shd w:val="clear" w:color="auto" w:fill="F8C300"/>
            <w:vAlign w:val="center"/>
          </w:tcPr>
          <w:p w:rsidR="008D71AE" w:rsidRPr="00215566" w:rsidRDefault="008D71AE" w:rsidP="00406323">
            <w:pPr>
              <w:spacing w:after="0" w:line="240" w:lineRule="auto"/>
              <w:rPr>
                <w:rFonts w:cstheme="minorHAnsi"/>
                <w:b/>
              </w:rPr>
            </w:pPr>
          </w:p>
        </w:tc>
        <w:tc>
          <w:tcPr>
            <w:tcW w:w="1134" w:type="dxa"/>
            <w:shd w:val="clear" w:color="auto" w:fill="F8C300"/>
            <w:vAlign w:val="center"/>
            <w:hideMark/>
          </w:tcPr>
          <w:p w:rsidR="008D71AE" w:rsidRPr="00215566" w:rsidRDefault="008D71AE" w:rsidP="00B13C6A">
            <w:pPr>
              <w:spacing w:after="0" w:line="240" w:lineRule="auto"/>
              <w:rPr>
                <w:rFonts w:cstheme="minorHAnsi"/>
                <w:b/>
              </w:rPr>
            </w:pPr>
            <w:r w:rsidRPr="00215566">
              <w:rPr>
                <w:rFonts w:cstheme="minorHAnsi"/>
                <w:b/>
              </w:rPr>
              <w:t>201</w:t>
            </w:r>
            <w:r w:rsidR="00B13C6A" w:rsidRPr="00215566">
              <w:rPr>
                <w:rFonts w:cstheme="minorHAnsi"/>
                <w:b/>
              </w:rPr>
              <w:t>5</w:t>
            </w:r>
            <w:r w:rsidRPr="00215566">
              <w:rPr>
                <w:rFonts w:cstheme="minorHAnsi"/>
                <w:b/>
              </w:rPr>
              <w:t xml:space="preserve"> r.</w:t>
            </w:r>
          </w:p>
        </w:tc>
        <w:tc>
          <w:tcPr>
            <w:tcW w:w="1134" w:type="dxa"/>
            <w:shd w:val="clear" w:color="auto" w:fill="F8C300"/>
            <w:vAlign w:val="center"/>
            <w:hideMark/>
          </w:tcPr>
          <w:p w:rsidR="008D71AE" w:rsidRPr="00215566" w:rsidRDefault="008D71AE" w:rsidP="00B13C6A">
            <w:pPr>
              <w:spacing w:after="0" w:line="240" w:lineRule="auto"/>
              <w:rPr>
                <w:rFonts w:cstheme="minorHAnsi"/>
                <w:b/>
              </w:rPr>
            </w:pPr>
            <w:r w:rsidRPr="00215566">
              <w:rPr>
                <w:rFonts w:cstheme="minorHAnsi"/>
                <w:b/>
              </w:rPr>
              <w:t>201</w:t>
            </w:r>
            <w:r w:rsidR="00B13C6A" w:rsidRPr="00215566">
              <w:rPr>
                <w:rFonts w:cstheme="minorHAnsi"/>
                <w:b/>
              </w:rPr>
              <w:t>6</w:t>
            </w:r>
            <w:r w:rsidRPr="00215566">
              <w:rPr>
                <w:rFonts w:cstheme="minorHAnsi"/>
                <w:b/>
              </w:rPr>
              <w:t xml:space="preserve"> r.</w:t>
            </w:r>
          </w:p>
        </w:tc>
        <w:tc>
          <w:tcPr>
            <w:tcW w:w="1134" w:type="dxa"/>
            <w:shd w:val="clear" w:color="auto" w:fill="F8C300"/>
            <w:vAlign w:val="center"/>
            <w:hideMark/>
          </w:tcPr>
          <w:p w:rsidR="008D71AE" w:rsidRPr="00215566" w:rsidRDefault="008D71AE" w:rsidP="00B13C6A">
            <w:pPr>
              <w:spacing w:after="0" w:line="240" w:lineRule="auto"/>
              <w:rPr>
                <w:rFonts w:cstheme="minorHAnsi"/>
                <w:b/>
              </w:rPr>
            </w:pPr>
            <w:r w:rsidRPr="00215566">
              <w:rPr>
                <w:rFonts w:cstheme="minorHAnsi"/>
                <w:b/>
              </w:rPr>
              <w:t>201</w:t>
            </w:r>
            <w:r w:rsidR="00B13C6A" w:rsidRPr="00215566">
              <w:rPr>
                <w:rFonts w:cstheme="minorHAnsi"/>
                <w:b/>
              </w:rPr>
              <w:t>7</w:t>
            </w:r>
            <w:r w:rsidRPr="00215566">
              <w:rPr>
                <w:rFonts w:cstheme="minorHAnsi"/>
                <w:b/>
              </w:rPr>
              <w:t xml:space="preserve"> r.</w:t>
            </w:r>
          </w:p>
        </w:tc>
      </w:tr>
      <w:tr w:rsidR="008D71AE" w:rsidRPr="00215566" w:rsidTr="00B13C6A">
        <w:trPr>
          <w:trHeight w:val="284"/>
          <w:jc w:val="center"/>
        </w:trPr>
        <w:tc>
          <w:tcPr>
            <w:tcW w:w="5670" w:type="dxa"/>
            <w:vAlign w:val="center"/>
            <w:hideMark/>
          </w:tcPr>
          <w:p w:rsidR="008D71AE" w:rsidRPr="00215566" w:rsidRDefault="008D71AE" w:rsidP="00406323">
            <w:pPr>
              <w:spacing w:after="0" w:line="240" w:lineRule="auto"/>
              <w:rPr>
                <w:rFonts w:eastAsia="Calibri" w:cstheme="minorHAnsi"/>
              </w:rPr>
            </w:pPr>
            <w:r w:rsidRPr="00215566">
              <w:rPr>
                <w:rFonts w:eastAsia="Calibri" w:cstheme="minorHAnsi"/>
              </w:rPr>
              <w:t>liczba rodzin, którym przyznano świadczenie</w:t>
            </w:r>
          </w:p>
        </w:tc>
        <w:tc>
          <w:tcPr>
            <w:tcW w:w="1134" w:type="dxa"/>
            <w:vAlign w:val="center"/>
            <w:hideMark/>
          </w:tcPr>
          <w:p w:rsidR="008D71AE" w:rsidRPr="00215566" w:rsidRDefault="00B13C6A" w:rsidP="00B13C6A">
            <w:pPr>
              <w:spacing w:after="0" w:line="240" w:lineRule="auto"/>
              <w:rPr>
                <w:rFonts w:eastAsia="Calibri" w:cstheme="minorHAnsi"/>
              </w:rPr>
            </w:pPr>
            <w:r w:rsidRPr="00215566">
              <w:rPr>
                <w:rFonts w:eastAsia="Calibri" w:cstheme="minorHAnsi"/>
              </w:rPr>
              <w:t>80</w:t>
            </w:r>
          </w:p>
        </w:tc>
        <w:tc>
          <w:tcPr>
            <w:tcW w:w="1134" w:type="dxa"/>
            <w:vAlign w:val="center"/>
          </w:tcPr>
          <w:p w:rsidR="008D71AE" w:rsidRPr="00215566" w:rsidRDefault="005C4BAE" w:rsidP="00406323">
            <w:pPr>
              <w:spacing w:after="0" w:line="240" w:lineRule="auto"/>
              <w:rPr>
                <w:rFonts w:eastAsia="Calibri" w:cstheme="minorHAnsi"/>
              </w:rPr>
            </w:pPr>
            <w:r>
              <w:rPr>
                <w:rFonts w:eastAsia="Calibri" w:cstheme="minorHAnsi"/>
              </w:rPr>
              <w:t>72</w:t>
            </w:r>
          </w:p>
        </w:tc>
        <w:tc>
          <w:tcPr>
            <w:tcW w:w="1134" w:type="dxa"/>
            <w:vAlign w:val="center"/>
          </w:tcPr>
          <w:p w:rsidR="008D71AE" w:rsidRPr="00215566" w:rsidRDefault="005C4BAE" w:rsidP="00406323">
            <w:pPr>
              <w:spacing w:after="0" w:line="240" w:lineRule="auto"/>
              <w:rPr>
                <w:rFonts w:eastAsia="Calibri" w:cstheme="minorHAnsi"/>
              </w:rPr>
            </w:pPr>
            <w:r>
              <w:rPr>
                <w:rFonts w:eastAsia="Calibri" w:cstheme="minorHAnsi"/>
              </w:rPr>
              <w:t>57</w:t>
            </w:r>
          </w:p>
        </w:tc>
      </w:tr>
      <w:tr w:rsidR="008D71AE" w:rsidRPr="00215566" w:rsidTr="00B13C6A">
        <w:trPr>
          <w:trHeight w:val="284"/>
          <w:jc w:val="center"/>
        </w:trPr>
        <w:tc>
          <w:tcPr>
            <w:tcW w:w="5670" w:type="dxa"/>
            <w:vAlign w:val="center"/>
            <w:hideMark/>
          </w:tcPr>
          <w:p w:rsidR="008D71AE" w:rsidRPr="00215566" w:rsidRDefault="008D71AE" w:rsidP="00406323">
            <w:pPr>
              <w:spacing w:after="0" w:line="240" w:lineRule="auto"/>
              <w:rPr>
                <w:rFonts w:eastAsia="Calibri" w:cstheme="minorHAnsi"/>
              </w:rPr>
            </w:pPr>
            <w:r w:rsidRPr="00215566">
              <w:rPr>
                <w:rFonts w:eastAsia="Calibri" w:cstheme="minorHAnsi"/>
              </w:rPr>
              <w:t>liczba wypłaconych świadczeń</w:t>
            </w:r>
          </w:p>
        </w:tc>
        <w:tc>
          <w:tcPr>
            <w:tcW w:w="1134" w:type="dxa"/>
            <w:vAlign w:val="center"/>
            <w:hideMark/>
          </w:tcPr>
          <w:p w:rsidR="008D71AE" w:rsidRPr="00215566" w:rsidRDefault="008D71AE" w:rsidP="00B13C6A">
            <w:pPr>
              <w:snapToGrid w:val="0"/>
              <w:spacing w:after="0" w:line="240" w:lineRule="auto"/>
              <w:rPr>
                <w:rFonts w:eastAsia="Calibri" w:cstheme="minorHAnsi"/>
              </w:rPr>
            </w:pPr>
            <w:r w:rsidRPr="00215566">
              <w:rPr>
                <w:rFonts w:eastAsia="Calibri" w:cstheme="minorHAnsi"/>
              </w:rPr>
              <w:t>1.8</w:t>
            </w:r>
            <w:r w:rsidR="00B13C6A" w:rsidRPr="00215566">
              <w:rPr>
                <w:rFonts w:eastAsia="Calibri" w:cstheme="minorHAnsi"/>
              </w:rPr>
              <w:t>0</w:t>
            </w:r>
            <w:r w:rsidRPr="00215566">
              <w:rPr>
                <w:rFonts w:eastAsia="Calibri" w:cstheme="minorHAnsi"/>
              </w:rPr>
              <w:t>5</w:t>
            </w:r>
          </w:p>
        </w:tc>
        <w:tc>
          <w:tcPr>
            <w:tcW w:w="1134" w:type="dxa"/>
            <w:vAlign w:val="center"/>
          </w:tcPr>
          <w:p w:rsidR="008D71AE" w:rsidRPr="00215566" w:rsidRDefault="005C4BAE" w:rsidP="00406323">
            <w:pPr>
              <w:snapToGrid w:val="0"/>
              <w:spacing w:after="0" w:line="240" w:lineRule="auto"/>
              <w:rPr>
                <w:rFonts w:eastAsia="Calibri" w:cstheme="minorHAnsi"/>
              </w:rPr>
            </w:pPr>
            <w:r>
              <w:rPr>
                <w:rFonts w:eastAsia="Calibri" w:cstheme="minorHAnsi"/>
              </w:rPr>
              <w:t>1.507</w:t>
            </w:r>
          </w:p>
        </w:tc>
        <w:tc>
          <w:tcPr>
            <w:tcW w:w="1134" w:type="dxa"/>
            <w:vAlign w:val="center"/>
          </w:tcPr>
          <w:p w:rsidR="008D71AE" w:rsidRPr="00215566" w:rsidRDefault="005C4BAE" w:rsidP="00406323">
            <w:pPr>
              <w:snapToGrid w:val="0"/>
              <w:spacing w:after="0" w:line="240" w:lineRule="auto"/>
              <w:rPr>
                <w:rFonts w:eastAsia="Calibri" w:cstheme="minorHAnsi"/>
              </w:rPr>
            </w:pPr>
            <w:r>
              <w:rPr>
                <w:rFonts w:eastAsia="Calibri" w:cstheme="minorHAnsi"/>
              </w:rPr>
              <w:t>1.284</w:t>
            </w:r>
          </w:p>
        </w:tc>
      </w:tr>
      <w:tr w:rsidR="008D71AE" w:rsidRPr="00215566" w:rsidTr="00B13C6A">
        <w:trPr>
          <w:trHeight w:val="284"/>
          <w:jc w:val="center"/>
        </w:trPr>
        <w:tc>
          <w:tcPr>
            <w:tcW w:w="5670" w:type="dxa"/>
            <w:vAlign w:val="center"/>
            <w:hideMark/>
          </w:tcPr>
          <w:p w:rsidR="008D71AE" w:rsidRPr="00215566" w:rsidRDefault="008D71AE" w:rsidP="00406323">
            <w:pPr>
              <w:spacing w:after="0" w:line="240" w:lineRule="auto"/>
              <w:rPr>
                <w:rFonts w:eastAsia="Calibri" w:cstheme="minorHAnsi"/>
              </w:rPr>
            </w:pPr>
            <w:r w:rsidRPr="00215566">
              <w:rPr>
                <w:rFonts w:eastAsia="Calibri" w:cstheme="minorHAnsi"/>
              </w:rPr>
              <w:lastRenderedPageBreak/>
              <w:t>liczba dłużników alimentacyjnych</w:t>
            </w:r>
          </w:p>
        </w:tc>
        <w:tc>
          <w:tcPr>
            <w:tcW w:w="1134" w:type="dxa"/>
            <w:vAlign w:val="center"/>
            <w:hideMark/>
          </w:tcPr>
          <w:p w:rsidR="008D71AE" w:rsidRPr="00215566" w:rsidRDefault="00DB7567" w:rsidP="00DB7567">
            <w:pPr>
              <w:snapToGrid w:val="0"/>
              <w:spacing w:after="0" w:line="240" w:lineRule="auto"/>
              <w:rPr>
                <w:rFonts w:eastAsia="Calibri" w:cstheme="minorHAnsi"/>
              </w:rPr>
            </w:pPr>
            <w:r>
              <w:rPr>
                <w:rFonts w:eastAsia="Calibri" w:cstheme="minorHAnsi"/>
              </w:rPr>
              <w:t>9</w:t>
            </w:r>
            <w:r w:rsidR="00B13C6A" w:rsidRPr="00215566">
              <w:rPr>
                <w:rFonts w:eastAsia="Calibri" w:cstheme="minorHAnsi"/>
              </w:rPr>
              <w:t>5</w:t>
            </w:r>
          </w:p>
        </w:tc>
        <w:tc>
          <w:tcPr>
            <w:tcW w:w="1134" w:type="dxa"/>
            <w:vAlign w:val="center"/>
          </w:tcPr>
          <w:p w:rsidR="008D71AE" w:rsidRPr="00215566" w:rsidRDefault="005C4BAE" w:rsidP="00406323">
            <w:pPr>
              <w:snapToGrid w:val="0"/>
              <w:spacing w:after="0" w:line="240" w:lineRule="auto"/>
              <w:rPr>
                <w:rFonts w:eastAsia="Calibri" w:cstheme="minorHAnsi"/>
              </w:rPr>
            </w:pPr>
            <w:r>
              <w:rPr>
                <w:rFonts w:eastAsia="Calibri" w:cstheme="minorHAnsi"/>
              </w:rPr>
              <w:t>90</w:t>
            </w:r>
          </w:p>
        </w:tc>
        <w:tc>
          <w:tcPr>
            <w:tcW w:w="1134" w:type="dxa"/>
            <w:vAlign w:val="center"/>
          </w:tcPr>
          <w:p w:rsidR="008D71AE" w:rsidRPr="00215566" w:rsidRDefault="005C4BAE" w:rsidP="00406323">
            <w:pPr>
              <w:snapToGrid w:val="0"/>
              <w:spacing w:after="0" w:line="240" w:lineRule="auto"/>
              <w:rPr>
                <w:rFonts w:eastAsia="Calibri" w:cstheme="minorHAnsi"/>
              </w:rPr>
            </w:pPr>
            <w:r>
              <w:rPr>
                <w:rFonts w:eastAsia="Calibri" w:cstheme="minorHAnsi"/>
              </w:rPr>
              <w:t>96</w:t>
            </w:r>
          </w:p>
        </w:tc>
      </w:tr>
      <w:tr w:rsidR="008D71AE" w:rsidRPr="00215566" w:rsidTr="00B13C6A">
        <w:trPr>
          <w:trHeight w:val="284"/>
          <w:jc w:val="center"/>
        </w:trPr>
        <w:tc>
          <w:tcPr>
            <w:tcW w:w="5670" w:type="dxa"/>
            <w:vAlign w:val="center"/>
            <w:hideMark/>
          </w:tcPr>
          <w:p w:rsidR="008D71AE" w:rsidRPr="00215566" w:rsidRDefault="008D71AE" w:rsidP="00406323">
            <w:pPr>
              <w:spacing w:after="0" w:line="240" w:lineRule="auto"/>
              <w:rPr>
                <w:rFonts w:eastAsia="Calibri" w:cstheme="minorHAnsi"/>
              </w:rPr>
            </w:pPr>
            <w:r w:rsidRPr="00215566">
              <w:rPr>
                <w:rFonts w:eastAsia="Calibri" w:cstheme="minorHAnsi"/>
              </w:rPr>
              <w:t>łączna kwota wypłaconych świadczeń (w zł)</w:t>
            </w:r>
          </w:p>
        </w:tc>
        <w:tc>
          <w:tcPr>
            <w:tcW w:w="1134" w:type="dxa"/>
            <w:vAlign w:val="center"/>
            <w:hideMark/>
          </w:tcPr>
          <w:p w:rsidR="008D71AE" w:rsidRPr="00215566" w:rsidRDefault="008D71AE" w:rsidP="00B13C6A">
            <w:pPr>
              <w:spacing w:after="0" w:line="240" w:lineRule="auto"/>
              <w:rPr>
                <w:rFonts w:eastAsia="Calibri" w:cstheme="minorHAnsi"/>
              </w:rPr>
            </w:pPr>
            <w:r w:rsidRPr="00215566">
              <w:rPr>
                <w:rFonts w:eastAsia="Calibri" w:cstheme="minorHAnsi"/>
              </w:rPr>
              <w:t>70</w:t>
            </w:r>
            <w:r w:rsidR="00B13C6A" w:rsidRPr="00215566">
              <w:rPr>
                <w:rFonts w:eastAsia="Calibri" w:cstheme="minorHAnsi"/>
              </w:rPr>
              <w:t>3.059</w:t>
            </w:r>
          </w:p>
        </w:tc>
        <w:tc>
          <w:tcPr>
            <w:tcW w:w="1134" w:type="dxa"/>
            <w:vAlign w:val="center"/>
          </w:tcPr>
          <w:p w:rsidR="008D71AE" w:rsidRPr="00215566" w:rsidRDefault="005C4BAE" w:rsidP="00406323">
            <w:pPr>
              <w:spacing w:after="0" w:line="240" w:lineRule="auto"/>
              <w:rPr>
                <w:rFonts w:eastAsia="Calibri" w:cstheme="minorHAnsi"/>
              </w:rPr>
            </w:pPr>
            <w:r>
              <w:rPr>
                <w:rFonts w:eastAsia="Calibri" w:cstheme="minorHAnsi"/>
              </w:rPr>
              <w:t>602.360</w:t>
            </w:r>
          </w:p>
        </w:tc>
        <w:tc>
          <w:tcPr>
            <w:tcW w:w="1134" w:type="dxa"/>
            <w:vAlign w:val="center"/>
          </w:tcPr>
          <w:p w:rsidR="008D71AE" w:rsidRPr="00215566" w:rsidRDefault="005C4BAE" w:rsidP="00406323">
            <w:pPr>
              <w:spacing w:after="0" w:line="240" w:lineRule="auto"/>
              <w:rPr>
                <w:rFonts w:eastAsia="Calibri" w:cstheme="minorHAnsi"/>
              </w:rPr>
            </w:pPr>
            <w:r>
              <w:rPr>
                <w:rFonts w:eastAsia="Calibri" w:cstheme="minorHAnsi"/>
              </w:rPr>
              <w:t>520.414</w:t>
            </w:r>
          </w:p>
        </w:tc>
      </w:tr>
    </w:tbl>
    <w:p w:rsidR="008D71AE" w:rsidRPr="00215566" w:rsidRDefault="008D71AE" w:rsidP="008D71AE">
      <w:pPr>
        <w:spacing w:after="0" w:line="240" w:lineRule="auto"/>
        <w:rPr>
          <w:rFonts w:cstheme="minorHAnsi"/>
          <w:sz w:val="20"/>
        </w:rPr>
      </w:pPr>
    </w:p>
    <w:p w:rsidR="008D71AE" w:rsidRPr="00215566" w:rsidRDefault="008D71AE" w:rsidP="008D71AE">
      <w:pPr>
        <w:spacing w:after="0" w:line="240" w:lineRule="auto"/>
        <w:jc w:val="center"/>
        <w:rPr>
          <w:rFonts w:eastAsia="Calibri" w:cstheme="minorHAnsi"/>
          <w:sz w:val="20"/>
        </w:rPr>
      </w:pPr>
      <w:r w:rsidRPr="00215566">
        <w:rPr>
          <w:rFonts w:cstheme="minorHAnsi"/>
          <w:sz w:val="20"/>
        </w:rPr>
        <w:t xml:space="preserve">Źródło danych: </w:t>
      </w:r>
      <w:r w:rsidRPr="00215566">
        <w:rPr>
          <w:rFonts w:eastAsia="Calibri" w:cstheme="minorHAnsi"/>
          <w:sz w:val="20"/>
        </w:rPr>
        <w:t>Urząd Gminy Gorzyce – Referat Świadczeń Rodzinnych.</w:t>
      </w:r>
    </w:p>
    <w:p w:rsidR="008D71AE" w:rsidRDefault="008D71AE" w:rsidP="008D71AE">
      <w:pPr>
        <w:spacing w:after="0" w:line="360" w:lineRule="auto"/>
        <w:jc w:val="both"/>
        <w:rPr>
          <w:rFonts w:cstheme="minorHAnsi"/>
          <w:sz w:val="24"/>
          <w:szCs w:val="24"/>
        </w:rPr>
      </w:pPr>
    </w:p>
    <w:p w:rsidR="008F4581" w:rsidRPr="00215566" w:rsidRDefault="00C333BF" w:rsidP="00E94E32">
      <w:pPr>
        <w:pStyle w:val="Nowastrategia-poziom2"/>
        <w:rPr>
          <w:rFonts w:cstheme="minorHAnsi"/>
        </w:rPr>
      </w:pPr>
      <w:bookmarkStart w:id="17" w:name="_Toc482825412"/>
      <w:r w:rsidRPr="00215566">
        <w:rPr>
          <w:rFonts w:cstheme="minorHAnsi"/>
        </w:rPr>
        <w:t>III</w:t>
      </w:r>
      <w:r w:rsidR="00E94E32" w:rsidRPr="00215566">
        <w:rPr>
          <w:rFonts w:cstheme="minorHAnsi"/>
        </w:rPr>
        <w:t>. </w:t>
      </w:r>
      <w:r w:rsidRPr="00215566">
        <w:rPr>
          <w:rFonts w:cstheme="minorHAnsi"/>
        </w:rPr>
        <w:t xml:space="preserve">ORGANIZACJA  WSPARCIA  RODZINY </w:t>
      </w:r>
      <w:bookmarkEnd w:id="17"/>
    </w:p>
    <w:p w:rsidR="003A397D" w:rsidRPr="00215566" w:rsidRDefault="003A397D" w:rsidP="00E94E32">
      <w:pPr>
        <w:pStyle w:val="Nowastrategia-poziom2"/>
        <w:rPr>
          <w:rFonts w:cstheme="minorHAnsi"/>
        </w:rPr>
      </w:pPr>
    </w:p>
    <w:p w:rsidR="003A397D" w:rsidRDefault="003A397D" w:rsidP="003A397D">
      <w:pPr>
        <w:spacing w:line="360" w:lineRule="auto"/>
        <w:jc w:val="both"/>
        <w:rPr>
          <w:rFonts w:eastAsia="Arial Unicode MS" w:cstheme="minorHAnsi"/>
          <w:sz w:val="24"/>
          <w:szCs w:val="24"/>
        </w:rPr>
      </w:pPr>
      <w:r w:rsidRPr="00215566">
        <w:rPr>
          <w:rFonts w:eastAsia="Arial Unicode MS" w:cstheme="minorHAnsi"/>
          <w:sz w:val="24"/>
          <w:szCs w:val="24"/>
        </w:rPr>
        <w:t xml:space="preserve">       Wspieranie rodziny przeżywającej trudności w wypełnianiu funkcji opiekuńczo - wychowawczych to zespół planowych działań mających na celu przywrócenie rodzinie zdolności do wypełniania tych funkcji. Wspieranie rodziny jest prowadzone za jej zgodą </w:t>
      </w:r>
      <w:r w:rsidRPr="00215566">
        <w:rPr>
          <w:rFonts w:eastAsia="Arial Unicode MS" w:cstheme="minorHAnsi"/>
          <w:sz w:val="24"/>
          <w:szCs w:val="24"/>
        </w:rPr>
        <w:br/>
        <w:t xml:space="preserve">i aktywnym udziałem, z uwzględnieniem zasobów własnych oraz źródeł wsparcia zewnętrznego.  Obowiązek wspierania rodziny przeżywającej trudności w wypełnianiu funkcji opiekuńczo - wychowawczych oraz organizacji pieczy zastępczej, w zakresie ustalonym ustawą  z   dnia   9   czerwca 2011 r.  o  wspieraniu   rodziny  i   systemie   pieczy   zastępczej ( Dz. U </w:t>
      </w:r>
      <w:r w:rsidRPr="00215566">
        <w:rPr>
          <w:rFonts w:eastAsia="Arial Unicode MS" w:cstheme="minorHAnsi"/>
          <w:sz w:val="24"/>
          <w:szCs w:val="24"/>
        </w:rPr>
        <w:br/>
        <w:t>z  2017 r. poz. 697 z późn. zm. ), spoczywa na jednostkach samorządu terytorialnego oraz na organach administracji rządowej. Obowiązek ten jednostki samorządu terytorialnego oraz organy administracji rządowej realizują w szczególności we współpracy ze środowiskiem lokalnym, sądami i ich organami pomocniczymi, Policją, instytucjami oświatowymi, podmiotami leczniczymi, a także kościołami i związkami wyznaniowymi oraz organizacjami społecznymi.</w:t>
      </w:r>
    </w:p>
    <w:p w:rsidR="008F4581" w:rsidRDefault="008F4581" w:rsidP="000925E6">
      <w:pPr>
        <w:pStyle w:val="StylSpistabel"/>
        <w:rPr>
          <w:rFonts w:cstheme="minorHAnsi"/>
        </w:rPr>
      </w:pPr>
      <w:r w:rsidRPr="00215566">
        <w:rPr>
          <w:rFonts w:cstheme="minorHAnsi"/>
        </w:rPr>
        <w:t xml:space="preserve">Tabela </w:t>
      </w:r>
      <w:r w:rsidR="00172A33" w:rsidRPr="00215566">
        <w:rPr>
          <w:rFonts w:cstheme="minorHAnsi"/>
        </w:rPr>
        <w:t>20</w:t>
      </w:r>
      <w:r w:rsidRPr="00215566">
        <w:rPr>
          <w:rFonts w:cstheme="minorHAnsi"/>
        </w:rPr>
        <w:t>.  Podział kompetencji w zakresie wspierania rodziny</w:t>
      </w:r>
    </w:p>
    <w:p w:rsidR="009F4D3F" w:rsidRPr="00215566" w:rsidRDefault="009F4D3F" w:rsidP="000925E6">
      <w:pPr>
        <w:pStyle w:val="StylSpistabel"/>
        <w:rPr>
          <w:rFonts w:cstheme="minorHAnsi"/>
        </w:rPr>
      </w:pPr>
    </w:p>
    <w:tbl>
      <w:tblPr>
        <w:tblStyle w:val="Tabela-Siatka"/>
        <w:tblW w:w="0" w:type="auto"/>
        <w:tblLook w:val="04A0" w:firstRow="1" w:lastRow="0" w:firstColumn="1" w:lastColumn="0" w:noHBand="0" w:noVBand="1"/>
      </w:tblPr>
      <w:tblGrid>
        <w:gridCol w:w="3020"/>
        <w:gridCol w:w="3020"/>
        <w:gridCol w:w="3021"/>
      </w:tblGrid>
      <w:tr w:rsidR="008F4581" w:rsidRPr="00215566" w:rsidTr="008F4581">
        <w:tc>
          <w:tcPr>
            <w:tcW w:w="3020" w:type="dxa"/>
            <w:shd w:val="clear" w:color="auto" w:fill="F8C300" w:themeFill="accent2"/>
          </w:tcPr>
          <w:p w:rsidR="008F4581" w:rsidRPr="00215566" w:rsidRDefault="008F4581" w:rsidP="008F4581">
            <w:pPr>
              <w:spacing w:line="360" w:lineRule="auto"/>
              <w:jc w:val="center"/>
              <w:rPr>
                <w:rFonts w:cstheme="minorHAnsi"/>
                <w:sz w:val="24"/>
                <w:szCs w:val="24"/>
              </w:rPr>
            </w:pPr>
          </w:p>
          <w:p w:rsidR="008F4581" w:rsidRPr="00215566" w:rsidRDefault="007A45C8" w:rsidP="008F4581">
            <w:pPr>
              <w:spacing w:line="360" w:lineRule="auto"/>
              <w:jc w:val="center"/>
              <w:rPr>
                <w:rFonts w:cstheme="minorHAnsi"/>
                <w:sz w:val="24"/>
                <w:szCs w:val="24"/>
              </w:rPr>
            </w:pPr>
            <w:r w:rsidRPr="00215566">
              <w:rPr>
                <w:rFonts w:cstheme="minorHAnsi"/>
                <w:sz w:val="24"/>
                <w:szCs w:val="24"/>
              </w:rPr>
              <w:t>GMINA</w:t>
            </w:r>
          </w:p>
        </w:tc>
        <w:tc>
          <w:tcPr>
            <w:tcW w:w="3020" w:type="dxa"/>
            <w:shd w:val="clear" w:color="auto" w:fill="F8C300" w:themeFill="accent2"/>
          </w:tcPr>
          <w:p w:rsidR="008F4581" w:rsidRPr="00215566" w:rsidRDefault="008F4581" w:rsidP="008F4581">
            <w:pPr>
              <w:spacing w:line="360" w:lineRule="auto"/>
              <w:jc w:val="center"/>
              <w:rPr>
                <w:rFonts w:cstheme="minorHAnsi"/>
                <w:sz w:val="24"/>
                <w:szCs w:val="24"/>
              </w:rPr>
            </w:pPr>
          </w:p>
          <w:p w:rsidR="007A45C8" w:rsidRPr="00215566" w:rsidRDefault="007A45C8" w:rsidP="008F4581">
            <w:pPr>
              <w:spacing w:line="360" w:lineRule="auto"/>
              <w:jc w:val="center"/>
              <w:rPr>
                <w:rFonts w:cstheme="minorHAnsi"/>
                <w:sz w:val="24"/>
                <w:szCs w:val="24"/>
              </w:rPr>
            </w:pPr>
            <w:r w:rsidRPr="00215566">
              <w:rPr>
                <w:rFonts w:cstheme="minorHAnsi"/>
                <w:sz w:val="24"/>
                <w:szCs w:val="24"/>
              </w:rPr>
              <w:t>POWIAT</w:t>
            </w:r>
          </w:p>
        </w:tc>
        <w:tc>
          <w:tcPr>
            <w:tcW w:w="3021" w:type="dxa"/>
            <w:shd w:val="clear" w:color="auto" w:fill="F8C300" w:themeFill="accent2"/>
          </w:tcPr>
          <w:p w:rsidR="008F4581" w:rsidRPr="00215566" w:rsidRDefault="008F4581" w:rsidP="008F4581">
            <w:pPr>
              <w:spacing w:line="360" w:lineRule="auto"/>
              <w:jc w:val="center"/>
              <w:rPr>
                <w:rFonts w:cstheme="minorHAnsi"/>
                <w:sz w:val="24"/>
                <w:szCs w:val="24"/>
              </w:rPr>
            </w:pPr>
          </w:p>
          <w:p w:rsidR="007A45C8" w:rsidRPr="00215566" w:rsidRDefault="007A45C8" w:rsidP="008F4581">
            <w:pPr>
              <w:spacing w:line="360" w:lineRule="auto"/>
              <w:jc w:val="center"/>
              <w:rPr>
                <w:rFonts w:cstheme="minorHAnsi"/>
                <w:sz w:val="24"/>
                <w:szCs w:val="24"/>
              </w:rPr>
            </w:pPr>
            <w:r w:rsidRPr="00215566">
              <w:rPr>
                <w:rFonts w:cstheme="minorHAnsi"/>
                <w:sz w:val="24"/>
                <w:szCs w:val="24"/>
              </w:rPr>
              <w:t>WOJEWÓDZTWO</w:t>
            </w:r>
          </w:p>
          <w:p w:rsidR="007A45C8" w:rsidRPr="00215566" w:rsidRDefault="007A45C8" w:rsidP="008F4581">
            <w:pPr>
              <w:spacing w:line="360" w:lineRule="auto"/>
              <w:jc w:val="center"/>
              <w:rPr>
                <w:rFonts w:cstheme="minorHAnsi"/>
                <w:sz w:val="24"/>
                <w:szCs w:val="24"/>
              </w:rPr>
            </w:pPr>
          </w:p>
        </w:tc>
      </w:tr>
      <w:tr w:rsidR="007A45C8" w:rsidRPr="00215566" w:rsidTr="00593E83">
        <w:tc>
          <w:tcPr>
            <w:tcW w:w="3020" w:type="dxa"/>
          </w:tcPr>
          <w:p w:rsidR="007A45C8" w:rsidRPr="00215566" w:rsidRDefault="007A45C8" w:rsidP="007A45C8">
            <w:pPr>
              <w:spacing w:line="360" w:lineRule="auto"/>
              <w:jc w:val="center"/>
              <w:rPr>
                <w:rFonts w:cstheme="minorHAnsi"/>
                <w:sz w:val="24"/>
                <w:szCs w:val="24"/>
              </w:rPr>
            </w:pPr>
          </w:p>
          <w:p w:rsidR="007A45C8" w:rsidRPr="00215566" w:rsidRDefault="007A45C8" w:rsidP="007A45C8">
            <w:pPr>
              <w:spacing w:line="360" w:lineRule="auto"/>
              <w:jc w:val="center"/>
              <w:rPr>
                <w:rFonts w:cstheme="minorHAnsi"/>
                <w:sz w:val="24"/>
                <w:szCs w:val="24"/>
              </w:rPr>
            </w:pPr>
            <w:r w:rsidRPr="00215566">
              <w:rPr>
                <w:rFonts w:cstheme="minorHAnsi"/>
                <w:sz w:val="24"/>
                <w:szCs w:val="24"/>
              </w:rPr>
              <w:t>profilaktyka</w:t>
            </w:r>
          </w:p>
          <w:p w:rsidR="007A45C8" w:rsidRPr="00215566" w:rsidRDefault="007A45C8" w:rsidP="007A45C8">
            <w:pPr>
              <w:spacing w:line="360" w:lineRule="auto"/>
              <w:jc w:val="center"/>
              <w:rPr>
                <w:rFonts w:cstheme="minorHAnsi"/>
                <w:sz w:val="24"/>
                <w:szCs w:val="24"/>
              </w:rPr>
            </w:pPr>
            <w:r w:rsidRPr="00215566">
              <w:rPr>
                <w:rFonts w:cstheme="minorHAnsi"/>
                <w:sz w:val="24"/>
                <w:szCs w:val="24"/>
              </w:rPr>
              <w:t>wspieranie rodziny</w:t>
            </w:r>
          </w:p>
        </w:tc>
        <w:tc>
          <w:tcPr>
            <w:tcW w:w="6041" w:type="dxa"/>
            <w:gridSpan w:val="2"/>
          </w:tcPr>
          <w:p w:rsidR="007A45C8" w:rsidRPr="00215566" w:rsidRDefault="007A45C8" w:rsidP="00DC1AC7">
            <w:pPr>
              <w:pStyle w:val="Akapitzlist"/>
              <w:numPr>
                <w:ilvl w:val="0"/>
                <w:numId w:val="66"/>
              </w:numPr>
              <w:spacing w:line="360" w:lineRule="auto"/>
              <w:jc w:val="both"/>
              <w:rPr>
                <w:rFonts w:cstheme="minorHAnsi"/>
                <w:sz w:val="24"/>
                <w:szCs w:val="24"/>
              </w:rPr>
            </w:pPr>
            <w:r w:rsidRPr="00215566">
              <w:rPr>
                <w:rFonts w:cstheme="minorHAnsi"/>
                <w:sz w:val="24"/>
                <w:szCs w:val="24"/>
              </w:rPr>
              <w:t>piecza zastępcza i instytucjonalna</w:t>
            </w:r>
          </w:p>
          <w:p w:rsidR="007A45C8" w:rsidRPr="00215566" w:rsidRDefault="007A45C8" w:rsidP="00DC1AC7">
            <w:pPr>
              <w:pStyle w:val="Akapitzlist"/>
              <w:numPr>
                <w:ilvl w:val="0"/>
                <w:numId w:val="66"/>
              </w:numPr>
              <w:spacing w:line="360" w:lineRule="auto"/>
              <w:jc w:val="both"/>
              <w:rPr>
                <w:rFonts w:cstheme="minorHAnsi"/>
                <w:sz w:val="24"/>
                <w:szCs w:val="24"/>
              </w:rPr>
            </w:pPr>
            <w:r w:rsidRPr="00215566">
              <w:rPr>
                <w:rFonts w:cstheme="minorHAnsi"/>
                <w:sz w:val="24"/>
                <w:szCs w:val="24"/>
              </w:rPr>
              <w:t>usamodzielnienie pełnoletnich wychowanków pieczy zastępczej</w:t>
            </w:r>
          </w:p>
          <w:p w:rsidR="007A45C8" w:rsidRPr="00215566" w:rsidRDefault="007A45C8" w:rsidP="00DC1AC7">
            <w:pPr>
              <w:pStyle w:val="Akapitzlist"/>
              <w:numPr>
                <w:ilvl w:val="0"/>
                <w:numId w:val="66"/>
              </w:numPr>
              <w:spacing w:line="360" w:lineRule="auto"/>
              <w:jc w:val="both"/>
              <w:rPr>
                <w:rFonts w:cstheme="minorHAnsi"/>
                <w:sz w:val="24"/>
                <w:szCs w:val="24"/>
              </w:rPr>
            </w:pPr>
            <w:r w:rsidRPr="00215566">
              <w:rPr>
                <w:rFonts w:cstheme="minorHAnsi"/>
                <w:sz w:val="24"/>
                <w:szCs w:val="24"/>
              </w:rPr>
              <w:t>adopcja</w:t>
            </w:r>
          </w:p>
        </w:tc>
      </w:tr>
      <w:tr w:rsidR="008F4581" w:rsidRPr="00215566" w:rsidTr="008F4581">
        <w:tc>
          <w:tcPr>
            <w:tcW w:w="3020" w:type="dxa"/>
          </w:tcPr>
          <w:p w:rsidR="008F4581" w:rsidRPr="00215566" w:rsidRDefault="008F4581" w:rsidP="007A45C8">
            <w:pPr>
              <w:spacing w:line="360" w:lineRule="auto"/>
              <w:jc w:val="center"/>
              <w:rPr>
                <w:rFonts w:cstheme="minorHAnsi"/>
                <w:sz w:val="24"/>
                <w:szCs w:val="24"/>
              </w:rPr>
            </w:pPr>
          </w:p>
          <w:p w:rsidR="007A45C8" w:rsidRPr="00215566" w:rsidRDefault="007A45C8" w:rsidP="007A45C8">
            <w:pPr>
              <w:spacing w:line="360" w:lineRule="auto"/>
              <w:jc w:val="center"/>
              <w:rPr>
                <w:rFonts w:cstheme="minorHAnsi"/>
                <w:sz w:val="24"/>
                <w:szCs w:val="24"/>
              </w:rPr>
            </w:pPr>
            <w:r w:rsidRPr="00215566">
              <w:rPr>
                <w:rFonts w:cstheme="minorHAnsi"/>
                <w:sz w:val="24"/>
                <w:szCs w:val="24"/>
              </w:rPr>
              <w:t>asystent rodziny</w:t>
            </w:r>
          </w:p>
        </w:tc>
        <w:tc>
          <w:tcPr>
            <w:tcW w:w="3020" w:type="dxa"/>
          </w:tcPr>
          <w:p w:rsidR="007A45C8" w:rsidRPr="00215566" w:rsidRDefault="007A45C8" w:rsidP="007A45C8">
            <w:pPr>
              <w:spacing w:line="360" w:lineRule="auto"/>
              <w:jc w:val="center"/>
              <w:rPr>
                <w:rFonts w:cstheme="minorHAnsi"/>
                <w:sz w:val="24"/>
                <w:szCs w:val="24"/>
              </w:rPr>
            </w:pPr>
            <w:r w:rsidRPr="00215566">
              <w:rPr>
                <w:rFonts w:cstheme="minorHAnsi"/>
                <w:sz w:val="24"/>
                <w:szCs w:val="24"/>
              </w:rPr>
              <w:t>organizator rodzinnej pieczy zastępczej - koordynator</w:t>
            </w:r>
          </w:p>
        </w:tc>
        <w:tc>
          <w:tcPr>
            <w:tcW w:w="3021" w:type="dxa"/>
          </w:tcPr>
          <w:p w:rsidR="008F4581" w:rsidRPr="00215566" w:rsidRDefault="008F4581" w:rsidP="00511962">
            <w:pPr>
              <w:spacing w:line="360" w:lineRule="auto"/>
              <w:jc w:val="both"/>
              <w:rPr>
                <w:rFonts w:cstheme="minorHAnsi"/>
                <w:sz w:val="24"/>
                <w:szCs w:val="24"/>
              </w:rPr>
            </w:pPr>
          </w:p>
          <w:p w:rsidR="007A45C8" w:rsidRPr="00215566" w:rsidRDefault="007A45C8" w:rsidP="007A45C8">
            <w:pPr>
              <w:spacing w:line="360" w:lineRule="auto"/>
              <w:jc w:val="center"/>
              <w:rPr>
                <w:rFonts w:cstheme="minorHAnsi"/>
                <w:sz w:val="24"/>
                <w:szCs w:val="24"/>
              </w:rPr>
            </w:pPr>
            <w:r w:rsidRPr="00215566">
              <w:rPr>
                <w:rFonts w:cstheme="minorHAnsi"/>
                <w:sz w:val="24"/>
                <w:szCs w:val="24"/>
              </w:rPr>
              <w:t>ośrodek adopcyjny</w:t>
            </w:r>
          </w:p>
        </w:tc>
      </w:tr>
      <w:tr w:rsidR="008F4581" w:rsidRPr="00215566" w:rsidTr="008F4581">
        <w:tc>
          <w:tcPr>
            <w:tcW w:w="3020" w:type="dxa"/>
          </w:tcPr>
          <w:p w:rsidR="008F4581" w:rsidRPr="00215566" w:rsidRDefault="007A45C8" w:rsidP="007A45C8">
            <w:pPr>
              <w:spacing w:line="360" w:lineRule="auto"/>
              <w:jc w:val="center"/>
              <w:rPr>
                <w:rFonts w:cstheme="minorHAnsi"/>
                <w:sz w:val="24"/>
                <w:szCs w:val="24"/>
              </w:rPr>
            </w:pPr>
            <w:r w:rsidRPr="00215566">
              <w:rPr>
                <w:rFonts w:cstheme="minorHAnsi"/>
                <w:sz w:val="24"/>
                <w:szCs w:val="24"/>
              </w:rPr>
              <w:lastRenderedPageBreak/>
              <w:t>placówki wsparcia dziennego</w:t>
            </w:r>
          </w:p>
        </w:tc>
        <w:tc>
          <w:tcPr>
            <w:tcW w:w="3020" w:type="dxa"/>
          </w:tcPr>
          <w:p w:rsidR="008F4581" w:rsidRPr="00215566" w:rsidRDefault="007A45C8" w:rsidP="007A45C8">
            <w:pPr>
              <w:spacing w:line="360" w:lineRule="auto"/>
              <w:jc w:val="center"/>
              <w:rPr>
                <w:rFonts w:cstheme="minorHAnsi"/>
                <w:sz w:val="24"/>
                <w:szCs w:val="24"/>
              </w:rPr>
            </w:pPr>
            <w:r w:rsidRPr="00215566">
              <w:rPr>
                <w:rFonts w:cstheme="minorHAnsi"/>
                <w:sz w:val="24"/>
                <w:szCs w:val="24"/>
              </w:rPr>
              <w:t>placówki opiekuńczo-wychowawcze</w:t>
            </w:r>
          </w:p>
        </w:tc>
        <w:tc>
          <w:tcPr>
            <w:tcW w:w="3021" w:type="dxa"/>
          </w:tcPr>
          <w:p w:rsidR="008F4581" w:rsidRPr="00215566" w:rsidRDefault="007A45C8" w:rsidP="007A45C8">
            <w:pPr>
              <w:spacing w:line="360" w:lineRule="auto"/>
              <w:jc w:val="center"/>
              <w:rPr>
                <w:rFonts w:cstheme="minorHAnsi"/>
                <w:sz w:val="24"/>
                <w:szCs w:val="24"/>
              </w:rPr>
            </w:pPr>
            <w:r w:rsidRPr="00215566">
              <w:rPr>
                <w:rFonts w:cstheme="minorHAnsi"/>
                <w:sz w:val="24"/>
                <w:szCs w:val="24"/>
              </w:rPr>
              <w:t>regionalna placówka opiekuńczo-terapeutyczna</w:t>
            </w:r>
          </w:p>
        </w:tc>
      </w:tr>
      <w:tr w:rsidR="007A45C8" w:rsidRPr="00215566" w:rsidTr="008F4581">
        <w:tc>
          <w:tcPr>
            <w:tcW w:w="3020" w:type="dxa"/>
          </w:tcPr>
          <w:p w:rsidR="007A45C8" w:rsidRPr="00215566" w:rsidRDefault="007A45C8" w:rsidP="007A45C8">
            <w:pPr>
              <w:spacing w:line="360" w:lineRule="auto"/>
              <w:jc w:val="center"/>
              <w:rPr>
                <w:rFonts w:cstheme="minorHAnsi"/>
                <w:sz w:val="24"/>
                <w:szCs w:val="24"/>
              </w:rPr>
            </w:pPr>
          </w:p>
          <w:p w:rsidR="007A45C8" w:rsidRPr="00215566" w:rsidRDefault="007A45C8" w:rsidP="007A45C8">
            <w:pPr>
              <w:spacing w:line="360" w:lineRule="auto"/>
              <w:jc w:val="center"/>
              <w:rPr>
                <w:rFonts w:cstheme="minorHAnsi"/>
                <w:sz w:val="24"/>
                <w:szCs w:val="24"/>
              </w:rPr>
            </w:pPr>
            <w:r w:rsidRPr="00215566">
              <w:rPr>
                <w:rFonts w:cstheme="minorHAnsi"/>
                <w:sz w:val="24"/>
                <w:szCs w:val="24"/>
              </w:rPr>
              <w:t xml:space="preserve">rodziny wspierające  </w:t>
            </w:r>
          </w:p>
        </w:tc>
        <w:tc>
          <w:tcPr>
            <w:tcW w:w="3020" w:type="dxa"/>
          </w:tcPr>
          <w:p w:rsidR="007A45C8" w:rsidRPr="00215566" w:rsidRDefault="007A45C8" w:rsidP="00511962">
            <w:pPr>
              <w:spacing w:line="360" w:lineRule="auto"/>
              <w:jc w:val="both"/>
              <w:rPr>
                <w:rFonts w:cstheme="minorHAnsi"/>
                <w:sz w:val="24"/>
                <w:szCs w:val="24"/>
              </w:rPr>
            </w:pPr>
          </w:p>
          <w:p w:rsidR="007A45C8" w:rsidRPr="00215566" w:rsidRDefault="007A45C8" w:rsidP="007A45C8">
            <w:pPr>
              <w:spacing w:line="360" w:lineRule="auto"/>
              <w:jc w:val="center"/>
              <w:rPr>
                <w:rFonts w:cstheme="minorHAnsi"/>
                <w:sz w:val="24"/>
                <w:szCs w:val="24"/>
              </w:rPr>
            </w:pPr>
            <w:r w:rsidRPr="00215566">
              <w:rPr>
                <w:rFonts w:cstheme="minorHAnsi"/>
                <w:sz w:val="24"/>
                <w:szCs w:val="24"/>
              </w:rPr>
              <w:t>rodziny pomocowe</w:t>
            </w:r>
          </w:p>
        </w:tc>
        <w:tc>
          <w:tcPr>
            <w:tcW w:w="3021" w:type="dxa"/>
            <w:vMerge w:val="restart"/>
          </w:tcPr>
          <w:p w:rsidR="007A45C8" w:rsidRPr="00215566" w:rsidRDefault="007A45C8" w:rsidP="00511962">
            <w:pPr>
              <w:spacing w:line="360" w:lineRule="auto"/>
              <w:jc w:val="both"/>
              <w:rPr>
                <w:rFonts w:cstheme="minorHAnsi"/>
                <w:sz w:val="24"/>
                <w:szCs w:val="24"/>
              </w:rPr>
            </w:pPr>
          </w:p>
          <w:p w:rsidR="007A45C8" w:rsidRPr="00215566" w:rsidRDefault="007A45C8" w:rsidP="007A45C8">
            <w:pPr>
              <w:spacing w:line="360" w:lineRule="auto"/>
              <w:jc w:val="center"/>
              <w:rPr>
                <w:rFonts w:cstheme="minorHAnsi"/>
                <w:sz w:val="24"/>
                <w:szCs w:val="24"/>
              </w:rPr>
            </w:pPr>
          </w:p>
          <w:p w:rsidR="007A45C8" w:rsidRPr="00215566" w:rsidRDefault="007A45C8" w:rsidP="007A45C8">
            <w:pPr>
              <w:spacing w:line="360" w:lineRule="auto"/>
              <w:jc w:val="center"/>
              <w:rPr>
                <w:rFonts w:cstheme="minorHAnsi"/>
                <w:sz w:val="24"/>
                <w:szCs w:val="24"/>
              </w:rPr>
            </w:pPr>
            <w:r w:rsidRPr="00215566">
              <w:rPr>
                <w:rFonts w:cstheme="minorHAnsi"/>
                <w:sz w:val="24"/>
                <w:szCs w:val="24"/>
              </w:rPr>
              <w:t>interwencyjny ośrodek preadopcyjny</w:t>
            </w:r>
          </w:p>
        </w:tc>
      </w:tr>
      <w:tr w:rsidR="007A45C8" w:rsidRPr="00215566" w:rsidTr="008F4581">
        <w:tc>
          <w:tcPr>
            <w:tcW w:w="3020" w:type="dxa"/>
            <w:vMerge w:val="restart"/>
          </w:tcPr>
          <w:p w:rsidR="007A45C8" w:rsidRPr="00215566" w:rsidRDefault="007A45C8" w:rsidP="00511962">
            <w:pPr>
              <w:spacing w:line="360" w:lineRule="auto"/>
              <w:jc w:val="both"/>
              <w:rPr>
                <w:rFonts w:cstheme="minorHAnsi"/>
                <w:sz w:val="24"/>
                <w:szCs w:val="24"/>
              </w:rPr>
            </w:pPr>
          </w:p>
          <w:p w:rsidR="007A45C8" w:rsidRPr="00215566" w:rsidRDefault="007A45C8" w:rsidP="007A45C8">
            <w:pPr>
              <w:spacing w:line="360" w:lineRule="auto"/>
              <w:jc w:val="center"/>
              <w:rPr>
                <w:rFonts w:cstheme="minorHAnsi"/>
                <w:sz w:val="24"/>
                <w:szCs w:val="24"/>
              </w:rPr>
            </w:pPr>
            <w:r w:rsidRPr="00215566">
              <w:rPr>
                <w:rFonts w:cstheme="minorHAnsi"/>
                <w:sz w:val="24"/>
                <w:szCs w:val="24"/>
              </w:rPr>
              <w:t>inne działania na rzecz dziecka i rodziny</w:t>
            </w:r>
          </w:p>
        </w:tc>
        <w:tc>
          <w:tcPr>
            <w:tcW w:w="3020" w:type="dxa"/>
          </w:tcPr>
          <w:p w:rsidR="007A45C8" w:rsidRPr="00215566" w:rsidRDefault="007A45C8" w:rsidP="00511962">
            <w:pPr>
              <w:spacing w:line="360" w:lineRule="auto"/>
              <w:jc w:val="both"/>
              <w:rPr>
                <w:rFonts w:cstheme="minorHAnsi"/>
                <w:sz w:val="24"/>
                <w:szCs w:val="24"/>
              </w:rPr>
            </w:pPr>
          </w:p>
          <w:p w:rsidR="007A45C8" w:rsidRPr="00215566" w:rsidRDefault="007A45C8" w:rsidP="007A45C8">
            <w:pPr>
              <w:spacing w:line="360" w:lineRule="auto"/>
              <w:jc w:val="center"/>
              <w:rPr>
                <w:rFonts w:cstheme="minorHAnsi"/>
                <w:sz w:val="24"/>
                <w:szCs w:val="24"/>
              </w:rPr>
            </w:pPr>
            <w:r w:rsidRPr="00215566">
              <w:rPr>
                <w:rFonts w:cstheme="minorHAnsi"/>
                <w:sz w:val="24"/>
                <w:szCs w:val="24"/>
              </w:rPr>
              <w:t xml:space="preserve">rodziny zastępcze </w:t>
            </w:r>
          </w:p>
          <w:p w:rsidR="007A45C8" w:rsidRPr="00215566" w:rsidRDefault="007A45C8" w:rsidP="007A45C8">
            <w:pPr>
              <w:spacing w:line="360" w:lineRule="auto"/>
              <w:jc w:val="center"/>
              <w:rPr>
                <w:rFonts w:cstheme="minorHAnsi"/>
                <w:sz w:val="24"/>
                <w:szCs w:val="24"/>
              </w:rPr>
            </w:pPr>
            <w:r w:rsidRPr="00215566">
              <w:rPr>
                <w:rFonts w:cstheme="minorHAnsi"/>
                <w:sz w:val="24"/>
                <w:szCs w:val="24"/>
              </w:rPr>
              <w:t>i rodzinne domy dziecka</w:t>
            </w:r>
          </w:p>
        </w:tc>
        <w:tc>
          <w:tcPr>
            <w:tcW w:w="3021" w:type="dxa"/>
            <w:vMerge/>
          </w:tcPr>
          <w:p w:rsidR="007A45C8" w:rsidRPr="00215566" w:rsidRDefault="007A45C8" w:rsidP="00511962">
            <w:pPr>
              <w:spacing w:line="360" w:lineRule="auto"/>
              <w:jc w:val="both"/>
              <w:rPr>
                <w:rFonts w:cstheme="minorHAnsi"/>
                <w:sz w:val="24"/>
                <w:szCs w:val="24"/>
              </w:rPr>
            </w:pPr>
          </w:p>
        </w:tc>
      </w:tr>
      <w:tr w:rsidR="007A45C8" w:rsidRPr="00215566" w:rsidTr="008F4581">
        <w:tc>
          <w:tcPr>
            <w:tcW w:w="3020" w:type="dxa"/>
            <w:vMerge/>
          </w:tcPr>
          <w:p w:rsidR="007A45C8" w:rsidRPr="00215566" w:rsidRDefault="007A45C8" w:rsidP="00511962">
            <w:pPr>
              <w:spacing w:line="360" w:lineRule="auto"/>
              <w:jc w:val="both"/>
              <w:rPr>
                <w:rFonts w:cstheme="minorHAnsi"/>
                <w:sz w:val="24"/>
                <w:szCs w:val="24"/>
              </w:rPr>
            </w:pPr>
          </w:p>
        </w:tc>
        <w:tc>
          <w:tcPr>
            <w:tcW w:w="3020" w:type="dxa"/>
          </w:tcPr>
          <w:p w:rsidR="007A45C8" w:rsidRPr="00215566" w:rsidRDefault="007A45C8" w:rsidP="00511962">
            <w:pPr>
              <w:spacing w:line="360" w:lineRule="auto"/>
              <w:jc w:val="both"/>
              <w:rPr>
                <w:rFonts w:cstheme="minorHAnsi"/>
                <w:sz w:val="24"/>
                <w:szCs w:val="24"/>
              </w:rPr>
            </w:pPr>
          </w:p>
          <w:p w:rsidR="007A45C8" w:rsidRPr="00215566" w:rsidRDefault="007A45C8" w:rsidP="007A45C8">
            <w:pPr>
              <w:spacing w:line="360" w:lineRule="auto"/>
              <w:jc w:val="center"/>
              <w:rPr>
                <w:rFonts w:cstheme="minorHAnsi"/>
                <w:sz w:val="24"/>
                <w:szCs w:val="24"/>
              </w:rPr>
            </w:pPr>
            <w:r w:rsidRPr="00215566">
              <w:rPr>
                <w:rFonts w:cstheme="minorHAnsi"/>
                <w:sz w:val="24"/>
                <w:szCs w:val="24"/>
              </w:rPr>
              <w:t>usamodzielnienie</w:t>
            </w:r>
          </w:p>
        </w:tc>
        <w:tc>
          <w:tcPr>
            <w:tcW w:w="3021" w:type="dxa"/>
            <w:vMerge/>
          </w:tcPr>
          <w:p w:rsidR="007A45C8" w:rsidRPr="00215566" w:rsidRDefault="007A45C8" w:rsidP="00511962">
            <w:pPr>
              <w:spacing w:line="360" w:lineRule="auto"/>
              <w:jc w:val="both"/>
              <w:rPr>
                <w:rFonts w:cstheme="minorHAnsi"/>
                <w:sz w:val="24"/>
                <w:szCs w:val="24"/>
              </w:rPr>
            </w:pPr>
          </w:p>
        </w:tc>
      </w:tr>
    </w:tbl>
    <w:p w:rsidR="007631E7" w:rsidRPr="00215566" w:rsidRDefault="007631E7" w:rsidP="00C04B68">
      <w:pPr>
        <w:spacing w:after="0" w:line="360" w:lineRule="auto"/>
        <w:jc w:val="both"/>
        <w:rPr>
          <w:rFonts w:cstheme="minorHAnsi"/>
          <w:sz w:val="24"/>
          <w:szCs w:val="24"/>
        </w:rPr>
      </w:pPr>
    </w:p>
    <w:p w:rsidR="009F4D3F" w:rsidRDefault="009F4D3F" w:rsidP="003125FE">
      <w:pPr>
        <w:pStyle w:val="Nowastrategia-poziom2"/>
        <w:rPr>
          <w:rFonts w:cstheme="minorHAnsi"/>
        </w:rPr>
      </w:pPr>
    </w:p>
    <w:p w:rsidR="003125FE" w:rsidRPr="00215566" w:rsidRDefault="003125FE" w:rsidP="003125FE">
      <w:pPr>
        <w:pStyle w:val="Nowastrategia-poziom2"/>
        <w:rPr>
          <w:rFonts w:cstheme="minorHAnsi"/>
        </w:rPr>
      </w:pPr>
      <w:r w:rsidRPr="00215566">
        <w:rPr>
          <w:rFonts w:cstheme="minorHAnsi"/>
        </w:rPr>
        <w:t>1. ZADANIA  GMINY  Z  ZAKRESU WSPIERANIA  RODZINY</w:t>
      </w:r>
    </w:p>
    <w:p w:rsidR="002A625E" w:rsidRPr="00215566" w:rsidRDefault="002A625E" w:rsidP="003125FE">
      <w:pPr>
        <w:pStyle w:val="Nowastrategia-poziom2"/>
        <w:rPr>
          <w:rFonts w:cstheme="minorHAnsi"/>
        </w:rPr>
      </w:pPr>
    </w:p>
    <w:p w:rsidR="00682701" w:rsidRPr="00215566" w:rsidRDefault="003A397D" w:rsidP="00C04B68">
      <w:pPr>
        <w:spacing w:after="0" w:line="360" w:lineRule="auto"/>
        <w:jc w:val="both"/>
        <w:rPr>
          <w:rFonts w:cstheme="minorHAnsi"/>
          <w:sz w:val="24"/>
          <w:szCs w:val="24"/>
        </w:rPr>
      </w:pPr>
      <w:r w:rsidRPr="00215566">
        <w:rPr>
          <w:rFonts w:cstheme="minorHAnsi"/>
          <w:sz w:val="24"/>
          <w:szCs w:val="24"/>
        </w:rPr>
        <w:t xml:space="preserve">     Zgodnie z art. 176 Ustawy o wspieraniu rodziny i systemie pieczy zastępczej do zadań własnych gminy należy :</w:t>
      </w:r>
    </w:p>
    <w:p w:rsidR="003A397D" w:rsidRPr="00215566" w:rsidRDefault="003A397D" w:rsidP="00DC1AC7">
      <w:pPr>
        <w:pStyle w:val="Akapitzlist"/>
        <w:numPr>
          <w:ilvl w:val="0"/>
          <w:numId w:val="67"/>
        </w:numPr>
        <w:spacing w:after="0" w:line="360" w:lineRule="auto"/>
        <w:jc w:val="both"/>
        <w:rPr>
          <w:rFonts w:cstheme="minorHAnsi"/>
          <w:sz w:val="24"/>
          <w:szCs w:val="24"/>
        </w:rPr>
      </w:pPr>
      <w:r w:rsidRPr="00215566">
        <w:rPr>
          <w:rFonts w:cstheme="minorHAnsi"/>
          <w:sz w:val="24"/>
          <w:szCs w:val="24"/>
        </w:rPr>
        <w:t>opracowanie i realizacja 3-letnich gminnych programów wspierania rodziny;</w:t>
      </w:r>
    </w:p>
    <w:p w:rsidR="003A397D" w:rsidRPr="00215566" w:rsidRDefault="003A397D" w:rsidP="00DC1AC7">
      <w:pPr>
        <w:pStyle w:val="Akapitzlist"/>
        <w:numPr>
          <w:ilvl w:val="0"/>
          <w:numId w:val="67"/>
        </w:numPr>
        <w:spacing w:after="0" w:line="360" w:lineRule="auto"/>
        <w:jc w:val="both"/>
        <w:rPr>
          <w:rFonts w:cstheme="minorHAnsi"/>
          <w:sz w:val="24"/>
          <w:szCs w:val="24"/>
        </w:rPr>
      </w:pPr>
      <w:r w:rsidRPr="00215566">
        <w:rPr>
          <w:rFonts w:cstheme="minorHAnsi"/>
          <w:sz w:val="24"/>
          <w:szCs w:val="24"/>
        </w:rPr>
        <w:t>tworzenie możliwości podnoszenia kwalifikacji przez asystentów rodziny;</w:t>
      </w:r>
    </w:p>
    <w:p w:rsidR="003A397D" w:rsidRPr="00215566" w:rsidRDefault="003A397D" w:rsidP="00DC1AC7">
      <w:pPr>
        <w:pStyle w:val="Akapitzlist"/>
        <w:numPr>
          <w:ilvl w:val="0"/>
          <w:numId w:val="67"/>
        </w:numPr>
        <w:spacing w:after="0" w:line="360" w:lineRule="auto"/>
        <w:jc w:val="both"/>
        <w:rPr>
          <w:rFonts w:cstheme="minorHAnsi"/>
          <w:sz w:val="24"/>
          <w:szCs w:val="24"/>
        </w:rPr>
      </w:pPr>
      <w:r w:rsidRPr="00215566">
        <w:rPr>
          <w:rFonts w:cstheme="minorHAnsi"/>
          <w:sz w:val="24"/>
          <w:szCs w:val="24"/>
        </w:rPr>
        <w:t xml:space="preserve">tworzenie oraz rozwój </w:t>
      </w:r>
      <w:r w:rsidR="002A625E" w:rsidRPr="00215566">
        <w:rPr>
          <w:rFonts w:cstheme="minorHAnsi"/>
          <w:sz w:val="24"/>
          <w:szCs w:val="24"/>
        </w:rPr>
        <w:t xml:space="preserve">systemu opieki nad dzieckiem, w tym placówek wsparcia dziennego, oraz </w:t>
      </w:r>
      <w:r w:rsidR="00585C69" w:rsidRPr="00215566">
        <w:rPr>
          <w:rFonts w:cstheme="minorHAnsi"/>
          <w:sz w:val="24"/>
          <w:szCs w:val="24"/>
        </w:rPr>
        <w:t>praca z rodziną przeżywającą trudności w wypełnianiu funkcji opiekuńczo-wychowawczych poprzez :</w:t>
      </w:r>
      <w:r w:rsidR="006B5078" w:rsidRPr="00215566">
        <w:rPr>
          <w:rFonts w:cstheme="minorHAnsi"/>
          <w:sz w:val="24"/>
          <w:szCs w:val="24"/>
        </w:rPr>
        <w:t xml:space="preserve"> </w:t>
      </w:r>
    </w:p>
    <w:p w:rsidR="006B5078" w:rsidRPr="00215566" w:rsidRDefault="006B5078" w:rsidP="00DC1AC7">
      <w:pPr>
        <w:pStyle w:val="Akapitzlist"/>
        <w:numPr>
          <w:ilvl w:val="0"/>
          <w:numId w:val="68"/>
        </w:numPr>
        <w:spacing w:line="360" w:lineRule="auto"/>
        <w:ind w:left="993" w:hanging="284"/>
        <w:jc w:val="both"/>
        <w:rPr>
          <w:rFonts w:eastAsia="Arial Unicode MS" w:cstheme="minorHAnsi"/>
          <w:sz w:val="24"/>
          <w:szCs w:val="24"/>
        </w:rPr>
      </w:pPr>
      <w:r w:rsidRPr="00215566">
        <w:rPr>
          <w:rFonts w:eastAsia="Arial Unicode MS" w:cstheme="minorHAnsi"/>
          <w:sz w:val="24"/>
          <w:szCs w:val="24"/>
        </w:rPr>
        <w:t>zapewnienie rodzinie przeżywającej trudności wsparcia i pomocy asystenta rodziny oraz dostępu do specjalistycznego poradnictwa,</w:t>
      </w:r>
    </w:p>
    <w:p w:rsidR="006B5078" w:rsidRPr="00215566" w:rsidRDefault="00183078" w:rsidP="00DC1AC7">
      <w:pPr>
        <w:pStyle w:val="Akapitzlist"/>
        <w:numPr>
          <w:ilvl w:val="0"/>
          <w:numId w:val="68"/>
        </w:numPr>
        <w:spacing w:line="360" w:lineRule="auto"/>
        <w:ind w:left="993" w:hanging="284"/>
        <w:jc w:val="both"/>
        <w:rPr>
          <w:rFonts w:eastAsia="Arial Unicode MS" w:cstheme="minorHAnsi"/>
          <w:sz w:val="24"/>
          <w:szCs w:val="24"/>
        </w:rPr>
      </w:pPr>
      <w:r w:rsidRPr="00215566">
        <w:rPr>
          <w:rFonts w:eastAsia="Arial Unicode MS" w:cstheme="minorHAnsi"/>
          <w:sz w:val="24"/>
          <w:szCs w:val="24"/>
        </w:rPr>
        <w:t>o</w:t>
      </w:r>
      <w:r w:rsidR="006B5078" w:rsidRPr="00215566">
        <w:rPr>
          <w:rFonts w:eastAsia="Arial Unicode MS" w:cstheme="minorHAnsi"/>
          <w:sz w:val="24"/>
          <w:szCs w:val="24"/>
        </w:rPr>
        <w:t>rganizowanie szkoleń i tworzenie warunków do działania rodzin wspierających,</w:t>
      </w:r>
    </w:p>
    <w:p w:rsidR="006B5078" w:rsidRPr="00215566" w:rsidRDefault="006B5078" w:rsidP="00DC1AC7">
      <w:pPr>
        <w:pStyle w:val="Akapitzlist"/>
        <w:numPr>
          <w:ilvl w:val="0"/>
          <w:numId w:val="68"/>
        </w:numPr>
        <w:spacing w:line="360" w:lineRule="auto"/>
        <w:ind w:left="993" w:hanging="284"/>
        <w:jc w:val="both"/>
        <w:rPr>
          <w:rFonts w:eastAsia="Arial Unicode MS" w:cstheme="minorHAnsi"/>
          <w:sz w:val="24"/>
          <w:szCs w:val="24"/>
        </w:rPr>
      </w:pPr>
      <w:r w:rsidRPr="00215566">
        <w:rPr>
          <w:rFonts w:eastAsia="Arial Unicode MS" w:cstheme="minorHAnsi"/>
          <w:sz w:val="24"/>
          <w:szCs w:val="24"/>
        </w:rPr>
        <w:t>prowadzenie placówek wsparcia dziennego oraz zapewnienie w nich miejsc dla dzieci,</w:t>
      </w:r>
    </w:p>
    <w:p w:rsidR="006B5078" w:rsidRPr="00215566" w:rsidRDefault="006B5078" w:rsidP="00DC1AC7">
      <w:pPr>
        <w:pStyle w:val="Akapitzlist"/>
        <w:numPr>
          <w:ilvl w:val="0"/>
          <w:numId w:val="67"/>
        </w:numPr>
        <w:spacing w:line="360" w:lineRule="auto"/>
        <w:jc w:val="both"/>
        <w:rPr>
          <w:rFonts w:eastAsia="Arial Unicode MS" w:cstheme="minorHAnsi"/>
          <w:sz w:val="24"/>
          <w:szCs w:val="24"/>
        </w:rPr>
      </w:pPr>
      <w:r w:rsidRPr="00215566">
        <w:rPr>
          <w:rFonts w:eastAsia="Arial Unicode MS" w:cstheme="minorHAnsi"/>
          <w:sz w:val="24"/>
          <w:szCs w:val="24"/>
        </w:rPr>
        <w:t>finansowanie :</w:t>
      </w:r>
    </w:p>
    <w:p w:rsidR="006B5078" w:rsidRPr="00215566" w:rsidRDefault="006B5078" w:rsidP="00183078">
      <w:pPr>
        <w:spacing w:line="360" w:lineRule="auto"/>
        <w:ind w:left="284" w:firstLine="425"/>
        <w:jc w:val="both"/>
        <w:rPr>
          <w:rFonts w:eastAsia="Arial Unicode MS" w:cstheme="minorHAnsi"/>
          <w:sz w:val="24"/>
          <w:szCs w:val="24"/>
        </w:rPr>
      </w:pPr>
      <w:r w:rsidRPr="00215566">
        <w:rPr>
          <w:rFonts w:eastAsia="Arial Unicode MS" w:cstheme="minorHAnsi"/>
          <w:sz w:val="24"/>
          <w:szCs w:val="24"/>
        </w:rPr>
        <w:t>a) podnoszenia kwalifikacji przez asystentów rodziny,</w:t>
      </w:r>
    </w:p>
    <w:p w:rsidR="006B5078" w:rsidRPr="00215566" w:rsidRDefault="006B5078" w:rsidP="00183078">
      <w:pPr>
        <w:spacing w:line="360" w:lineRule="auto"/>
        <w:ind w:left="709"/>
        <w:jc w:val="both"/>
        <w:rPr>
          <w:rFonts w:eastAsia="Arial Unicode MS" w:cstheme="minorHAnsi"/>
          <w:sz w:val="24"/>
          <w:szCs w:val="24"/>
        </w:rPr>
      </w:pPr>
      <w:r w:rsidRPr="00215566">
        <w:rPr>
          <w:rFonts w:eastAsia="Arial Unicode MS" w:cstheme="minorHAnsi"/>
          <w:sz w:val="24"/>
          <w:szCs w:val="24"/>
        </w:rPr>
        <w:t>b) kosztów związanych z udzielaniem pomocy przez rodziny wspierające,</w:t>
      </w:r>
    </w:p>
    <w:p w:rsidR="006B5078" w:rsidRPr="00215566" w:rsidRDefault="006B5078" w:rsidP="00DC1AC7">
      <w:pPr>
        <w:pStyle w:val="Akapitzlist"/>
        <w:numPr>
          <w:ilvl w:val="0"/>
          <w:numId w:val="67"/>
        </w:numPr>
        <w:spacing w:line="360" w:lineRule="auto"/>
        <w:jc w:val="both"/>
        <w:rPr>
          <w:rFonts w:eastAsia="Arial Unicode MS" w:cstheme="minorHAnsi"/>
          <w:sz w:val="24"/>
          <w:szCs w:val="24"/>
        </w:rPr>
      </w:pPr>
      <w:r w:rsidRPr="00215566">
        <w:rPr>
          <w:rFonts w:eastAsia="Arial Unicode MS" w:cstheme="minorHAnsi"/>
          <w:sz w:val="24"/>
          <w:szCs w:val="24"/>
        </w:rPr>
        <w:lastRenderedPageBreak/>
        <w:t>współfinansowanie pobytu dziecka w rodzinie zastępczej, rodzinnym domu dziecka, placówce opiekuńczo</w:t>
      </w:r>
      <w:r w:rsidR="00183078" w:rsidRPr="00215566">
        <w:rPr>
          <w:rFonts w:eastAsia="Arial Unicode MS" w:cstheme="minorHAnsi"/>
          <w:sz w:val="24"/>
          <w:szCs w:val="24"/>
        </w:rPr>
        <w:t>-</w:t>
      </w:r>
      <w:r w:rsidRPr="00215566">
        <w:rPr>
          <w:rFonts w:eastAsia="Arial Unicode MS" w:cstheme="minorHAnsi"/>
          <w:sz w:val="24"/>
          <w:szCs w:val="24"/>
        </w:rPr>
        <w:t>wychowawczej, regionalnej placówce opiekuńczo-</w:t>
      </w:r>
      <w:r w:rsidR="00183078" w:rsidRPr="00215566">
        <w:rPr>
          <w:rFonts w:eastAsia="Arial Unicode MS" w:cstheme="minorHAnsi"/>
          <w:sz w:val="24"/>
          <w:szCs w:val="24"/>
        </w:rPr>
        <w:t>t</w:t>
      </w:r>
      <w:r w:rsidRPr="00215566">
        <w:rPr>
          <w:rFonts w:eastAsia="Arial Unicode MS" w:cstheme="minorHAnsi"/>
          <w:sz w:val="24"/>
          <w:szCs w:val="24"/>
        </w:rPr>
        <w:t>erapeutycznej lub interwencyjnym ośrodku preadopcyjnym,</w:t>
      </w:r>
    </w:p>
    <w:p w:rsidR="006B5078" w:rsidRPr="00215566" w:rsidRDefault="00183078" w:rsidP="00DC1AC7">
      <w:pPr>
        <w:pStyle w:val="Akapitzlist"/>
        <w:numPr>
          <w:ilvl w:val="0"/>
          <w:numId w:val="67"/>
        </w:numPr>
        <w:spacing w:line="360" w:lineRule="auto"/>
        <w:jc w:val="both"/>
        <w:rPr>
          <w:rFonts w:eastAsia="Arial Unicode MS" w:cstheme="minorHAnsi"/>
          <w:sz w:val="24"/>
          <w:szCs w:val="24"/>
        </w:rPr>
      </w:pPr>
      <w:r w:rsidRPr="00215566">
        <w:rPr>
          <w:rFonts w:eastAsia="Arial Unicode MS" w:cstheme="minorHAnsi"/>
          <w:sz w:val="24"/>
          <w:szCs w:val="24"/>
        </w:rPr>
        <w:t>s</w:t>
      </w:r>
      <w:r w:rsidR="006B5078" w:rsidRPr="00215566">
        <w:rPr>
          <w:rFonts w:eastAsia="Arial Unicode MS" w:cstheme="minorHAnsi"/>
          <w:sz w:val="24"/>
          <w:szCs w:val="24"/>
        </w:rPr>
        <w:t>porządzanie sprawozdań rzeczowo - finansowych z zakresu wspierania rodziny oraz przekazywanie ich właściwemu wojewodzie,</w:t>
      </w:r>
    </w:p>
    <w:p w:rsidR="006B5078" w:rsidRDefault="00183078" w:rsidP="00DC1AC7">
      <w:pPr>
        <w:pStyle w:val="Akapitzlist"/>
        <w:numPr>
          <w:ilvl w:val="0"/>
          <w:numId w:val="67"/>
        </w:numPr>
        <w:spacing w:line="360" w:lineRule="auto"/>
        <w:jc w:val="both"/>
        <w:rPr>
          <w:rFonts w:eastAsia="Arial Unicode MS" w:cstheme="minorHAnsi"/>
          <w:sz w:val="24"/>
          <w:szCs w:val="24"/>
        </w:rPr>
      </w:pPr>
      <w:r w:rsidRPr="00215566">
        <w:rPr>
          <w:rFonts w:eastAsia="Arial Unicode MS" w:cstheme="minorHAnsi"/>
          <w:sz w:val="24"/>
          <w:szCs w:val="24"/>
        </w:rPr>
        <w:t>p</w:t>
      </w:r>
      <w:r w:rsidR="006B5078" w:rsidRPr="00215566">
        <w:rPr>
          <w:rFonts w:eastAsia="Arial Unicode MS" w:cstheme="minorHAnsi"/>
          <w:sz w:val="24"/>
          <w:szCs w:val="24"/>
        </w:rPr>
        <w:t>rowadzenie monitoringu sytuacji dziecka z rodziny zagrożonej kryzysem lub przeżywającej trudności w wypełnianiu funkcji opiekuńczo - wychowawczej, zamieszkałego na terenie gminy.</w:t>
      </w:r>
    </w:p>
    <w:p w:rsidR="00D22AC5" w:rsidRPr="00D22AC5" w:rsidRDefault="00D22AC5" w:rsidP="00D22AC5">
      <w:pPr>
        <w:spacing w:line="360" w:lineRule="auto"/>
        <w:ind w:left="284"/>
        <w:jc w:val="both"/>
        <w:rPr>
          <w:rFonts w:eastAsia="Arial Unicode MS" w:cstheme="minorHAnsi"/>
          <w:sz w:val="24"/>
          <w:szCs w:val="24"/>
        </w:rPr>
      </w:pPr>
    </w:p>
    <w:p w:rsidR="00183078" w:rsidRPr="00215566" w:rsidRDefault="00183078" w:rsidP="00DC1AC7">
      <w:pPr>
        <w:pStyle w:val="Nowastrategia-poziom2"/>
        <w:numPr>
          <w:ilvl w:val="1"/>
          <w:numId w:val="69"/>
        </w:numPr>
        <w:rPr>
          <w:rFonts w:cstheme="minorHAnsi"/>
        </w:rPr>
      </w:pPr>
      <w:r w:rsidRPr="00215566">
        <w:rPr>
          <w:rFonts w:cstheme="minorHAnsi"/>
        </w:rPr>
        <w:t>Asystent  rodziny</w:t>
      </w:r>
    </w:p>
    <w:p w:rsidR="00183078" w:rsidRPr="00215566" w:rsidRDefault="00183078" w:rsidP="00183078">
      <w:pPr>
        <w:pStyle w:val="Nowastrategia-poziom2"/>
        <w:rPr>
          <w:rFonts w:cstheme="minorHAnsi"/>
        </w:rPr>
      </w:pPr>
    </w:p>
    <w:p w:rsidR="008A0A55" w:rsidRPr="00215566" w:rsidRDefault="008A0A55" w:rsidP="00814A90">
      <w:pPr>
        <w:pStyle w:val="Nowastrategia-poziom2"/>
        <w:jc w:val="both"/>
        <w:rPr>
          <w:rFonts w:eastAsia="Arial Unicode MS" w:cstheme="minorHAnsi"/>
          <w:b w:val="0"/>
          <w:sz w:val="24"/>
          <w:szCs w:val="24"/>
        </w:rPr>
      </w:pPr>
      <w:r w:rsidRPr="00215566">
        <w:rPr>
          <w:rFonts w:cstheme="minorHAnsi"/>
        </w:rPr>
        <w:t xml:space="preserve">                </w:t>
      </w:r>
      <w:r w:rsidRPr="00215566">
        <w:rPr>
          <w:rFonts w:cstheme="minorHAnsi"/>
          <w:b w:val="0"/>
          <w:sz w:val="24"/>
          <w:szCs w:val="24"/>
        </w:rPr>
        <w:t xml:space="preserve"> W ramach realizacji ustawy z dnia 9 czerwca 2011 r. o wspieraniu rodziny i systemie  pieczy </w:t>
      </w:r>
      <w:r w:rsidR="00814A90" w:rsidRPr="00215566">
        <w:rPr>
          <w:rFonts w:cstheme="minorHAnsi"/>
          <w:b w:val="0"/>
          <w:sz w:val="24"/>
          <w:szCs w:val="24"/>
        </w:rPr>
        <w:t xml:space="preserve">zastępczej zostało utworzone stanowisko asystenta rodziny. </w:t>
      </w:r>
      <w:r w:rsidR="00814A90" w:rsidRPr="00215566">
        <w:rPr>
          <w:rFonts w:eastAsia="Arial Unicode MS" w:cstheme="minorHAnsi"/>
          <w:b w:val="0"/>
          <w:sz w:val="24"/>
          <w:szCs w:val="24"/>
        </w:rPr>
        <w:t>Na terenie gminy Gorzyce od kwietnia 2012 r. pracuje 1 asystent rodziny.</w:t>
      </w:r>
    </w:p>
    <w:p w:rsidR="008A0A55" w:rsidRPr="00215566" w:rsidRDefault="008A0A55" w:rsidP="00814A90">
      <w:pPr>
        <w:spacing w:line="360" w:lineRule="auto"/>
        <w:jc w:val="both"/>
        <w:rPr>
          <w:rFonts w:eastAsia="Arial Unicode MS" w:cstheme="minorHAnsi"/>
          <w:sz w:val="24"/>
          <w:szCs w:val="24"/>
        </w:rPr>
      </w:pPr>
      <w:r w:rsidRPr="00215566">
        <w:rPr>
          <w:rFonts w:eastAsia="Arial Unicode MS" w:cstheme="minorHAnsi"/>
          <w:sz w:val="24"/>
          <w:szCs w:val="24"/>
        </w:rPr>
        <w:t xml:space="preserve">Pomoc asystenta mogą otrzymać rodziny przeżywające trudności w wypełnianiu funkcji opiekuńczo - wychowawczych oraz rodziny, której dzieci są czasowo umieszczone poza rodziną.  Asystent rodziny prowadzi pracę z rodziną w miejscu jej zamieszkania lub </w:t>
      </w:r>
      <w:r w:rsidRPr="00215566">
        <w:rPr>
          <w:rFonts w:eastAsia="Arial Unicode MS" w:cstheme="minorHAnsi"/>
          <w:sz w:val="24"/>
          <w:szCs w:val="24"/>
        </w:rPr>
        <w:br/>
        <w:t>w miejscu wskazanym przez rodzinę. Celem pracy asystenta jest osiągnięcie przez rodzinę podstawowego poziomu stabilności życiowej, która umożliwi jej wychowywanie dzieci. Jego głównym zadaniem jest niedopuszczenie do oddzielenia dzieci od rodziny lub ich powrót do rodziców, jeżeli już zostały umieszczone poza rodziną.</w:t>
      </w:r>
    </w:p>
    <w:p w:rsidR="008A0A55" w:rsidRPr="00215566" w:rsidRDefault="008A0A55" w:rsidP="008A0A55">
      <w:pPr>
        <w:spacing w:line="360" w:lineRule="auto"/>
        <w:ind w:left="540"/>
        <w:jc w:val="both"/>
        <w:rPr>
          <w:rFonts w:eastAsia="Arial Unicode MS" w:cstheme="minorHAnsi"/>
          <w:sz w:val="24"/>
          <w:szCs w:val="24"/>
        </w:rPr>
      </w:pPr>
      <w:r w:rsidRPr="00215566">
        <w:rPr>
          <w:rFonts w:eastAsia="Arial Unicode MS" w:cstheme="minorHAnsi"/>
          <w:sz w:val="24"/>
          <w:szCs w:val="24"/>
        </w:rPr>
        <w:t xml:space="preserve">Do zadań asystenta rodziny należy w szczególności : </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opracowanie  i realizacja planu pracy z rodziną we współpracy z członkami rodziny i w konsultacji z pracownikiem socjalnym,</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opracowanie, we współpracy z członkami rodziny i koordynatorem rodzinnej pieczy zastępczej, planu pracy z rodziną, który jest skoordynowany z planem pomocy dziecku umieszczonemu w pieczy zastępczej,</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lastRenderedPageBreak/>
        <w:t>udzielanie pomocy rodzinom w poprawie ich sytuacji życiowej, w tym zdobywaniu umiejętności prawidłowego prowadzenia gospodarstwa domowego,</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 xml:space="preserve">udzielanie pomocy rodzinom w rozwiązywaniu problemów socjalnych, psychologicznych, </w:t>
      </w:r>
      <w:r w:rsidR="00E618EA" w:rsidRPr="00215566">
        <w:rPr>
          <w:rFonts w:eastAsia="Arial Unicode MS" w:cstheme="minorHAnsi"/>
          <w:sz w:val="24"/>
          <w:szCs w:val="24"/>
        </w:rPr>
        <w:t xml:space="preserve">problemów </w:t>
      </w:r>
      <w:r w:rsidRPr="00215566">
        <w:rPr>
          <w:rFonts w:eastAsia="Arial Unicode MS" w:cstheme="minorHAnsi"/>
          <w:sz w:val="24"/>
          <w:szCs w:val="24"/>
        </w:rPr>
        <w:t>wychowawczych z dziećmi,</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wspieranie aktywności społecznej rodzin,</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motywowanie członków rodzin do podnoszenia kwalifikacji zawodowych,</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udzielanie pomocy w poszukiwaniu, podejmowaniu i utrzymaniu pracy zarobkowej,</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motywowanie do udziału w zajęciach grupowych dla rodziców, mających na celu kształtowanie prawidłowych wzorców rodzicielskich i umiejętności psychospołecznych,</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udzielanie wsparcia dzieciom, w szczególności poprzez udział w zajęciach psychoedukacyjnych,</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podejmowanie działań interwencyjnych i zaradczych w sytuacji zagrożenia bezpieczeństwa dzieci i rodzin,</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prowadzenie indywidualnych konsultacji wychowawczych dla rodziców i dzieci,</w:t>
      </w:r>
    </w:p>
    <w:p w:rsidR="00F365F0" w:rsidRPr="00215566" w:rsidRDefault="00F365F0"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realizacja zadań określonych w ustawie z dnia 4 listopada 2016 r. o wsparciu kobiet w ciąży i rodzin „Za życiem”,</w:t>
      </w:r>
    </w:p>
    <w:p w:rsidR="00E618EA" w:rsidRPr="00215566" w:rsidRDefault="00E618EA"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prowadzenie dokumentacji dotyczącej pracy z rodziną,</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 xml:space="preserve">dokonywanie okresowej oceny sytuacji rodziny, </w:t>
      </w:r>
    </w:p>
    <w:p w:rsidR="008A0A55"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monitorowanie funkcjonowania rodziny po zakończeniu pracy z rodziną,</w:t>
      </w:r>
    </w:p>
    <w:p w:rsidR="00E618EA" w:rsidRPr="00215566" w:rsidRDefault="00E618EA"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sporządzanie, na wniosek sądu, opinii o rodzinie i jej członkach</w:t>
      </w:r>
    </w:p>
    <w:p w:rsidR="00E618EA" w:rsidRPr="00215566" w:rsidRDefault="008A0A55"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współpraca z jednostkami administracji rządowej i samorządowej, organizacjami pozarządowymi</w:t>
      </w:r>
      <w:r w:rsidR="00E618EA" w:rsidRPr="00215566">
        <w:rPr>
          <w:rFonts w:eastAsia="Arial Unicode MS" w:cstheme="minorHAnsi"/>
          <w:sz w:val="24"/>
          <w:szCs w:val="24"/>
        </w:rPr>
        <w:t xml:space="preserve"> oraz innymi podmiotami i osobami specjalizującymi się </w:t>
      </w:r>
      <w:r w:rsidR="00D004F8">
        <w:rPr>
          <w:rFonts w:eastAsia="Arial Unicode MS" w:cstheme="minorHAnsi"/>
          <w:sz w:val="24"/>
          <w:szCs w:val="24"/>
        </w:rPr>
        <w:br/>
      </w:r>
      <w:r w:rsidR="00E618EA" w:rsidRPr="00215566">
        <w:rPr>
          <w:rFonts w:eastAsia="Arial Unicode MS" w:cstheme="minorHAnsi"/>
          <w:sz w:val="24"/>
          <w:szCs w:val="24"/>
        </w:rPr>
        <w:t>w działaniach na rzecz dziecka i rodziny</w:t>
      </w:r>
    </w:p>
    <w:p w:rsidR="008A0A55" w:rsidRDefault="00E618EA" w:rsidP="00DC1AC7">
      <w:pPr>
        <w:numPr>
          <w:ilvl w:val="0"/>
          <w:numId w:val="70"/>
        </w:numPr>
        <w:spacing w:after="0" w:line="360" w:lineRule="auto"/>
        <w:jc w:val="both"/>
        <w:rPr>
          <w:rFonts w:eastAsia="Arial Unicode MS" w:cstheme="minorHAnsi"/>
          <w:sz w:val="24"/>
          <w:szCs w:val="24"/>
        </w:rPr>
      </w:pPr>
      <w:r w:rsidRPr="00215566">
        <w:rPr>
          <w:rFonts w:eastAsia="Arial Unicode MS" w:cstheme="minorHAnsi"/>
          <w:sz w:val="24"/>
          <w:szCs w:val="24"/>
        </w:rPr>
        <w:t xml:space="preserve">współpraca z </w:t>
      </w:r>
      <w:r w:rsidR="008A0A55" w:rsidRPr="00215566">
        <w:rPr>
          <w:rFonts w:eastAsia="Arial Unicode MS" w:cstheme="minorHAnsi"/>
          <w:sz w:val="24"/>
          <w:szCs w:val="24"/>
        </w:rPr>
        <w:t>zespołem interdyscyplinarnym lub grupą roboczą lub innymi podmiotami, których pomoc przy wykonywaniu zadań uzna za niezbędną.</w:t>
      </w:r>
    </w:p>
    <w:p w:rsidR="00F41A4F" w:rsidRPr="00215566" w:rsidRDefault="00814A90" w:rsidP="008A0A55">
      <w:pPr>
        <w:spacing w:line="360" w:lineRule="auto"/>
        <w:jc w:val="both"/>
        <w:rPr>
          <w:rFonts w:eastAsia="Arial Unicode MS" w:cstheme="minorHAnsi"/>
          <w:sz w:val="24"/>
          <w:szCs w:val="24"/>
        </w:rPr>
      </w:pPr>
      <w:r w:rsidRPr="00215566">
        <w:rPr>
          <w:rFonts w:eastAsia="Arial Unicode MS" w:cstheme="minorHAnsi"/>
          <w:sz w:val="24"/>
          <w:szCs w:val="24"/>
        </w:rPr>
        <w:t xml:space="preserve">         </w:t>
      </w:r>
    </w:p>
    <w:p w:rsidR="00F41A4F" w:rsidRDefault="00F41A4F" w:rsidP="00F41A4F">
      <w:pPr>
        <w:spacing w:line="360" w:lineRule="auto"/>
        <w:jc w:val="both"/>
        <w:rPr>
          <w:rFonts w:eastAsia="Arial Unicode MS" w:cstheme="minorHAnsi"/>
          <w:sz w:val="24"/>
          <w:szCs w:val="24"/>
        </w:rPr>
      </w:pPr>
      <w:r w:rsidRPr="00215566">
        <w:rPr>
          <w:rFonts w:eastAsia="Arial Unicode MS" w:cstheme="minorHAnsi"/>
          <w:sz w:val="24"/>
          <w:szCs w:val="24"/>
        </w:rPr>
        <w:t xml:space="preserve">             </w:t>
      </w:r>
      <w:r w:rsidR="00814A90" w:rsidRPr="00215566">
        <w:rPr>
          <w:rFonts w:eastAsia="Arial Unicode MS" w:cstheme="minorHAnsi"/>
          <w:sz w:val="24"/>
          <w:szCs w:val="24"/>
        </w:rPr>
        <w:t xml:space="preserve">Asystent rodziny prowadzi pracę z rodziną w miejscu jej zamieszkania lub miejscu wskazanym przez rodzinę, za jej zgodą i z jej aktywnym udziałem, z uwzględnieniem zasobów </w:t>
      </w:r>
      <w:r w:rsidR="00814A90" w:rsidRPr="00215566">
        <w:rPr>
          <w:rFonts w:eastAsia="Arial Unicode MS" w:cstheme="minorHAnsi"/>
          <w:sz w:val="24"/>
          <w:szCs w:val="24"/>
        </w:rPr>
        <w:lastRenderedPageBreak/>
        <w:t>własnych rodziny oraz źródeł wsparcia zewnętrznego.</w:t>
      </w:r>
      <w:r w:rsidR="00E618EA" w:rsidRPr="00215566">
        <w:rPr>
          <w:rFonts w:eastAsia="Arial Unicode MS" w:cstheme="minorHAnsi"/>
          <w:sz w:val="24"/>
          <w:szCs w:val="24"/>
        </w:rPr>
        <w:t xml:space="preserve">  </w:t>
      </w:r>
      <w:r w:rsidR="008A0A55" w:rsidRPr="00215566">
        <w:rPr>
          <w:rFonts w:eastAsia="Arial Unicode MS" w:cstheme="minorHAnsi"/>
          <w:sz w:val="24"/>
          <w:szCs w:val="24"/>
        </w:rPr>
        <w:t>Liczba rodzin, z którymi jeden asystent rodziny może w tym samym czasie prowadzić pracę, jest uzależniona od stopnia trudności wykonywanych zadań, jednak nie może  przekroczyć 15.</w:t>
      </w:r>
      <w:r w:rsidRPr="00215566">
        <w:rPr>
          <w:rFonts w:eastAsia="Arial Unicode MS" w:cstheme="minorHAnsi"/>
          <w:sz w:val="24"/>
          <w:szCs w:val="24"/>
        </w:rPr>
        <w:t xml:space="preserve">  </w:t>
      </w:r>
    </w:p>
    <w:p w:rsidR="003125FE" w:rsidRPr="00215566" w:rsidRDefault="000925E6" w:rsidP="003125FE">
      <w:pPr>
        <w:pStyle w:val="StylSpistabel"/>
        <w:rPr>
          <w:rFonts w:cstheme="minorHAnsi"/>
        </w:rPr>
      </w:pPr>
      <w:r w:rsidRPr="00215566">
        <w:rPr>
          <w:rFonts w:cstheme="minorHAnsi"/>
        </w:rPr>
        <w:t>T</w:t>
      </w:r>
      <w:r w:rsidR="003125FE" w:rsidRPr="00215566">
        <w:rPr>
          <w:rFonts w:cstheme="minorHAnsi"/>
        </w:rPr>
        <w:t xml:space="preserve">abela </w:t>
      </w:r>
      <w:r w:rsidR="00172A33" w:rsidRPr="00215566">
        <w:rPr>
          <w:rFonts w:cstheme="minorHAnsi"/>
        </w:rPr>
        <w:t>2</w:t>
      </w:r>
      <w:r w:rsidR="003125FE" w:rsidRPr="00215566">
        <w:rPr>
          <w:rFonts w:cstheme="minorHAnsi"/>
        </w:rPr>
        <w:t>1.  Rodziny i dzieci objęte pomocą asystenta rodziny</w:t>
      </w:r>
      <w:r w:rsidR="00F41A4F" w:rsidRPr="00215566">
        <w:rPr>
          <w:rFonts w:cstheme="minorHAnsi"/>
        </w:rPr>
        <w:t xml:space="preserve"> na terenie Gminy Gorzyce</w:t>
      </w:r>
    </w:p>
    <w:p w:rsidR="00682701" w:rsidRPr="00215566" w:rsidRDefault="00682701" w:rsidP="00C04B68">
      <w:pPr>
        <w:spacing w:after="0" w:line="360" w:lineRule="auto"/>
        <w:jc w:val="both"/>
        <w:rPr>
          <w:rFonts w:cstheme="minorHAnsi"/>
          <w:sz w:val="24"/>
          <w:szCs w:val="24"/>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6232"/>
        <w:gridCol w:w="993"/>
        <w:gridCol w:w="850"/>
        <w:gridCol w:w="997"/>
      </w:tblGrid>
      <w:tr w:rsidR="003125FE" w:rsidRPr="00215566" w:rsidTr="00814A90">
        <w:trPr>
          <w:trHeight w:val="284"/>
          <w:jc w:val="center"/>
        </w:trPr>
        <w:tc>
          <w:tcPr>
            <w:tcW w:w="6232" w:type="dxa"/>
            <w:shd w:val="clear" w:color="auto" w:fill="F8C300"/>
            <w:vAlign w:val="center"/>
          </w:tcPr>
          <w:p w:rsidR="003125FE" w:rsidRPr="00215566" w:rsidRDefault="003125FE" w:rsidP="00E02583">
            <w:pPr>
              <w:spacing w:after="0" w:line="240" w:lineRule="auto"/>
              <w:rPr>
                <w:rFonts w:cstheme="minorHAnsi"/>
                <w:b/>
              </w:rPr>
            </w:pPr>
          </w:p>
        </w:tc>
        <w:tc>
          <w:tcPr>
            <w:tcW w:w="993" w:type="dxa"/>
            <w:shd w:val="clear" w:color="auto" w:fill="F8C300"/>
            <w:vAlign w:val="center"/>
            <w:hideMark/>
          </w:tcPr>
          <w:p w:rsidR="003125FE" w:rsidRPr="00215566" w:rsidRDefault="003125FE" w:rsidP="00431000">
            <w:pPr>
              <w:spacing w:after="0" w:line="240" w:lineRule="auto"/>
              <w:jc w:val="center"/>
              <w:rPr>
                <w:rFonts w:cstheme="minorHAnsi"/>
                <w:b/>
              </w:rPr>
            </w:pPr>
            <w:r w:rsidRPr="00215566">
              <w:rPr>
                <w:rFonts w:cstheme="minorHAnsi"/>
                <w:b/>
              </w:rPr>
              <w:t>2015 r.</w:t>
            </w:r>
          </w:p>
        </w:tc>
        <w:tc>
          <w:tcPr>
            <w:tcW w:w="850" w:type="dxa"/>
            <w:shd w:val="clear" w:color="auto" w:fill="F8C300"/>
            <w:vAlign w:val="center"/>
            <w:hideMark/>
          </w:tcPr>
          <w:p w:rsidR="003125FE" w:rsidRPr="00215566" w:rsidRDefault="003125FE" w:rsidP="00431000">
            <w:pPr>
              <w:spacing w:after="0" w:line="240" w:lineRule="auto"/>
              <w:jc w:val="center"/>
              <w:rPr>
                <w:rFonts w:cstheme="minorHAnsi"/>
                <w:b/>
              </w:rPr>
            </w:pPr>
            <w:r w:rsidRPr="00215566">
              <w:rPr>
                <w:rFonts w:cstheme="minorHAnsi"/>
                <w:b/>
              </w:rPr>
              <w:t>2016 r.</w:t>
            </w:r>
          </w:p>
        </w:tc>
        <w:tc>
          <w:tcPr>
            <w:tcW w:w="997" w:type="dxa"/>
            <w:shd w:val="clear" w:color="auto" w:fill="F8C300"/>
            <w:vAlign w:val="center"/>
            <w:hideMark/>
          </w:tcPr>
          <w:p w:rsidR="003125FE" w:rsidRPr="00215566" w:rsidRDefault="003125FE" w:rsidP="00431000">
            <w:pPr>
              <w:spacing w:after="0" w:line="240" w:lineRule="auto"/>
              <w:jc w:val="center"/>
              <w:rPr>
                <w:rFonts w:cstheme="minorHAnsi"/>
                <w:b/>
              </w:rPr>
            </w:pPr>
            <w:r w:rsidRPr="00215566">
              <w:rPr>
                <w:rFonts w:cstheme="minorHAnsi"/>
                <w:b/>
              </w:rPr>
              <w:t>2017 r.</w:t>
            </w:r>
          </w:p>
        </w:tc>
      </w:tr>
      <w:tr w:rsidR="003125FE" w:rsidRPr="00215566" w:rsidTr="00814A90">
        <w:trPr>
          <w:trHeight w:val="284"/>
          <w:jc w:val="center"/>
        </w:trPr>
        <w:tc>
          <w:tcPr>
            <w:tcW w:w="6232" w:type="dxa"/>
            <w:vAlign w:val="center"/>
            <w:hideMark/>
          </w:tcPr>
          <w:p w:rsidR="003125FE" w:rsidRPr="00215566" w:rsidRDefault="003125FE" w:rsidP="003125FE">
            <w:pPr>
              <w:spacing w:after="0" w:line="240" w:lineRule="auto"/>
              <w:rPr>
                <w:rFonts w:eastAsia="Calibri" w:cstheme="minorHAnsi"/>
                <w:b/>
              </w:rPr>
            </w:pPr>
            <w:r w:rsidRPr="00215566">
              <w:rPr>
                <w:rFonts w:eastAsia="Calibri" w:cstheme="minorHAnsi"/>
                <w:b/>
              </w:rPr>
              <w:t xml:space="preserve">liczba rodzin z dziećmi objętych pomocą asystenta rodziny, </w:t>
            </w:r>
            <w:r w:rsidRPr="00215566">
              <w:rPr>
                <w:rFonts w:eastAsia="Calibri" w:cstheme="minorHAnsi"/>
                <w:b/>
              </w:rPr>
              <w:br/>
              <w:t>w tym :</w:t>
            </w:r>
          </w:p>
        </w:tc>
        <w:tc>
          <w:tcPr>
            <w:tcW w:w="993" w:type="dxa"/>
            <w:vAlign w:val="center"/>
          </w:tcPr>
          <w:p w:rsidR="003125FE" w:rsidRPr="00215566" w:rsidRDefault="001F2137" w:rsidP="001F2137">
            <w:pPr>
              <w:spacing w:after="0" w:line="240" w:lineRule="auto"/>
              <w:jc w:val="center"/>
              <w:rPr>
                <w:rFonts w:eastAsia="Calibri" w:cstheme="minorHAnsi"/>
                <w:b/>
              </w:rPr>
            </w:pPr>
            <w:r w:rsidRPr="00215566">
              <w:rPr>
                <w:rFonts w:eastAsia="Calibri" w:cstheme="minorHAnsi"/>
                <w:b/>
              </w:rPr>
              <w:t>14</w:t>
            </w:r>
          </w:p>
        </w:tc>
        <w:tc>
          <w:tcPr>
            <w:tcW w:w="850" w:type="dxa"/>
            <w:vAlign w:val="center"/>
          </w:tcPr>
          <w:p w:rsidR="003125FE" w:rsidRPr="00215566" w:rsidRDefault="001F2137" w:rsidP="001F2137">
            <w:pPr>
              <w:spacing w:after="0" w:line="240" w:lineRule="auto"/>
              <w:jc w:val="center"/>
              <w:rPr>
                <w:rFonts w:eastAsia="Calibri" w:cstheme="minorHAnsi"/>
                <w:b/>
              </w:rPr>
            </w:pPr>
            <w:r w:rsidRPr="00215566">
              <w:rPr>
                <w:rFonts w:eastAsia="Calibri" w:cstheme="minorHAnsi"/>
                <w:b/>
              </w:rPr>
              <w:t>12</w:t>
            </w:r>
          </w:p>
        </w:tc>
        <w:tc>
          <w:tcPr>
            <w:tcW w:w="997" w:type="dxa"/>
            <w:vAlign w:val="center"/>
          </w:tcPr>
          <w:p w:rsidR="003125FE" w:rsidRPr="00215566" w:rsidRDefault="001F2137" w:rsidP="001F2137">
            <w:pPr>
              <w:spacing w:after="0" w:line="240" w:lineRule="auto"/>
              <w:jc w:val="center"/>
              <w:rPr>
                <w:rFonts w:eastAsia="Calibri" w:cstheme="minorHAnsi"/>
                <w:b/>
              </w:rPr>
            </w:pPr>
            <w:r w:rsidRPr="00215566">
              <w:rPr>
                <w:rFonts w:eastAsia="Calibri" w:cstheme="minorHAnsi"/>
                <w:b/>
              </w:rPr>
              <w:t>13</w:t>
            </w:r>
          </w:p>
        </w:tc>
      </w:tr>
      <w:tr w:rsidR="003125FE" w:rsidRPr="00215566" w:rsidTr="00814A90">
        <w:trPr>
          <w:trHeight w:val="284"/>
          <w:jc w:val="center"/>
        </w:trPr>
        <w:tc>
          <w:tcPr>
            <w:tcW w:w="6232" w:type="dxa"/>
            <w:vAlign w:val="center"/>
            <w:hideMark/>
          </w:tcPr>
          <w:p w:rsidR="003125FE" w:rsidRPr="00215566" w:rsidRDefault="003125FE" w:rsidP="003125FE">
            <w:pPr>
              <w:spacing w:after="0" w:line="240" w:lineRule="auto"/>
              <w:rPr>
                <w:rFonts w:eastAsia="Calibri" w:cstheme="minorHAnsi"/>
              </w:rPr>
            </w:pPr>
            <w:r w:rsidRPr="00215566">
              <w:rPr>
                <w:rFonts w:eastAsia="Calibri" w:cstheme="minorHAnsi"/>
              </w:rPr>
              <w:t>- na podstawie wniosku pracownika socjalnego</w:t>
            </w:r>
          </w:p>
        </w:tc>
        <w:tc>
          <w:tcPr>
            <w:tcW w:w="993" w:type="dxa"/>
            <w:vAlign w:val="center"/>
          </w:tcPr>
          <w:p w:rsidR="003125FE" w:rsidRPr="00215566" w:rsidRDefault="001F2137" w:rsidP="001F2137">
            <w:pPr>
              <w:snapToGrid w:val="0"/>
              <w:spacing w:after="0" w:line="240" w:lineRule="auto"/>
              <w:jc w:val="center"/>
              <w:rPr>
                <w:rFonts w:eastAsia="Calibri" w:cstheme="minorHAnsi"/>
              </w:rPr>
            </w:pPr>
            <w:r w:rsidRPr="00215566">
              <w:rPr>
                <w:rFonts w:eastAsia="Calibri" w:cstheme="minorHAnsi"/>
              </w:rPr>
              <w:t>7</w:t>
            </w:r>
          </w:p>
        </w:tc>
        <w:tc>
          <w:tcPr>
            <w:tcW w:w="850" w:type="dxa"/>
            <w:vAlign w:val="center"/>
          </w:tcPr>
          <w:p w:rsidR="003125FE" w:rsidRPr="00215566" w:rsidRDefault="001F2137" w:rsidP="001F2137">
            <w:pPr>
              <w:snapToGrid w:val="0"/>
              <w:spacing w:after="0" w:line="240" w:lineRule="auto"/>
              <w:jc w:val="center"/>
              <w:rPr>
                <w:rFonts w:eastAsia="Calibri" w:cstheme="minorHAnsi"/>
              </w:rPr>
            </w:pPr>
            <w:r w:rsidRPr="00215566">
              <w:rPr>
                <w:rFonts w:eastAsia="Calibri" w:cstheme="minorHAnsi"/>
              </w:rPr>
              <w:t>4</w:t>
            </w:r>
          </w:p>
        </w:tc>
        <w:tc>
          <w:tcPr>
            <w:tcW w:w="997" w:type="dxa"/>
            <w:vAlign w:val="center"/>
          </w:tcPr>
          <w:p w:rsidR="003125FE" w:rsidRPr="00215566" w:rsidRDefault="001F2137" w:rsidP="001F2137">
            <w:pPr>
              <w:snapToGrid w:val="0"/>
              <w:spacing w:after="0" w:line="240" w:lineRule="auto"/>
              <w:jc w:val="center"/>
              <w:rPr>
                <w:rFonts w:eastAsia="Calibri" w:cstheme="minorHAnsi"/>
              </w:rPr>
            </w:pPr>
            <w:r w:rsidRPr="00215566">
              <w:rPr>
                <w:rFonts w:eastAsia="Calibri" w:cstheme="minorHAnsi"/>
              </w:rPr>
              <w:t>2</w:t>
            </w:r>
          </w:p>
        </w:tc>
      </w:tr>
      <w:tr w:rsidR="003125FE" w:rsidRPr="00215566" w:rsidTr="00814A90">
        <w:trPr>
          <w:trHeight w:val="284"/>
          <w:jc w:val="center"/>
        </w:trPr>
        <w:tc>
          <w:tcPr>
            <w:tcW w:w="6232" w:type="dxa"/>
            <w:vAlign w:val="center"/>
            <w:hideMark/>
          </w:tcPr>
          <w:p w:rsidR="003125FE" w:rsidRPr="00215566" w:rsidRDefault="003125FE" w:rsidP="003125FE">
            <w:pPr>
              <w:spacing w:after="0" w:line="240" w:lineRule="auto"/>
              <w:rPr>
                <w:rFonts w:eastAsia="Calibri" w:cstheme="minorHAnsi"/>
              </w:rPr>
            </w:pPr>
            <w:r w:rsidRPr="00215566">
              <w:rPr>
                <w:rFonts w:eastAsia="Calibri" w:cstheme="minorHAnsi"/>
              </w:rPr>
              <w:t>- na podstawie wniosku sądu</w:t>
            </w:r>
          </w:p>
        </w:tc>
        <w:tc>
          <w:tcPr>
            <w:tcW w:w="993" w:type="dxa"/>
            <w:vAlign w:val="center"/>
          </w:tcPr>
          <w:p w:rsidR="003125FE" w:rsidRPr="00215566" w:rsidRDefault="001F2137" w:rsidP="001F2137">
            <w:pPr>
              <w:snapToGrid w:val="0"/>
              <w:spacing w:after="0" w:line="240" w:lineRule="auto"/>
              <w:jc w:val="center"/>
              <w:rPr>
                <w:rFonts w:eastAsia="Calibri" w:cstheme="minorHAnsi"/>
              </w:rPr>
            </w:pPr>
            <w:r w:rsidRPr="00215566">
              <w:rPr>
                <w:rFonts w:eastAsia="Calibri" w:cstheme="minorHAnsi"/>
              </w:rPr>
              <w:t>2</w:t>
            </w:r>
          </w:p>
        </w:tc>
        <w:tc>
          <w:tcPr>
            <w:tcW w:w="850" w:type="dxa"/>
            <w:vAlign w:val="center"/>
          </w:tcPr>
          <w:p w:rsidR="003125FE" w:rsidRPr="00215566" w:rsidRDefault="001F2137" w:rsidP="001F2137">
            <w:pPr>
              <w:snapToGrid w:val="0"/>
              <w:spacing w:after="0" w:line="240" w:lineRule="auto"/>
              <w:jc w:val="center"/>
              <w:rPr>
                <w:rFonts w:eastAsia="Calibri" w:cstheme="minorHAnsi"/>
              </w:rPr>
            </w:pPr>
            <w:r w:rsidRPr="00215566">
              <w:rPr>
                <w:rFonts w:eastAsia="Calibri" w:cstheme="minorHAnsi"/>
              </w:rPr>
              <w:t>3</w:t>
            </w:r>
          </w:p>
        </w:tc>
        <w:tc>
          <w:tcPr>
            <w:tcW w:w="997" w:type="dxa"/>
            <w:vAlign w:val="center"/>
          </w:tcPr>
          <w:p w:rsidR="003125FE" w:rsidRPr="00215566" w:rsidRDefault="001F2137" w:rsidP="001F2137">
            <w:pPr>
              <w:snapToGrid w:val="0"/>
              <w:spacing w:after="0" w:line="240" w:lineRule="auto"/>
              <w:jc w:val="center"/>
              <w:rPr>
                <w:rFonts w:eastAsia="Calibri" w:cstheme="minorHAnsi"/>
              </w:rPr>
            </w:pPr>
            <w:r w:rsidRPr="00215566">
              <w:rPr>
                <w:rFonts w:eastAsia="Calibri" w:cstheme="minorHAnsi"/>
              </w:rPr>
              <w:t>4</w:t>
            </w:r>
          </w:p>
        </w:tc>
      </w:tr>
      <w:tr w:rsidR="00814A90" w:rsidRPr="00215566" w:rsidTr="00814A90">
        <w:trPr>
          <w:trHeight w:val="284"/>
          <w:jc w:val="center"/>
        </w:trPr>
        <w:tc>
          <w:tcPr>
            <w:tcW w:w="6232" w:type="dxa"/>
            <w:vAlign w:val="center"/>
          </w:tcPr>
          <w:p w:rsidR="00814A90" w:rsidRPr="00215566" w:rsidRDefault="00814A90" w:rsidP="00814A90">
            <w:pPr>
              <w:spacing w:after="0" w:line="240" w:lineRule="auto"/>
              <w:rPr>
                <w:rFonts w:eastAsia="Calibri" w:cstheme="minorHAnsi"/>
                <w:b/>
              </w:rPr>
            </w:pPr>
            <w:r w:rsidRPr="00215566">
              <w:rPr>
                <w:rFonts w:eastAsia="Calibri" w:cstheme="minorHAnsi"/>
                <w:b/>
              </w:rPr>
              <w:t xml:space="preserve">- </w:t>
            </w:r>
            <w:r w:rsidRPr="00215566">
              <w:rPr>
                <w:rFonts w:eastAsia="Calibri" w:cstheme="minorHAnsi"/>
              </w:rPr>
              <w:t>na mocy Postanowienia wydanego przez Sąd Rodzinny i Nieletnich</w:t>
            </w:r>
          </w:p>
        </w:tc>
        <w:tc>
          <w:tcPr>
            <w:tcW w:w="993" w:type="dxa"/>
            <w:vAlign w:val="center"/>
          </w:tcPr>
          <w:p w:rsidR="00814A90" w:rsidRPr="00215566" w:rsidRDefault="00814A90" w:rsidP="00814A90">
            <w:pPr>
              <w:spacing w:after="0" w:line="240" w:lineRule="auto"/>
              <w:jc w:val="center"/>
              <w:rPr>
                <w:rFonts w:eastAsia="Calibri" w:cstheme="minorHAnsi"/>
              </w:rPr>
            </w:pPr>
            <w:r w:rsidRPr="00215566">
              <w:rPr>
                <w:rFonts w:eastAsia="Calibri" w:cstheme="minorHAnsi"/>
              </w:rPr>
              <w:t>5</w:t>
            </w:r>
          </w:p>
        </w:tc>
        <w:tc>
          <w:tcPr>
            <w:tcW w:w="850" w:type="dxa"/>
            <w:vAlign w:val="center"/>
          </w:tcPr>
          <w:p w:rsidR="00814A90" w:rsidRPr="00215566" w:rsidRDefault="00814A90" w:rsidP="00814A90">
            <w:pPr>
              <w:spacing w:after="0" w:line="240" w:lineRule="auto"/>
              <w:jc w:val="center"/>
              <w:rPr>
                <w:rFonts w:eastAsia="Calibri" w:cstheme="minorHAnsi"/>
              </w:rPr>
            </w:pPr>
            <w:r w:rsidRPr="00215566">
              <w:rPr>
                <w:rFonts w:eastAsia="Calibri" w:cstheme="minorHAnsi"/>
              </w:rPr>
              <w:t>5</w:t>
            </w:r>
          </w:p>
        </w:tc>
        <w:tc>
          <w:tcPr>
            <w:tcW w:w="997" w:type="dxa"/>
            <w:vAlign w:val="center"/>
          </w:tcPr>
          <w:p w:rsidR="00814A90" w:rsidRPr="00215566" w:rsidRDefault="00814A90" w:rsidP="00814A90">
            <w:pPr>
              <w:spacing w:after="0" w:line="240" w:lineRule="auto"/>
              <w:jc w:val="center"/>
              <w:rPr>
                <w:rFonts w:eastAsia="Calibri" w:cstheme="minorHAnsi"/>
              </w:rPr>
            </w:pPr>
            <w:r w:rsidRPr="00215566">
              <w:rPr>
                <w:rFonts w:eastAsia="Calibri" w:cstheme="minorHAnsi"/>
              </w:rPr>
              <w:t>7</w:t>
            </w:r>
          </w:p>
        </w:tc>
      </w:tr>
      <w:tr w:rsidR="003125FE" w:rsidRPr="00215566" w:rsidTr="00814A90">
        <w:trPr>
          <w:trHeight w:val="284"/>
          <w:jc w:val="center"/>
        </w:trPr>
        <w:tc>
          <w:tcPr>
            <w:tcW w:w="6232" w:type="dxa"/>
            <w:vAlign w:val="center"/>
            <w:hideMark/>
          </w:tcPr>
          <w:p w:rsidR="003125FE" w:rsidRPr="00215566" w:rsidRDefault="003125FE" w:rsidP="003125FE">
            <w:pPr>
              <w:spacing w:after="0" w:line="240" w:lineRule="auto"/>
              <w:rPr>
                <w:rFonts w:eastAsia="Calibri" w:cstheme="minorHAnsi"/>
                <w:b/>
              </w:rPr>
            </w:pPr>
            <w:r w:rsidRPr="00215566">
              <w:rPr>
                <w:rFonts w:eastAsia="Calibri" w:cstheme="minorHAnsi"/>
                <w:b/>
              </w:rPr>
              <w:t xml:space="preserve">liczba dzieci ww. rodzinach </w:t>
            </w:r>
          </w:p>
        </w:tc>
        <w:tc>
          <w:tcPr>
            <w:tcW w:w="993" w:type="dxa"/>
            <w:vAlign w:val="center"/>
          </w:tcPr>
          <w:p w:rsidR="003125FE" w:rsidRPr="00215566" w:rsidRDefault="001F2137" w:rsidP="001F2137">
            <w:pPr>
              <w:spacing w:after="0" w:line="240" w:lineRule="auto"/>
              <w:jc w:val="center"/>
              <w:rPr>
                <w:rFonts w:eastAsia="Calibri" w:cstheme="minorHAnsi"/>
                <w:b/>
              </w:rPr>
            </w:pPr>
            <w:r w:rsidRPr="00215566">
              <w:rPr>
                <w:rFonts w:eastAsia="Calibri" w:cstheme="minorHAnsi"/>
                <w:b/>
              </w:rPr>
              <w:t>42</w:t>
            </w:r>
          </w:p>
        </w:tc>
        <w:tc>
          <w:tcPr>
            <w:tcW w:w="850" w:type="dxa"/>
            <w:vAlign w:val="center"/>
          </w:tcPr>
          <w:p w:rsidR="003125FE" w:rsidRPr="00215566" w:rsidRDefault="001F2137" w:rsidP="001F2137">
            <w:pPr>
              <w:spacing w:after="0" w:line="240" w:lineRule="auto"/>
              <w:jc w:val="center"/>
              <w:rPr>
                <w:rFonts w:eastAsia="Calibri" w:cstheme="minorHAnsi"/>
                <w:b/>
              </w:rPr>
            </w:pPr>
            <w:r w:rsidRPr="00215566">
              <w:rPr>
                <w:rFonts w:eastAsia="Calibri" w:cstheme="minorHAnsi"/>
                <w:b/>
              </w:rPr>
              <w:t>37</w:t>
            </w:r>
          </w:p>
        </w:tc>
        <w:tc>
          <w:tcPr>
            <w:tcW w:w="997" w:type="dxa"/>
            <w:vAlign w:val="center"/>
          </w:tcPr>
          <w:p w:rsidR="003125FE" w:rsidRPr="00215566" w:rsidRDefault="001F2137" w:rsidP="001F2137">
            <w:pPr>
              <w:spacing w:after="0" w:line="240" w:lineRule="auto"/>
              <w:jc w:val="center"/>
              <w:rPr>
                <w:rFonts w:eastAsia="Calibri" w:cstheme="minorHAnsi"/>
                <w:b/>
              </w:rPr>
            </w:pPr>
            <w:r w:rsidRPr="00215566">
              <w:rPr>
                <w:rFonts w:eastAsia="Calibri" w:cstheme="minorHAnsi"/>
                <w:b/>
              </w:rPr>
              <w:t>33</w:t>
            </w:r>
          </w:p>
        </w:tc>
      </w:tr>
      <w:tr w:rsidR="003125FE" w:rsidRPr="00215566" w:rsidTr="00814A90">
        <w:trPr>
          <w:trHeight w:val="284"/>
          <w:jc w:val="center"/>
        </w:trPr>
        <w:tc>
          <w:tcPr>
            <w:tcW w:w="6232" w:type="dxa"/>
            <w:vAlign w:val="center"/>
          </w:tcPr>
          <w:p w:rsidR="003125FE" w:rsidRPr="00215566" w:rsidRDefault="003125FE" w:rsidP="003125FE">
            <w:pPr>
              <w:spacing w:after="0" w:line="240" w:lineRule="auto"/>
              <w:rPr>
                <w:rFonts w:eastAsia="Calibri" w:cstheme="minorHAnsi"/>
              </w:rPr>
            </w:pPr>
            <w:r w:rsidRPr="00215566">
              <w:rPr>
                <w:rFonts w:eastAsia="Calibri" w:cstheme="minorHAnsi"/>
              </w:rPr>
              <w:t xml:space="preserve">liczba rodzin objętych pomocą asystenta rodziny, których dzieci zostały umieszczone poza rodziną </w:t>
            </w:r>
          </w:p>
        </w:tc>
        <w:tc>
          <w:tcPr>
            <w:tcW w:w="993" w:type="dxa"/>
            <w:vAlign w:val="center"/>
          </w:tcPr>
          <w:p w:rsidR="003125FE" w:rsidRPr="00215566" w:rsidRDefault="001F2137" w:rsidP="001F2137">
            <w:pPr>
              <w:spacing w:after="0" w:line="240" w:lineRule="auto"/>
              <w:jc w:val="center"/>
              <w:rPr>
                <w:rFonts w:eastAsia="Calibri" w:cstheme="minorHAnsi"/>
              </w:rPr>
            </w:pPr>
            <w:r w:rsidRPr="00215566">
              <w:rPr>
                <w:rFonts w:eastAsia="Calibri" w:cstheme="minorHAnsi"/>
              </w:rPr>
              <w:t>1</w:t>
            </w:r>
          </w:p>
        </w:tc>
        <w:tc>
          <w:tcPr>
            <w:tcW w:w="850" w:type="dxa"/>
            <w:vAlign w:val="center"/>
          </w:tcPr>
          <w:p w:rsidR="003125FE" w:rsidRPr="00215566" w:rsidRDefault="001F2137" w:rsidP="001F2137">
            <w:pPr>
              <w:spacing w:after="0" w:line="240" w:lineRule="auto"/>
              <w:jc w:val="center"/>
              <w:rPr>
                <w:rFonts w:eastAsia="Calibri" w:cstheme="minorHAnsi"/>
              </w:rPr>
            </w:pPr>
            <w:r w:rsidRPr="00215566">
              <w:rPr>
                <w:rFonts w:eastAsia="Calibri" w:cstheme="minorHAnsi"/>
              </w:rPr>
              <w:t>2</w:t>
            </w:r>
          </w:p>
        </w:tc>
        <w:tc>
          <w:tcPr>
            <w:tcW w:w="997" w:type="dxa"/>
            <w:vAlign w:val="center"/>
          </w:tcPr>
          <w:p w:rsidR="003125FE" w:rsidRPr="00215566" w:rsidRDefault="001F2137" w:rsidP="001F2137">
            <w:pPr>
              <w:spacing w:after="0" w:line="240" w:lineRule="auto"/>
              <w:jc w:val="center"/>
              <w:rPr>
                <w:rFonts w:eastAsia="Calibri" w:cstheme="minorHAnsi"/>
              </w:rPr>
            </w:pPr>
            <w:r w:rsidRPr="00215566">
              <w:rPr>
                <w:rFonts w:eastAsia="Calibri" w:cstheme="minorHAnsi"/>
              </w:rPr>
              <w:t>2</w:t>
            </w:r>
          </w:p>
        </w:tc>
      </w:tr>
      <w:tr w:rsidR="003125FE" w:rsidRPr="00215566" w:rsidTr="00814A90">
        <w:trPr>
          <w:trHeight w:val="284"/>
          <w:jc w:val="center"/>
        </w:trPr>
        <w:tc>
          <w:tcPr>
            <w:tcW w:w="6232" w:type="dxa"/>
            <w:vAlign w:val="center"/>
          </w:tcPr>
          <w:p w:rsidR="003125FE" w:rsidRPr="00215566" w:rsidRDefault="00431000" w:rsidP="00431000">
            <w:pPr>
              <w:spacing w:after="0" w:line="240" w:lineRule="auto"/>
              <w:rPr>
                <w:rFonts w:eastAsia="Calibri" w:cstheme="minorHAnsi"/>
              </w:rPr>
            </w:pPr>
            <w:r w:rsidRPr="00215566">
              <w:rPr>
                <w:rFonts w:eastAsia="Calibri" w:cstheme="minorHAnsi"/>
              </w:rPr>
              <w:t>liczba dzieci ww. rodzinach</w:t>
            </w:r>
          </w:p>
        </w:tc>
        <w:tc>
          <w:tcPr>
            <w:tcW w:w="993" w:type="dxa"/>
            <w:vAlign w:val="center"/>
          </w:tcPr>
          <w:p w:rsidR="003125FE" w:rsidRPr="00215566" w:rsidRDefault="001F2137" w:rsidP="001F2137">
            <w:pPr>
              <w:spacing w:after="0" w:line="240" w:lineRule="auto"/>
              <w:jc w:val="center"/>
              <w:rPr>
                <w:rFonts w:eastAsia="Calibri" w:cstheme="minorHAnsi"/>
              </w:rPr>
            </w:pPr>
            <w:r w:rsidRPr="00215566">
              <w:rPr>
                <w:rFonts w:eastAsia="Calibri" w:cstheme="minorHAnsi"/>
              </w:rPr>
              <w:t>4</w:t>
            </w:r>
          </w:p>
        </w:tc>
        <w:tc>
          <w:tcPr>
            <w:tcW w:w="850" w:type="dxa"/>
            <w:vAlign w:val="center"/>
          </w:tcPr>
          <w:p w:rsidR="003125FE" w:rsidRPr="00215566" w:rsidRDefault="001F2137" w:rsidP="001F2137">
            <w:pPr>
              <w:spacing w:after="0" w:line="240" w:lineRule="auto"/>
              <w:jc w:val="center"/>
              <w:rPr>
                <w:rFonts w:eastAsia="Calibri" w:cstheme="minorHAnsi"/>
              </w:rPr>
            </w:pPr>
            <w:r w:rsidRPr="00215566">
              <w:rPr>
                <w:rFonts w:eastAsia="Calibri" w:cstheme="minorHAnsi"/>
              </w:rPr>
              <w:t>4</w:t>
            </w:r>
          </w:p>
        </w:tc>
        <w:tc>
          <w:tcPr>
            <w:tcW w:w="997" w:type="dxa"/>
            <w:vAlign w:val="center"/>
          </w:tcPr>
          <w:p w:rsidR="003125FE" w:rsidRPr="00215566" w:rsidRDefault="001F2137" w:rsidP="001F2137">
            <w:pPr>
              <w:spacing w:after="0" w:line="240" w:lineRule="auto"/>
              <w:jc w:val="center"/>
              <w:rPr>
                <w:rFonts w:eastAsia="Calibri" w:cstheme="minorHAnsi"/>
              </w:rPr>
            </w:pPr>
            <w:r w:rsidRPr="00215566">
              <w:rPr>
                <w:rFonts w:eastAsia="Calibri" w:cstheme="minorHAnsi"/>
              </w:rPr>
              <w:t>4</w:t>
            </w:r>
          </w:p>
        </w:tc>
      </w:tr>
      <w:tr w:rsidR="00431000" w:rsidRPr="00215566" w:rsidTr="00814A90">
        <w:trPr>
          <w:trHeight w:val="284"/>
          <w:jc w:val="center"/>
        </w:trPr>
        <w:tc>
          <w:tcPr>
            <w:tcW w:w="6232" w:type="dxa"/>
            <w:vAlign w:val="center"/>
          </w:tcPr>
          <w:p w:rsidR="00431000" w:rsidRPr="00215566" w:rsidRDefault="00431000" w:rsidP="00431000">
            <w:pPr>
              <w:spacing w:after="0" w:line="240" w:lineRule="auto"/>
              <w:rPr>
                <w:rFonts w:eastAsia="Calibri" w:cstheme="minorHAnsi"/>
              </w:rPr>
            </w:pPr>
            <w:r w:rsidRPr="00215566">
              <w:rPr>
                <w:rFonts w:eastAsia="Calibri" w:cstheme="minorHAnsi"/>
              </w:rPr>
              <w:t xml:space="preserve">liczba rodzin współpracujących z asystentem za ich zgodą </w:t>
            </w:r>
          </w:p>
        </w:tc>
        <w:tc>
          <w:tcPr>
            <w:tcW w:w="993" w:type="dxa"/>
            <w:vAlign w:val="center"/>
          </w:tcPr>
          <w:p w:rsidR="00431000" w:rsidRPr="00215566" w:rsidRDefault="001F2137" w:rsidP="001F2137">
            <w:pPr>
              <w:spacing w:after="0" w:line="240" w:lineRule="auto"/>
              <w:jc w:val="center"/>
              <w:rPr>
                <w:rFonts w:eastAsia="Calibri" w:cstheme="minorHAnsi"/>
              </w:rPr>
            </w:pPr>
            <w:r w:rsidRPr="00215566">
              <w:rPr>
                <w:rFonts w:eastAsia="Calibri" w:cstheme="minorHAnsi"/>
              </w:rPr>
              <w:t>9</w:t>
            </w:r>
          </w:p>
        </w:tc>
        <w:tc>
          <w:tcPr>
            <w:tcW w:w="850" w:type="dxa"/>
            <w:vAlign w:val="center"/>
          </w:tcPr>
          <w:p w:rsidR="00431000" w:rsidRPr="00215566" w:rsidRDefault="001F2137" w:rsidP="001F2137">
            <w:pPr>
              <w:spacing w:after="0" w:line="240" w:lineRule="auto"/>
              <w:jc w:val="center"/>
              <w:rPr>
                <w:rFonts w:eastAsia="Calibri" w:cstheme="minorHAnsi"/>
              </w:rPr>
            </w:pPr>
            <w:r w:rsidRPr="00215566">
              <w:rPr>
                <w:rFonts w:eastAsia="Calibri" w:cstheme="minorHAnsi"/>
              </w:rPr>
              <w:t>7</w:t>
            </w:r>
          </w:p>
        </w:tc>
        <w:tc>
          <w:tcPr>
            <w:tcW w:w="997" w:type="dxa"/>
            <w:vAlign w:val="center"/>
          </w:tcPr>
          <w:p w:rsidR="00431000" w:rsidRPr="00215566" w:rsidRDefault="001F2137" w:rsidP="001F2137">
            <w:pPr>
              <w:spacing w:after="0" w:line="240" w:lineRule="auto"/>
              <w:jc w:val="center"/>
              <w:rPr>
                <w:rFonts w:eastAsia="Calibri" w:cstheme="minorHAnsi"/>
              </w:rPr>
            </w:pPr>
            <w:r w:rsidRPr="00215566">
              <w:rPr>
                <w:rFonts w:eastAsia="Calibri" w:cstheme="minorHAnsi"/>
              </w:rPr>
              <w:t>6</w:t>
            </w:r>
          </w:p>
        </w:tc>
      </w:tr>
    </w:tbl>
    <w:p w:rsidR="005D6337" w:rsidRPr="00215566" w:rsidRDefault="005D6337" w:rsidP="005D6337">
      <w:pPr>
        <w:spacing w:after="0" w:line="360" w:lineRule="auto"/>
        <w:jc w:val="center"/>
        <w:rPr>
          <w:rFonts w:cstheme="minorHAnsi"/>
          <w:sz w:val="20"/>
        </w:rPr>
      </w:pPr>
    </w:p>
    <w:p w:rsidR="005D6337" w:rsidRPr="00215566" w:rsidRDefault="005D6337" w:rsidP="005D6337">
      <w:pPr>
        <w:spacing w:after="0" w:line="360" w:lineRule="auto"/>
        <w:jc w:val="center"/>
        <w:rPr>
          <w:rFonts w:cstheme="minorHAnsi"/>
          <w:sz w:val="20"/>
        </w:rPr>
      </w:pPr>
      <w:r w:rsidRPr="00215566">
        <w:rPr>
          <w:rFonts w:cstheme="minorHAnsi"/>
          <w:sz w:val="20"/>
        </w:rPr>
        <w:t>Źródło danych: Ośrodek Pomocy Społecznej w Gorzycach.</w:t>
      </w:r>
    </w:p>
    <w:p w:rsidR="00682701" w:rsidRPr="00215566" w:rsidRDefault="00682701" w:rsidP="005D6337">
      <w:pPr>
        <w:spacing w:after="0" w:line="360" w:lineRule="auto"/>
        <w:jc w:val="center"/>
        <w:rPr>
          <w:rFonts w:cstheme="minorHAnsi"/>
          <w:sz w:val="24"/>
          <w:szCs w:val="24"/>
        </w:rPr>
      </w:pPr>
    </w:p>
    <w:p w:rsidR="00F41A4F" w:rsidRPr="00215566" w:rsidRDefault="00F41A4F" w:rsidP="00F41A4F">
      <w:pPr>
        <w:spacing w:line="360" w:lineRule="auto"/>
        <w:jc w:val="both"/>
        <w:rPr>
          <w:rFonts w:eastAsia="Arial Unicode MS" w:cstheme="minorHAnsi"/>
          <w:sz w:val="24"/>
          <w:szCs w:val="24"/>
        </w:rPr>
      </w:pPr>
      <w:r w:rsidRPr="00215566">
        <w:rPr>
          <w:rFonts w:eastAsia="Arial Unicode MS" w:cstheme="minorHAnsi"/>
          <w:sz w:val="24"/>
          <w:szCs w:val="24"/>
        </w:rPr>
        <w:t xml:space="preserve">          Ilość rodzin wymagających wsparcia w tym zakresie ulega wahaniom. Środowiska rodzinne są na bieżąco monitorowane i typowane do objęcia pomocą asystenta. Zwiększa się  ilość wydawanych przez sąd postanowień  zobowiązujących niewydolne wychowawczo rodziny do współpracy z asystentem  ( art. 109 k.r. o ).</w:t>
      </w:r>
    </w:p>
    <w:p w:rsidR="003125FE" w:rsidRPr="00215566" w:rsidRDefault="003125FE" w:rsidP="003125FE">
      <w:pPr>
        <w:pStyle w:val="StylSpistabel"/>
        <w:rPr>
          <w:rFonts w:cstheme="minorHAnsi"/>
        </w:rPr>
      </w:pPr>
      <w:r w:rsidRPr="00215566">
        <w:rPr>
          <w:rFonts w:cstheme="minorHAnsi"/>
        </w:rPr>
        <w:t xml:space="preserve">Tabela </w:t>
      </w:r>
      <w:r w:rsidR="00172A33" w:rsidRPr="00215566">
        <w:rPr>
          <w:rFonts w:cstheme="minorHAnsi"/>
        </w:rPr>
        <w:t>22</w:t>
      </w:r>
      <w:r w:rsidRPr="00215566">
        <w:rPr>
          <w:rFonts w:cstheme="minorHAnsi"/>
        </w:rPr>
        <w:t>.  Formy  niewydolności  rodzin  objętych wsparciem asystenta</w:t>
      </w:r>
    </w:p>
    <w:p w:rsidR="00431000" w:rsidRPr="00215566" w:rsidRDefault="00431000" w:rsidP="003125FE">
      <w:pPr>
        <w:pStyle w:val="StylSpistabel"/>
        <w:rPr>
          <w:rFonts w:cstheme="minorHAnsi"/>
        </w:rPr>
      </w:pPr>
    </w:p>
    <w:p w:rsidR="003125FE" w:rsidRPr="00215566" w:rsidRDefault="003125FE" w:rsidP="003125FE">
      <w:pPr>
        <w:pStyle w:val="StylSpistabel"/>
        <w:rPr>
          <w:rFonts w:cstheme="minorHAnsi"/>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5670"/>
        <w:gridCol w:w="1134"/>
        <w:gridCol w:w="1134"/>
        <w:gridCol w:w="1134"/>
      </w:tblGrid>
      <w:tr w:rsidR="00431000" w:rsidRPr="00215566" w:rsidTr="00E02583">
        <w:trPr>
          <w:trHeight w:val="284"/>
          <w:jc w:val="center"/>
        </w:trPr>
        <w:tc>
          <w:tcPr>
            <w:tcW w:w="5670" w:type="dxa"/>
            <w:shd w:val="clear" w:color="auto" w:fill="F8C300"/>
            <w:vAlign w:val="center"/>
          </w:tcPr>
          <w:p w:rsidR="00431000" w:rsidRPr="00215566" w:rsidRDefault="00431000" w:rsidP="00431000">
            <w:pPr>
              <w:spacing w:after="0" w:line="240" w:lineRule="auto"/>
              <w:jc w:val="center"/>
              <w:rPr>
                <w:rFonts w:cstheme="minorHAnsi"/>
                <w:b/>
              </w:rPr>
            </w:pPr>
            <w:r w:rsidRPr="00215566">
              <w:rPr>
                <w:rFonts w:eastAsia="Calibri" w:cstheme="minorHAnsi"/>
                <w:b/>
              </w:rPr>
              <w:t>liczba rodzin objętych pomocą asystenta rodziny</w:t>
            </w:r>
          </w:p>
        </w:tc>
        <w:tc>
          <w:tcPr>
            <w:tcW w:w="1134" w:type="dxa"/>
            <w:shd w:val="clear" w:color="auto" w:fill="F8C300"/>
            <w:vAlign w:val="center"/>
            <w:hideMark/>
          </w:tcPr>
          <w:p w:rsidR="00431000" w:rsidRPr="00215566" w:rsidRDefault="00431000" w:rsidP="005D6337">
            <w:pPr>
              <w:spacing w:after="0" w:line="240" w:lineRule="auto"/>
              <w:jc w:val="center"/>
              <w:rPr>
                <w:rFonts w:cstheme="minorHAnsi"/>
                <w:b/>
              </w:rPr>
            </w:pPr>
            <w:r w:rsidRPr="00215566">
              <w:rPr>
                <w:rFonts w:cstheme="minorHAnsi"/>
                <w:b/>
              </w:rPr>
              <w:t>2015 r.</w:t>
            </w:r>
          </w:p>
        </w:tc>
        <w:tc>
          <w:tcPr>
            <w:tcW w:w="1134" w:type="dxa"/>
            <w:shd w:val="clear" w:color="auto" w:fill="F8C300"/>
            <w:vAlign w:val="center"/>
            <w:hideMark/>
          </w:tcPr>
          <w:p w:rsidR="00431000" w:rsidRPr="00215566" w:rsidRDefault="00431000" w:rsidP="005D6337">
            <w:pPr>
              <w:spacing w:after="0" w:line="240" w:lineRule="auto"/>
              <w:jc w:val="center"/>
              <w:rPr>
                <w:rFonts w:cstheme="minorHAnsi"/>
                <w:b/>
              </w:rPr>
            </w:pPr>
            <w:r w:rsidRPr="00215566">
              <w:rPr>
                <w:rFonts w:cstheme="minorHAnsi"/>
                <w:b/>
              </w:rPr>
              <w:t>2016 r.</w:t>
            </w:r>
          </w:p>
        </w:tc>
        <w:tc>
          <w:tcPr>
            <w:tcW w:w="1134" w:type="dxa"/>
            <w:shd w:val="clear" w:color="auto" w:fill="F8C300"/>
            <w:vAlign w:val="center"/>
            <w:hideMark/>
          </w:tcPr>
          <w:p w:rsidR="00431000" w:rsidRPr="00215566" w:rsidRDefault="00431000" w:rsidP="005D6337">
            <w:pPr>
              <w:spacing w:after="0" w:line="240" w:lineRule="auto"/>
              <w:jc w:val="center"/>
              <w:rPr>
                <w:rFonts w:cstheme="minorHAnsi"/>
                <w:b/>
              </w:rPr>
            </w:pPr>
            <w:r w:rsidRPr="00215566">
              <w:rPr>
                <w:rFonts w:cstheme="minorHAnsi"/>
                <w:b/>
              </w:rPr>
              <w:t>2017 r.</w:t>
            </w:r>
          </w:p>
        </w:tc>
      </w:tr>
      <w:tr w:rsidR="00431000" w:rsidRPr="00215566" w:rsidTr="00431000">
        <w:trPr>
          <w:trHeight w:val="284"/>
          <w:jc w:val="center"/>
        </w:trPr>
        <w:tc>
          <w:tcPr>
            <w:tcW w:w="5670" w:type="dxa"/>
            <w:vAlign w:val="center"/>
            <w:hideMark/>
          </w:tcPr>
          <w:p w:rsidR="00431000" w:rsidRPr="00215566" w:rsidRDefault="00431000" w:rsidP="00431000">
            <w:pPr>
              <w:spacing w:after="0" w:line="240" w:lineRule="auto"/>
              <w:rPr>
                <w:rFonts w:eastAsia="Calibri" w:cstheme="minorHAnsi"/>
                <w:b/>
              </w:rPr>
            </w:pPr>
            <w:r w:rsidRPr="00215566">
              <w:rPr>
                <w:rFonts w:eastAsia="Calibri" w:cstheme="minorHAnsi"/>
                <w:b/>
              </w:rPr>
              <w:t>ogółem, w tym z powodu :</w:t>
            </w:r>
          </w:p>
        </w:tc>
        <w:tc>
          <w:tcPr>
            <w:tcW w:w="1134" w:type="dxa"/>
            <w:vAlign w:val="center"/>
          </w:tcPr>
          <w:p w:rsidR="00431000" w:rsidRPr="00215566" w:rsidRDefault="005D6337" w:rsidP="005D6337">
            <w:pPr>
              <w:spacing w:after="0" w:line="240" w:lineRule="auto"/>
              <w:jc w:val="center"/>
              <w:rPr>
                <w:rFonts w:eastAsia="Calibri" w:cstheme="minorHAnsi"/>
              </w:rPr>
            </w:pPr>
            <w:r w:rsidRPr="00215566">
              <w:rPr>
                <w:rFonts w:eastAsia="Calibri" w:cstheme="minorHAnsi"/>
              </w:rPr>
              <w:t>14</w:t>
            </w:r>
          </w:p>
        </w:tc>
        <w:tc>
          <w:tcPr>
            <w:tcW w:w="1134" w:type="dxa"/>
            <w:vAlign w:val="center"/>
          </w:tcPr>
          <w:p w:rsidR="00431000" w:rsidRPr="00215566" w:rsidRDefault="005D6337" w:rsidP="005D6337">
            <w:pPr>
              <w:spacing w:after="0" w:line="240" w:lineRule="auto"/>
              <w:jc w:val="center"/>
              <w:rPr>
                <w:rFonts w:eastAsia="Calibri" w:cstheme="minorHAnsi"/>
              </w:rPr>
            </w:pPr>
            <w:r w:rsidRPr="00215566">
              <w:rPr>
                <w:rFonts w:eastAsia="Calibri" w:cstheme="minorHAnsi"/>
              </w:rPr>
              <w:t>12</w:t>
            </w:r>
          </w:p>
        </w:tc>
        <w:tc>
          <w:tcPr>
            <w:tcW w:w="1134" w:type="dxa"/>
            <w:vAlign w:val="center"/>
          </w:tcPr>
          <w:p w:rsidR="00431000" w:rsidRPr="00215566" w:rsidRDefault="005D6337" w:rsidP="005D6337">
            <w:pPr>
              <w:spacing w:after="0" w:line="240" w:lineRule="auto"/>
              <w:jc w:val="center"/>
              <w:rPr>
                <w:rFonts w:eastAsia="Calibri" w:cstheme="minorHAnsi"/>
              </w:rPr>
            </w:pPr>
            <w:r w:rsidRPr="00215566">
              <w:rPr>
                <w:rFonts w:eastAsia="Calibri" w:cstheme="minorHAnsi"/>
              </w:rPr>
              <w:t>13</w:t>
            </w:r>
          </w:p>
        </w:tc>
      </w:tr>
      <w:tr w:rsidR="00431000" w:rsidRPr="00215566" w:rsidTr="00431000">
        <w:trPr>
          <w:trHeight w:val="284"/>
          <w:jc w:val="center"/>
        </w:trPr>
        <w:tc>
          <w:tcPr>
            <w:tcW w:w="5670" w:type="dxa"/>
            <w:vAlign w:val="center"/>
            <w:hideMark/>
          </w:tcPr>
          <w:p w:rsidR="00431000" w:rsidRPr="00215566" w:rsidRDefault="00431000" w:rsidP="00431000">
            <w:pPr>
              <w:spacing w:after="0" w:line="240" w:lineRule="auto"/>
              <w:rPr>
                <w:rFonts w:eastAsia="Calibri" w:cstheme="minorHAnsi"/>
              </w:rPr>
            </w:pPr>
            <w:r w:rsidRPr="00215566">
              <w:rPr>
                <w:rFonts w:eastAsia="Calibri" w:cstheme="minorHAnsi"/>
              </w:rPr>
              <w:t>- nadużywania alkoholu przez członków rodziny</w:t>
            </w:r>
          </w:p>
        </w:tc>
        <w:tc>
          <w:tcPr>
            <w:tcW w:w="1134" w:type="dxa"/>
            <w:vAlign w:val="center"/>
          </w:tcPr>
          <w:p w:rsidR="00431000" w:rsidRPr="00215566" w:rsidRDefault="005D6337" w:rsidP="005D6337">
            <w:pPr>
              <w:snapToGrid w:val="0"/>
              <w:spacing w:after="0" w:line="240" w:lineRule="auto"/>
              <w:jc w:val="center"/>
              <w:rPr>
                <w:rFonts w:eastAsia="Calibri" w:cstheme="minorHAnsi"/>
              </w:rPr>
            </w:pPr>
            <w:r w:rsidRPr="00215566">
              <w:rPr>
                <w:rFonts w:eastAsia="Calibri" w:cstheme="minorHAnsi"/>
              </w:rPr>
              <w:t>4</w:t>
            </w:r>
          </w:p>
        </w:tc>
        <w:tc>
          <w:tcPr>
            <w:tcW w:w="1134" w:type="dxa"/>
            <w:vAlign w:val="center"/>
          </w:tcPr>
          <w:p w:rsidR="00431000" w:rsidRPr="00215566" w:rsidRDefault="005D6337" w:rsidP="005D6337">
            <w:pPr>
              <w:snapToGrid w:val="0"/>
              <w:spacing w:after="0" w:line="240" w:lineRule="auto"/>
              <w:jc w:val="center"/>
              <w:rPr>
                <w:rFonts w:eastAsia="Calibri" w:cstheme="minorHAnsi"/>
              </w:rPr>
            </w:pPr>
            <w:r w:rsidRPr="00215566">
              <w:rPr>
                <w:rFonts w:eastAsia="Calibri" w:cstheme="minorHAnsi"/>
              </w:rPr>
              <w:t>4</w:t>
            </w:r>
          </w:p>
        </w:tc>
        <w:tc>
          <w:tcPr>
            <w:tcW w:w="1134" w:type="dxa"/>
            <w:vAlign w:val="center"/>
          </w:tcPr>
          <w:p w:rsidR="00431000" w:rsidRPr="00215566" w:rsidRDefault="005D6337" w:rsidP="005D6337">
            <w:pPr>
              <w:snapToGrid w:val="0"/>
              <w:spacing w:after="0" w:line="240" w:lineRule="auto"/>
              <w:jc w:val="center"/>
              <w:rPr>
                <w:rFonts w:eastAsia="Calibri" w:cstheme="minorHAnsi"/>
              </w:rPr>
            </w:pPr>
            <w:r w:rsidRPr="00215566">
              <w:rPr>
                <w:rFonts w:eastAsia="Calibri" w:cstheme="minorHAnsi"/>
              </w:rPr>
              <w:t>5</w:t>
            </w:r>
          </w:p>
        </w:tc>
      </w:tr>
      <w:tr w:rsidR="00431000" w:rsidRPr="00215566" w:rsidTr="00431000">
        <w:trPr>
          <w:trHeight w:val="284"/>
          <w:jc w:val="center"/>
        </w:trPr>
        <w:tc>
          <w:tcPr>
            <w:tcW w:w="5670" w:type="dxa"/>
            <w:vAlign w:val="center"/>
            <w:hideMark/>
          </w:tcPr>
          <w:p w:rsidR="00431000" w:rsidRPr="00215566" w:rsidRDefault="00431000" w:rsidP="00E52325">
            <w:pPr>
              <w:spacing w:after="0" w:line="240" w:lineRule="auto"/>
              <w:rPr>
                <w:rFonts w:eastAsia="Calibri" w:cstheme="minorHAnsi"/>
              </w:rPr>
            </w:pPr>
            <w:r w:rsidRPr="00215566">
              <w:rPr>
                <w:rFonts w:eastAsia="Calibri" w:cstheme="minorHAnsi"/>
              </w:rPr>
              <w:t xml:space="preserve">- </w:t>
            </w:r>
            <w:r w:rsidR="00E52325" w:rsidRPr="00215566">
              <w:rPr>
                <w:rFonts w:eastAsia="Calibri" w:cstheme="minorHAnsi"/>
              </w:rPr>
              <w:t>bezradności w sprawach opiekuńczo-wychowawczych</w:t>
            </w:r>
          </w:p>
        </w:tc>
        <w:tc>
          <w:tcPr>
            <w:tcW w:w="1134" w:type="dxa"/>
            <w:vAlign w:val="center"/>
          </w:tcPr>
          <w:p w:rsidR="00431000" w:rsidRPr="00215566" w:rsidRDefault="005D6337" w:rsidP="005D6337">
            <w:pPr>
              <w:snapToGrid w:val="0"/>
              <w:spacing w:after="0" w:line="240" w:lineRule="auto"/>
              <w:jc w:val="center"/>
              <w:rPr>
                <w:rFonts w:eastAsia="Calibri" w:cstheme="minorHAnsi"/>
              </w:rPr>
            </w:pPr>
            <w:r w:rsidRPr="00215566">
              <w:rPr>
                <w:rFonts w:eastAsia="Calibri" w:cstheme="minorHAnsi"/>
              </w:rPr>
              <w:t>10</w:t>
            </w:r>
          </w:p>
        </w:tc>
        <w:tc>
          <w:tcPr>
            <w:tcW w:w="1134" w:type="dxa"/>
            <w:vAlign w:val="center"/>
          </w:tcPr>
          <w:p w:rsidR="00431000" w:rsidRPr="00215566" w:rsidRDefault="005D6337" w:rsidP="005D6337">
            <w:pPr>
              <w:snapToGrid w:val="0"/>
              <w:spacing w:after="0" w:line="240" w:lineRule="auto"/>
              <w:jc w:val="center"/>
              <w:rPr>
                <w:rFonts w:eastAsia="Calibri" w:cstheme="minorHAnsi"/>
              </w:rPr>
            </w:pPr>
            <w:r w:rsidRPr="00215566">
              <w:rPr>
                <w:rFonts w:eastAsia="Calibri" w:cstheme="minorHAnsi"/>
              </w:rPr>
              <w:t>7</w:t>
            </w:r>
          </w:p>
        </w:tc>
        <w:tc>
          <w:tcPr>
            <w:tcW w:w="1134" w:type="dxa"/>
            <w:vAlign w:val="center"/>
          </w:tcPr>
          <w:p w:rsidR="00431000" w:rsidRPr="00215566" w:rsidRDefault="005D6337" w:rsidP="005D6337">
            <w:pPr>
              <w:snapToGrid w:val="0"/>
              <w:spacing w:after="0" w:line="240" w:lineRule="auto"/>
              <w:jc w:val="center"/>
              <w:rPr>
                <w:rFonts w:eastAsia="Calibri" w:cstheme="minorHAnsi"/>
              </w:rPr>
            </w:pPr>
            <w:r w:rsidRPr="00215566">
              <w:rPr>
                <w:rFonts w:eastAsia="Calibri" w:cstheme="minorHAnsi"/>
              </w:rPr>
              <w:t>7</w:t>
            </w:r>
          </w:p>
        </w:tc>
      </w:tr>
      <w:tr w:rsidR="00431000" w:rsidRPr="00215566" w:rsidTr="00431000">
        <w:trPr>
          <w:trHeight w:val="284"/>
          <w:jc w:val="center"/>
        </w:trPr>
        <w:tc>
          <w:tcPr>
            <w:tcW w:w="5670" w:type="dxa"/>
            <w:vAlign w:val="center"/>
            <w:hideMark/>
          </w:tcPr>
          <w:p w:rsidR="00431000" w:rsidRPr="00215566" w:rsidRDefault="00E52325" w:rsidP="00E52325">
            <w:pPr>
              <w:spacing w:after="0" w:line="240" w:lineRule="auto"/>
              <w:rPr>
                <w:rFonts w:eastAsia="Calibri" w:cstheme="minorHAnsi"/>
              </w:rPr>
            </w:pPr>
            <w:r w:rsidRPr="00215566">
              <w:rPr>
                <w:rFonts w:eastAsia="Calibri" w:cstheme="minorHAnsi"/>
              </w:rPr>
              <w:t>- występowania przemocy w rodzinie</w:t>
            </w:r>
          </w:p>
        </w:tc>
        <w:tc>
          <w:tcPr>
            <w:tcW w:w="1134" w:type="dxa"/>
            <w:vAlign w:val="center"/>
          </w:tcPr>
          <w:p w:rsidR="00431000" w:rsidRPr="00215566" w:rsidRDefault="005D6337" w:rsidP="005D6337">
            <w:pPr>
              <w:spacing w:after="0" w:line="240" w:lineRule="auto"/>
              <w:jc w:val="center"/>
              <w:rPr>
                <w:rFonts w:eastAsia="Calibri" w:cstheme="minorHAnsi"/>
              </w:rPr>
            </w:pPr>
            <w:r w:rsidRPr="00215566">
              <w:rPr>
                <w:rFonts w:eastAsia="Calibri" w:cstheme="minorHAnsi"/>
              </w:rPr>
              <w:t>0</w:t>
            </w:r>
          </w:p>
        </w:tc>
        <w:tc>
          <w:tcPr>
            <w:tcW w:w="1134" w:type="dxa"/>
            <w:vAlign w:val="center"/>
          </w:tcPr>
          <w:p w:rsidR="00431000" w:rsidRPr="00215566" w:rsidRDefault="005D6337" w:rsidP="005D6337">
            <w:pPr>
              <w:spacing w:after="0" w:line="240" w:lineRule="auto"/>
              <w:jc w:val="center"/>
              <w:rPr>
                <w:rFonts w:eastAsia="Calibri" w:cstheme="minorHAnsi"/>
              </w:rPr>
            </w:pPr>
            <w:r w:rsidRPr="00215566">
              <w:rPr>
                <w:rFonts w:eastAsia="Calibri" w:cstheme="minorHAnsi"/>
              </w:rPr>
              <w:t>1</w:t>
            </w:r>
          </w:p>
        </w:tc>
        <w:tc>
          <w:tcPr>
            <w:tcW w:w="1134" w:type="dxa"/>
            <w:vAlign w:val="center"/>
          </w:tcPr>
          <w:p w:rsidR="00431000" w:rsidRPr="00215566" w:rsidRDefault="005D6337" w:rsidP="005D6337">
            <w:pPr>
              <w:spacing w:after="0" w:line="240" w:lineRule="auto"/>
              <w:jc w:val="center"/>
              <w:rPr>
                <w:rFonts w:eastAsia="Calibri" w:cstheme="minorHAnsi"/>
              </w:rPr>
            </w:pPr>
            <w:r w:rsidRPr="00215566">
              <w:rPr>
                <w:rFonts w:eastAsia="Calibri" w:cstheme="minorHAnsi"/>
              </w:rPr>
              <w:t>1</w:t>
            </w:r>
          </w:p>
        </w:tc>
      </w:tr>
    </w:tbl>
    <w:p w:rsidR="005D6337" w:rsidRPr="00215566" w:rsidRDefault="005D6337" w:rsidP="005D6337">
      <w:pPr>
        <w:spacing w:after="0" w:line="360" w:lineRule="auto"/>
        <w:jc w:val="center"/>
        <w:rPr>
          <w:rFonts w:cstheme="minorHAnsi"/>
          <w:sz w:val="20"/>
        </w:rPr>
      </w:pPr>
    </w:p>
    <w:p w:rsidR="005D6337" w:rsidRPr="00215566" w:rsidRDefault="005D6337" w:rsidP="005D6337">
      <w:pPr>
        <w:spacing w:after="0" w:line="360" w:lineRule="auto"/>
        <w:jc w:val="center"/>
        <w:rPr>
          <w:rFonts w:cstheme="minorHAnsi"/>
          <w:sz w:val="20"/>
        </w:rPr>
      </w:pPr>
      <w:r w:rsidRPr="00215566">
        <w:rPr>
          <w:rFonts w:cstheme="minorHAnsi"/>
          <w:sz w:val="20"/>
        </w:rPr>
        <w:t>Źródło danych: Ośrodek Pomocy Społecznej w Gorzycach.</w:t>
      </w:r>
    </w:p>
    <w:p w:rsidR="00682701" w:rsidRPr="00215566" w:rsidRDefault="00682701" w:rsidP="005D6337">
      <w:pPr>
        <w:spacing w:after="0" w:line="360" w:lineRule="auto"/>
        <w:jc w:val="center"/>
        <w:rPr>
          <w:rFonts w:cstheme="minorHAnsi"/>
          <w:sz w:val="24"/>
          <w:szCs w:val="24"/>
        </w:rPr>
      </w:pPr>
    </w:p>
    <w:p w:rsidR="00F41A4F" w:rsidRPr="00215566" w:rsidRDefault="00F41A4F" w:rsidP="00F41A4F">
      <w:pPr>
        <w:spacing w:after="0" w:line="360" w:lineRule="auto"/>
        <w:jc w:val="both"/>
        <w:rPr>
          <w:rFonts w:cstheme="minorHAnsi"/>
          <w:sz w:val="24"/>
          <w:szCs w:val="24"/>
        </w:rPr>
      </w:pPr>
      <w:r w:rsidRPr="00215566">
        <w:rPr>
          <w:rFonts w:cstheme="minorHAnsi"/>
          <w:sz w:val="24"/>
          <w:szCs w:val="24"/>
        </w:rPr>
        <w:t xml:space="preserve">     Wprowadzenie asystenta i jego praca z rodziną ma na celu podniesienie kompetencji opiekuńczo-wychowawczych rodziców, podniesienie poziomu ich odpowiedzialności za losy </w:t>
      </w:r>
      <w:r w:rsidRPr="00215566">
        <w:rPr>
          <w:rFonts w:cstheme="minorHAnsi"/>
          <w:sz w:val="24"/>
          <w:szCs w:val="24"/>
        </w:rPr>
        <w:lastRenderedPageBreak/>
        <w:t>swojej rodziny oraz umiejętności komunikacyjnych w rodzinie. W efekcie wspólne działania rodziny, asystenta i pracownika socjalnego, przy wsparciu instytucji i organizacji, mają zapobiec rozpadowi rodziny i umieszczeniu dzieci w pieczy zastępczej.</w:t>
      </w:r>
    </w:p>
    <w:p w:rsidR="005D6337" w:rsidRPr="00215566" w:rsidRDefault="00F41A4F" w:rsidP="00F41A4F">
      <w:pPr>
        <w:spacing w:after="0" w:line="360" w:lineRule="auto"/>
        <w:jc w:val="both"/>
        <w:rPr>
          <w:rFonts w:cstheme="minorHAnsi"/>
          <w:sz w:val="24"/>
          <w:szCs w:val="24"/>
        </w:rPr>
      </w:pPr>
      <w:r w:rsidRPr="00215566">
        <w:rPr>
          <w:rFonts w:cstheme="minorHAnsi"/>
          <w:sz w:val="24"/>
          <w:szCs w:val="24"/>
        </w:rPr>
        <w:t xml:space="preserve">W analizowanym okresie asystent rodziny prowadził pracę z rodzinami w miejscu ich zamieszkania. Wykonując swoje obowiązki współpracował z różnymi instytucjami: szkołami, przedszkolami z terenu gminy, z kuratorami sądowymi, Powiatowym Centrum Pomocy Rodzinie w Tarnobrzegu oraz placówkami ochrony zdrowia. </w:t>
      </w:r>
      <w:r w:rsidR="00B46478" w:rsidRPr="00215566">
        <w:rPr>
          <w:rFonts w:cstheme="minorHAnsi"/>
          <w:sz w:val="24"/>
          <w:szCs w:val="24"/>
        </w:rPr>
        <w:t>Asystent rodziny brał również udział w posiedzeniach Zespołu Interdyscyplinarnego oraz jego grup roboczych dotyczących procedury „Niebieskiej Karty” w rodzinach objętych jego wsparciem.</w:t>
      </w:r>
      <w:r w:rsidRPr="00215566">
        <w:rPr>
          <w:rFonts w:cstheme="minorHAnsi"/>
          <w:sz w:val="24"/>
          <w:szCs w:val="24"/>
        </w:rPr>
        <w:t xml:space="preserve"> </w:t>
      </w:r>
    </w:p>
    <w:p w:rsidR="00682701" w:rsidRPr="00215566" w:rsidRDefault="00D37F83" w:rsidP="00C04B68">
      <w:pPr>
        <w:spacing w:after="0" w:line="360" w:lineRule="auto"/>
        <w:jc w:val="both"/>
        <w:rPr>
          <w:rFonts w:cstheme="minorHAnsi"/>
          <w:sz w:val="24"/>
          <w:szCs w:val="24"/>
        </w:rPr>
      </w:pPr>
      <w:r w:rsidRPr="00215566">
        <w:rPr>
          <w:rFonts w:cstheme="minorHAnsi"/>
          <w:sz w:val="24"/>
          <w:szCs w:val="24"/>
        </w:rPr>
        <w:t>Asystent rodziny współpracuje również z rodzinami biologicznymi dzieci umieszczonych</w:t>
      </w:r>
      <w:r w:rsidRPr="00215566">
        <w:rPr>
          <w:rFonts w:cstheme="minorHAnsi"/>
          <w:sz w:val="24"/>
          <w:szCs w:val="24"/>
        </w:rPr>
        <w:br/>
        <w:t>w pieczy zastępczej</w:t>
      </w:r>
      <w:r w:rsidR="00F959F8" w:rsidRPr="00215566">
        <w:rPr>
          <w:rFonts w:cstheme="minorHAnsi"/>
          <w:sz w:val="24"/>
          <w:szCs w:val="24"/>
        </w:rPr>
        <w:t xml:space="preserve"> ( 2 rodziny – 2017 r. )</w:t>
      </w:r>
      <w:r w:rsidRPr="00215566">
        <w:rPr>
          <w:rFonts w:cstheme="minorHAnsi"/>
          <w:sz w:val="24"/>
          <w:szCs w:val="24"/>
        </w:rPr>
        <w:t>. Zadaniem asystenta rodziny, w takim przypadku jest praca z rodziną</w:t>
      </w:r>
      <w:r w:rsidR="00F959F8" w:rsidRPr="00215566">
        <w:rPr>
          <w:rFonts w:cstheme="minorHAnsi"/>
          <w:sz w:val="24"/>
          <w:szCs w:val="24"/>
        </w:rPr>
        <w:t xml:space="preserve"> </w:t>
      </w:r>
      <w:r w:rsidRPr="00215566">
        <w:rPr>
          <w:rFonts w:cstheme="minorHAnsi"/>
          <w:sz w:val="24"/>
          <w:szCs w:val="24"/>
        </w:rPr>
        <w:t>w miejscu jej zamieszkania</w:t>
      </w:r>
      <w:r w:rsidR="00F959F8" w:rsidRPr="00215566">
        <w:rPr>
          <w:rFonts w:cstheme="minorHAnsi"/>
          <w:sz w:val="24"/>
          <w:szCs w:val="24"/>
        </w:rPr>
        <w:t>. W</w:t>
      </w:r>
      <w:r w:rsidRPr="00215566">
        <w:rPr>
          <w:rFonts w:cstheme="minorHAnsi"/>
          <w:sz w:val="24"/>
          <w:szCs w:val="24"/>
        </w:rPr>
        <w:t>spółprac</w:t>
      </w:r>
      <w:r w:rsidR="00F959F8" w:rsidRPr="00215566">
        <w:rPr>
          <w:rFonts w:cstheme="minorHAnsi"/>
          <w:sz w:val="24"/>
          <w:szCs w:val="24"/>
        </w:rPr>
        <w:t xml:space="preserve">uje on </w:t>
      </w:r>
      <w:r w:rsidRPr="00215566">
        <w:rPr>
          <w:rFonts w:cstheme="minorHAnsi"/>
          <w:sz w:val="24"/>
          <w:szCs w:val="24"/>
        </w:rPr>
        <w:t>z koordynatorem powiatowym, odpowiedzialnym za dziecko umieszczone w instytucji sprawującej pieczę zastępczą oraz motyw</w:t>
      </w:r>
      <w:r w:rsidR="00F959F8" w:rsidRPr="00215566">
        <w:rPr>
          <w:rFonts w:cstheme="minorHAnsi"/>
          <w:sz w:val="24"/>
          <w:szCs w:val="24"/>
        </w:rPr>
        <w:t xml:space="preserve">uje </w:t>
      </w:r>
      <w:r w:rsidRPr="00215566">
        <w:rPr>
          <w:rFonts w:cstheme="minorHAnsi"/>
          <w:sz w:val="24"/>
          <w:szCs w:val="24"/>
        </w:rPr>
        <w:t>rodzin</w:t>
      </w:r>
      <w:r w:rsidR="00F959F8" w:rsidRPr="00215566">
        <w:rPr>
          <w:rFonts w:cstheme="minorHAnsi"/>
          <w:sz w:val="24"/>
          <w:szCs w:val="24"/>
        </w:rPr>
        <w:t xml:space="preserve">ę do utrzymywania stałego kontaktu z dzieckiem  i </w:t>
      </w:r>
      <w:r w:rsidRPr="00215566">
        <w:rPr>
          <w:rFonts w:cstheme="minorHAnsi"/>
          <w:sz w:val="24"/>
          <w:szCs w:val="24"/>
        </w:rPr>
        <w:t>podejmowania działań zmierzających do poprawy i w</w:t>
      </w:r>
      <w:r w:rsidR="00F959F8" w:rsidRPr="00215566">
        <w:rPr>
          <w:rFonts w:cstheme="minorHAnsi"/>
          <w:sz w:val="24"/>
          <w:szCs w:val="24"/>
        </w:rPr>
        <w:t>y</w:t>
      </w:r>
      <w:r w:rsidRPr="00215566">
        <w:rPr>
          <w:rFonts w:cstheme="minorHAnsi"/>
          <w:sz w:val="24"/>
          <w:szCs w:val="24"/>
        </w:rPr>
        <w:t>eliminowania sytuacji, która była be</w:t>
      </w:r>
      <w:r w:rsidR="00F959F8" w:rsidRPr="00215566">
        <w:rPr>
          <w:rFonts w:cstheme="minorHAnsi"/>
          <w:sz w:val="24"/>
          <w:szCs w:val="24"/>
        </w:rPr>
        <w:t>z</w:t>
      </w:r>
      <w:r w:rsidRPr="00215566">
        <w:rPr>
          <w:rFonts w:cstheme="minorHAnsi"/>
          <w:sz w:val="24"/>
          <w:szCs w:val="24"/>
        </w:rPr>
        <w:t>pośrednią przyczyną umieszczenia dziecka poza rodziną</w:t>
      </w:r>
      <w:r w:rsidR="00F959F8" w:rsidRPr="00215566">
        <w:rPr>
          <w:rFonts w:cstheme="minorHAnsi"/>
          <w:sz w:val="24"/>
          <w:szCs w:val="24"/>
        </w:rPr>
        <w:t>.</w:t>
      </w:r>
      <w:r w:rsidRPr="00215566">
        <w:rPr>
          <w:rFonts w:cstheme="minorHAnsi"/>
          <w:sz w:val="24"/>
          <w:szCs w:val="24"/>
        </w:rPr>
        <w:t xml:space="preserve">  </w:t>
      </w:r>
    </w:p>
    <w:p w:rsidR="00046D30" w:rsidRPr="00215566" w:rsidRDefault="00B46478" w:rsidP="00046D30">
      <w:pPr>
        <w:spacing w:after="0" w:line="360" w:lineRule="auto"/>
        <w:ind w:firstLine="709"/>
        <w:jc w:val="both"/>
        <w:rPr>
          <w:rFonts w:eastAsia="Calibri" w:cstheme="minorHAnsi"/>
          <w:sz w:val="24"/>
        </w:rPr>
      </w:pPr>
      <w:r w:rsidRPr="00215566">
        <w:rPr>
          <w:rFonts w:eastAsia="Calibri" w:cstheme="minorHAnsi"/>
          <w:sz w:val="24"/>
          <w:szCs w:val="24"/>
        </w:rPr>
        <w:t>K</w:t>
      </w:r>
      <w:r w:rsidR="00046D30" w:rsidRPr="00215566">
        <w:rPr>
          <w:rFonts w:eastAsia="Calibri" w:cstheme="minorHAnsi"/>
          <w:sz w:val="24"/>
          <w:szCs w:val="24"/>
        </w:rPr>
        <w:t xml:space="preserve">oszt zatrudnienia asystenta rodziny pokrywany był z budżetu gminy oraz ze środków finansowych uzyskanych z </w:t>
      </w:r>
      <w:r w:rsidR="00046D30" w:rsidRPr="00215566">
        <w:rPr>
          <w:rFonts w:eastAsia="Calibri" w:cstheme="minorHAnsi"/>
          <w:sz w:val="24"/>
        </w:rPr>
        <w:t>programu Ministerstwa Rodziny, Pracy i Polityki Społecznej „Asystent rodziny i</w:t>
      </w:r>
      <w:r w:rsidR="00046D30" w:rsidRPr="00215566">
        <w:rPr>
          <w:rFonts w:eastAsia="Calibri" w:cstheme="minorHAnsi"/>
          <w:sz w:val="24"/>
          <w:szCs w:val="24"/>
        </w:rPr>
        <w:t> </w:t>
      </w:r>
      <w:r w:rsidR="00046D30" w:rsidRPr="00215566">
        <w:rPr>
          <w:rFonts w:eastAsia="Calibri" w:cstheme="minorHAnsi"/>
          <w:sz w:val="24"/>
        </w:rPr>
        <w:t>koordynator rodzinnej pieczy zastępczej”.</w:t>
      </w:r>
    </w:p>
    <w:p w:rsidR="00F959F8" w:rsidRPr="00215566" w:rsidRDefault="00F959F8" w:rsidP="00046D30">
      <w:pPr>
        <w:spacing w:after="0" w:line="360" w:lineRule="auto"/>
        <w:ind w:firstLine="709"/>
        <w:jc w:val="both"/>
        <w:rPr>
          <w:rFonts w:eastAsia="Calibri" w:cstheme="minorHAnsi"/>
          <w:sz w:val="24"/>
        </w:rPr>
      </w:pPr>
    </w:p>
    <w:p w:rsidR="00F959F8" w:rsidRPr="00215566" w:rsidRDefault="00F959F8" w:rsidP="00DC1AC7">
      <w:pPr>
        <w:pStyle w:val="Nowastrategia-poziom2"/>
        <w:numPr>
          <w:ilvl w:val="1"/>
          <w:numId w:val="69"/>
        </w:numPr>
        <w:rPr>
          <w:rFonts w:cstheme="minorHAnsi"/>
        </w:rPr>
      </w:pPr>
      <w:r w:rsidRPr="00215566">
        <w:rPr>
          <w:rFonts w:cstheme="minorHAnsi"/>
        </w:rPr>
        <w:t>Placówka wsparcia dziennego</w:t>
      </w:r>
    </w:p>
    <w:p w:rsidR="00F959F8" w:rsidRPr="00215566" w:rsidRDefault="00F959F8" w:rsidP="00F959F8">
      <w:pPr>
        <w:pStyle w:val="Nowastrategia-poziom2"/>
        <w:rPr>
          <w:rFonts w:cstheme="minorHAnsi"/>
        </w:rPr>
      </w:pPr>
      <w:r w:rsidRPr="00215566">
        <w:rPr>
          <w:rFonts w:cstheme="minorHAnsi"/>
        </w:rPr>
        <w:t xml:space="preserve"> </w:t>
      </w:r>
    </w:p>
    <w:p w:rsidR="00F959F8" w:rsidRPr="00215566" w:rsidRDefault="00F959F8" w:rsidP="00F959F8">
      <w:pPr>
        <w:pStyle w:val="Nowastrategia-poziom2"/>
        <w:jc w:val="both"/>
        <w:rPr>
          <w:rFonts w:eastAsia="Calibri" w:cstheme="minorHAnsi"/>
          <w:b w:val="0"/>
          <w:sz w:val="24"/>
        </w:rPr>
      </w:pPr>
      <w:r w:rsidRPr="00215566">
        <w:rPr>
          <w:rFonts w:cstheme="minorHAnsi"/>
        </w:rPr>
        <w:t xml:space="preserve">        </w:t>
      </w:r>
      <w:r w:rsidRPr="00215566">
        <w:rPr>
          <w:rFonts w:eastAsia="Calibri" w:cstheme="minorHAnsi"/>
          <w:b w:val="0"/>
          <w:sz w:val="24"/>
        </w:rPr>
        <w:t xml:space="preserve">W celu  wsparcia rodziny dziecko może zostać objęte opieką i wychowaniem w placówce wsparcia dziennego. Placówka ta współpracuje z rodzicami lub opiekunami dziecka, a także </w:t>
      </w:r>
      <w:r w:rsidRPr="00215566">
        <w:rPr>
          <w:rFonts w:eastAsia="Calibri" w:cstheme="minorHAnsi"/>
          <w:b w:val="0"/>
          <w:sz w:val="24"/>
        </w:rPr>
        <w:br/>
        <w:t xml:space="preserve">z placówkami oświatowymi i podmiotami leczniczymi. </w:t>
      </w:r>
    </w:p>
    <w:p w:rsidR="00F959F8" w:rsidRPr="00215566" w:rsidRDefault="00F959F8" w:rsidP="00F959F8">
      <w:pPr>
        <w:pStyle w:val="Nowastrategia-poziom2"/>
        <w:jc w:val="both"/>
        <w:rPr>
          <w:rFonts w:eastAsia="Calibri" w:cstheme="minorHAnsi"/>
          <w:b w:val="0"/>
          <w:sz w:val="24"/>
        </w:rPr>
      </w:pPr>
      <w:r w:rsidRPr="00215566">
        <w:rPr>
          <w:rFonts w:eastAsia="Calibri" w:cstheme="minorHAnsi"/>
          <w:b w:val="0"/>
          <w:sz w:val="24"/>
        </w:rPr>
        <w:t>Pobyt dziecka w placówce wsparcia dziennego jest nieodpłatny i dobrowolny chyba, że do placówki skieruje dziecko sąd.</w:t>
      </w:r>
    </w:p>
    <w:p w:rsidR="00B96978" w:rsidRPr="00215566" w:rsidRDefault="00B96978" w:rsidP="00F959F8">
      <w:pPr>
        <w:pStyle w:val="Nowastrategia-poziom2"/>
        <w:jc w:val="both"/>
        <w:rPr>
          <w:rFonts w:eastAsia="Calibri" w:cstheme="minorHAnsi"/>
          <w:b w:val="0"/>
          <w:sz w:val="24"/>
        </w:rPr>
      </w:pPr>
      <w:r w:rsidRPr="00215566">
        <w:rPr>
          <w:rFonts w:eastAsia="Calibri" w:cstheme="minorHAnsi"/>
          <w:b w:val="0"/>
          <w:sz w:val="24"/>
        </w:rPr>
        <w:t>Placówka wsparcia dziennego może być prowadzona w formie:</w:t>
      </w:r>
    </w:p>
    <w:p w:rsidR="00F959F8" w:rsidRPr="00215566" w:rsidRDefault="00B96978" w:rsidP="00DC1AC7">
      <w:pPr>
        <w:pStyle w:val="Nowastrategia-poziom2"/>
        <w:numPr>
          <w:ilvl w:val="0"/>
          <w:numId w:val="71"/>
        </w:numPr>
        <w:ind w:left="709" w:hanging="283"/>
        <w:jc w:val="both"/>
        <w:rPr>
          <w:rFonts w:cstheme="minorHAnsi"/>
          <w:b w:val="0"/>
          <w:sz w:val="24"/>
          <w:szCs w:val="24"/>
        </w:rPr>
      </w:pPr>
      <w:r w:rsidRPr="00215566">
        <w:rPr>
          <w:rFonts w:cstheme="minorHAnsi"/>
          <w:b w:val="0"/>
          <w:sz w:val="24"/>
          <w:szCs w:val="24"/>
        </w:rPr>
        <w:t>opiekuńczej, w tym kół zainteresowań, świetlic, klubów i ognisk wychowawczych,</w:t>
      </w:r>
    </w:p>
    <w:p w:rsidR="00B96978" w:rsidRPr="00215566" w:rsidRDefault="00B96978" w:rsidP="00DC1AC7">
      <w:pPr>
        <w:pStyle w:val="Nowastrategia-poziom2"/>
        <w:numPr>
          <w:ilvl w:val="0"/>
          <w:numId w:val="71"/>
        </w:numPr>
        <w:ind w:left="709" w:hanging="283"/>
        <w:jc w:val="both"/>
        <w:rPr>
          <w:rFonts w:cstheme="minorHAnsi"/>
          <w:b w:val="0"/>
          <w:sz w:val="24"/>
          <w:szCs w:val="24"/>
        </w:rPr>
      </w:pPr>
      <w:r w:rsidRPr="00215566">
        <w:rPr>
          <w:rFonts w:cstheme="minorHAnsi"/>
          <w:b w:val="0"/>
          <w:sz w:val="24"/>
          <w:szCs w:val="24"/>
        </w:rPr>
        <w:t xml:space="preserve">specjalistycznej, </w:t>
      </w:r>
    </w:p>
    <w:p w:rsidR="00B96978" w:rsidRPr="00215566" w:rsidRDefault="00B96978" w:rsidP="00DC1AC7">
      <w:pPr>
        <w:pStyle w:val="Nowastrategia-poziom2"/>
        <w:numPr>
          <w:ilvl w:val="0"/>
          <w:numId w:val="71"/>
        </w:numPr>
        <w:ind w:left="709" w:hanging="283"/>
        <w:jc w:val="both"/>
        <w:rPr>
          <w:rFonts w:cstheme="minorHAnsi"/>
          <w:b w:val="0"/>
          <w:sz w:val="24"/>
          <w:szCs w:val="24"/>
        </w:rPr>
      </w:pPr>
      <w:r w:rsidRPr="00215566">
        <w:rPr>
          <w:rFonts w:cstheme="minorHAnsi"/>
          <w:b w:val="0"/>
          <w:sz w:val="24"/>
          <w:szCs w:val="24"/>
        </w:rPr>
        <w:t>pracy podwórkowej realizowanej przez wychowawcę.</w:t>
      </w:r>
    </w:p>
    <w:p w:rsidR="00141749" w:rsidRDefault="00B96978" w:rsidP="00B96978">
      <w:pPr>
        <w:pStyle w:val="Nowastrategia-poziom2"/>
        <w:jc w:val="both"/>
        <w:rPr>
          <w:rFonts w:cstheme="minorHAnsi"/>
          <w:b w:val="0"/>
          <w:sz w:val="24"/>
          <w:szCs w:val="24"/>
        </w:rPr>
      </w:pPr>
      <w:r w:rsidRPr="00215566">
        <w:rPr>
          <w:rFonts w:cstheme="minorHAnsi"/>
          <w:b w:val="0"/>
          <w:sz w:val="24"/>
          <w:szCs w:val="24"/>
        </w:rPr>
        <w:lastRenderedPageBreak/>
        <w:t xml:space="preserve">         W Gorzycach działa jedna placówka wsparcia dziennego ( świetlica ), która zapewnia opiekę dzieciom i młodzieży podczas czasu wolnego, rozwój zainteresowań, organizację zabaw, pomoc w nauce. Placówkę tą prowadzi Stowarzyszenie na Rzecz Dzieci i Młodzieży „Sami dla Siebie” w Gorzycach.</w:t>
      </w:r>
    </w:p>
    <w:p w:rsidR="009F4D3F" w:rsidRDefault="009F4D3F" w:rsidP="00B96978">
      <w:pPr>
        <w:pStyle w:val="StylSpistabel"/>
        <w:rPr>
          <w:rFonts w:cstheme="minorHAnsi"/>
        </w:rPr>
      </w:pPr>
    </w:p>
    <w:p w:rsidR="009F4D3F" w:rsidRDefault="009F4D3F" w:rsidP="00B96978">
      <w:pPr>
        <w:pStyle w:val="StylSpistabel"/>
        <w:rPr>
          <w:rFonts w:cstheme="minorHAnsi"/>
        </w:rPr>
      </w:pPr>
    </w:p>
    <w:p w:rsidR="00B96978" w:rsidRPr="00215566" w:rsidRDefault="00B96978" w:rsidP="00B96978">
      <w:pPr>
        <w:pStyle w:val="StylSpistabel"/>
        <w:rPr>
          <w:rFonts w:cstheme="minorHAnsi"/>
        </w:rPr>
      </w:pPr>
      <w:r w:rsidRPr="00215566">
        <w:rPr>
          <w:rFonts w:cstheme="minorHAnsi"/>
        </w:rPr>
        <w:t xml:space="preserve">Tabela </w:t>
      </w:r>
      <w:r w:rsidR="00172A33" w:rsidRPr="00215566">
        <w:rPr>
          <w:rFonts w:cstheme="minorHAnsi"/>
        </w:rPr>
        <w:t>2</w:t>
      </w:r>
      <w:r w:rsidRPr="00215566">
        <w:rPr>
          <w:rFonts w:cstheme="minorHAnsi"/>
        </w:rPr>
        <w:t xml:space="preserve">3. </w:t>
      </w:r>
      <w:r w:rsidR="00141749" w:rsidRPr="00215566">
        <w:rPr>
          <w:rFonts w:cstheme="minorHAnsi"/>
        </w:rPr>
        <w:t>Liczba dzieci objętych pomocą placówki wsparcia dziennego</w:t>
      </w:r>
      <w:r w:rsidRPr="00215566">
        <w:rPr>
          <w:rFonts w:cstheme="minorHAnsi"/>
        </w:rPr>
        <w:t xml:space="preserve"> w latach 201</w:t>
      </w:r>
      <w:r w:rsidR="00C84F4C" w:rsidRPr="00215566">
        <w:rPr>
          <w:rFonts w:cstheme="minorHAnsi"/>
        </w:rPr>
        <w:t>5</w:t>
      </w:r>
      <w:r w:rsidRPr="00215566">
        <w:rPr>
          <w:rFonts w:cstheme="minorHAnsi"/>
        </w:rPr>
        <w:t>-201</w:t>
      </w:r>
      <w:r w:rsidR="00C84F4C" w:rsidRPr="00215566">
        <w:rPr>
          <w:rFonts w:cstheme="minorHAnsi"/>
        </w:rPr>
        <w:t>7</w:t>
      </w:r>
    </w:p>
    <w:p w:rsidR="00B96978" w:rsidRPr="00215566" w:rsidRDefault="00B96978" w:rsidP="00B96978">
      <w:pPr>
        <w:pStyle w:val="StylSpistabel"/>
        <w:rPr>
          <w:rFonts w:cstheme="minorHAnsi"/>
          <w:sz w:val="20"/>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3114"/>
        <w:gridCol w:w="3118"/>
        <w:gridCol w:w="2840"/>
      </w:tblGrid>
      <w:tr w:rsidR="00141749" w:rsidRPr="00215566" w:rsidTr="008F04DE">
        <w:trPr>
          <w:trHeight w:val="284"/>
          <w:jc w:val="center"/>
        </w:trPr>
        <w:tc>
          <w:tcPr>
            <w:tcW w:w="9072" w:type="dxa"/>
            <w:gridSpan w:val="3"/>
            <w:shd w:val="clear" w:color="auto" w:fill="F8C300"/>
            <w:vAlign w:val="center"/>
          </w:tcPr>
          <w:p w:rsidR="00141749" w:rsidRPr="00215566" w:rsidRDefault="00141749" w:rsidP="00141749">
            <w:pPr>
              <w:spacing w:after="0" w:line="240" w:lineRule="auto"/>
              <w:jc w:val="center"/>
              <w:rPr>
                <w:rFonts w:cstheme="minorHAnsi"/>
                <w:b/>
              </w:rPr>
            </w:pPr>
            <w:r w:rsidRPr="00215566">
              <w:rPr>
                <w:rFonts w:cstheme="minorHAnsi"/>
                <w:b/>
              </w:rPr>
              <w:t>Liczba dzieci objętych pomocą placówki</w:t>
            </w:r>
          </w:p>
        </w:tc>
      </w:tr>
      <w:tr w:rsidR="00141749" w:rsidRPr="00215566" w:rsidTr="008F04DE">
        <w:trPr>
          <w:trHeight w:val="284"/>
          <w:jc w:val="center"/>
        </w:trPr>
        <w:tc>
          <w:tcPr>
            <w:tcW w:w="3114" w:type="dxa"/>
            <w:shd w:val="clear" w:color="auto" w:fill="F8C300"/>
            <w:vAlign w:val="center"/>
          </w:tcPr>
          <w:p w:rsidR="00141749" w:rsidRPr="00215566" w:rsidRDefault="00141749" w:rsidP="00141749">
            <w:pPr>
              <w:spacing w:after="0" w:line="240" w:lineRule="auto"/>
              <w:jc w:val="center"/>
              <w:rPr>
                <w:rFonts w:cstheme="minorHAnsi"/>
                <w:b/>
              </w:rPr>
            </w:pPr>
            <w:r w:rsidRPr="00215566">
              <w:rPr>
                <w:rFonts w:cstheme="minorHAnsi"/>
                <w:b/>
              </w:rPr>
              <w:t>2015</w:t>
            </w:r>
          </w:p>
        </w:tc>
        <w:tc>
          <w:tcPr>
            <w:tcW w:w="3118" w:type="dxa"/>
            <w:shd w:val="clear" w:color="auto" w:fill="F8C300"/>
            <w:vAlign w:val="center"/>
            <w:hideMark/>
          </w:tcPr>
          <w:p w:rsidR="00141749" w:rsidRPr="00215566" w:rsidRDefault="00141749" w:rsidP="00141749">
            <w:pPr>
              <w:spacing w:after="0" w:line="240" w:lineRule="auto"/>
              <w:jc w:val="center"/>
              <w:rPr>
                <w:rFonts w:cstheme="minorHAnsi"/>
                <w:b/>
              </w:rPr>
            </w:pPr>
            <w:r w:rsidRPr="00215566">
              <w:rPr>
                <w:rFonts w:cstheme="minorHAnsi"/>
                <w:b/>
              </w:rPr>
              <w:t>2016 r.</w:t>
            </w:r>
          </w:p>
        </w:tc>
        <w:tc>
          <w:tcPr>
            <w:tcW w:w="2840" w:type="dxa"/>
            <w:shd w:val="clear" w:color="auto" w:fill="F8C300"/>
            <w:vAlign w:val="center"/>
            <w:hideMark/>
          </w:tcPr>
          <w:p w:rsidR="00141749" w:rsidRPr="00215566" w:rsidRDefault="00141749" w:rsidP="00141749">
            <w:pPr>
              <w:spacing w:after="0" w:line="240" w:lineRule="auto"/>
              <w:jc w:val="center"/>
              <w:rPr>
                <w:rFonts w:cstheme="minorHAnsi"/>
                <w:b/>
              </w:rPr>
            </w:pPr>
            <w:r w:rsidRPr="00215566">
              <w:rPr>
                <w:rFonts w:cstheme="minorHAnsi"/>
                <w:b/>
              </w:rPr>
              <w:t>2017 r.</w:t>
            </w:r>
          </w:p>
        </w:tc>
      </w:tr>
      <w:tr w:rsidR="00141749" w:rsidRPr="00215566" w:rsidTr="00141749">
        <w:trPr>
          <w:trHeight w:val="284"/>
          <w:jc w:val="center"/>
        </w:trPr>
        <w:tc>
          <w:tcPr>
            <w:tcW w:w="3114" w:type="dxa"/>
            <w:vAlign w:val="center"/>
            <w:hideMark/>
          </w:tcPr>
          <w:p w:rsidR="00141749" w:rsidRPr="00215566" w:rsidRDefault="00C84F4C" w:rsidP="00C84F4C">
            <w:pPr>
              <w:spacing w:after="0" w:line="240" w:lineRule="auto"/>
              <w:jc w:val="center"/>
              <w:rPr>
                <w:rFonts w:eastAsia="Calibri" w:cstheme="minorHAnsi"/>
              </w:rPr>
            </w:pPr>
            <w:r w:rsidRPr="00215566">
              <w:rPr>
                <w:rFonts w:eastAsia="Calibri" w:cstheme="minorHAnsi"/>
              </w:rPr>
              <w:t>38</w:t>
            </w:r>
          </w:p>
        </w:tc>
        <w:tc>
          <w:tcPr>
            <w:tcW w:w="3118" w:type="dxa"/>
            <w:vAlign w:val="center"/>
            <w:hideMark/>
          </w:tcPr>
          <w:p w:rsidR="00141749" w:rsidRPr="00215566" w:rsidRDefault="00C84F4C" w:rsidP="00C84F4C">
            <w:pPr>
              <w:spacing w:after="0" w:line="240" w:lineRule="auto"/>
              <w:jc w:val="center"/>
              <w:rPr>
                <w:rFonts w:eastAsia="Calibri" w:cstheme="minorHAnsi"/>
              </w:rPr>
            </w:pPr>
            <w:r w:rsidRPr="00215566">
              <w:rPr>
                <w:rFonts w:eastAsia="Calibri" w:cstheme="minorHAnsi"/>
              </w:rPr>
              <w:t>30</w:t>
            </w:r>
          </w:p>
        </w:tc>
        <w:tc>
          <w:tcPr>
            <w:tcW w:w="2840" w:type="dxa"/>
            <w:vAlign w:val="center"/>
          </w:tcPr>
          <w:p w:rsidR="00141749" w:rsidRPr="00215566" w:rsidRDefault="00C84F4C" w:rsidP="00C84F4C">
            <w:pPr>
              <w:spacing w:after="0" w:line="240" w:lineRule="auto"/>
              <w:jc w:val="center"/>
              <w:rPr>
                <w:rFonts w:eastAsia="Calibri" w:cstheme="minorHAnsi"/>
              </w:rPr>
            </w:pPr>
            <w:r w:rsidRPr="00215566">
              <w:rPr>
                <w:rFonts w:eastAsia="Calibri" w:cstheme="minorHAnsi"/>
              </w:rPr>
              <w:t>32</w:t>
            </w:r>
          </w:p>
        </w:tc>
      </w:tr>
    </w:tbl>
    <w:p w:rsidR="00B96978" w:rsidRPr="00215566" w:rsidRDefault="00B96978" w:rsidP="00B96978">
      <w:pPr>
        <w:spacing w:after="0" w:line="240" w:lineRule="auto"/>
        <w:rPr>
          <w:rFonts w:cstheme="minorHAnsi"/>
          <w:sz w:val="20"/>
        </w:rPr>
      </w:pPr>
    </w:p>
    <w:p w:rsidR="00B96978" w:rsidRDefault="00B96978" w:rsidP="00B96978">
      <w:pPr>
        <w:spacing w:after="0" w:line="240" w:lineRule="auto"/>
        <w:jc w:val="center"/>
        <w:rPr>
          <w:rFonts w:cstheme="minorHAnsi"/>
          <w:sz w:val="20"/>
        </w:rPr>
      </w:pPr>
      <w:r w:rsidRPr="00215566">
        <w:rPr>
          <w:rFonts w:cstheme="minorHAnsi"/>
          <w:sz w:val="20"/>
        </w:rPr>
        <w:t xml:space="preserve">Źródło danych: </w:t>
      </w:r>
      <w:r w:rsidR="00141749" w:rsidRPr="00215566">
        <w:rPr>
          <w:rFonts w:cstheme="minorHAnsi"/>
          <w:sz w:val="20"/>
        </w:rPr>
        <w:t>Stowarzyszenie „Sami dla Siebie”</w:t>
      </w:r>
    </w:p>
    <w:p w:rsidR="009F4D3F" w:rsidRPr="00215566" w:rsidRDefault="009F4D3F" w:rsidP="00B96978">
      <w:pPr>
        <w:spacing w:after="0" w:line="240" w:lineRule="auto"/>
        <w:jc w:val="center"/>
        <w:rPr>
          <w:rFonts w:eastAsia="Calibri" w:cstheme="minorHAnsi"/>
          <w:sz w:val="20"/>
        </w:rPr>
      </w:pPr>
    </w:p>
    <w:p w:rsidR="00141749" w:rsidRPr="00215566" w:rsidRDefault="00141749" w:rsidP="00B96978">
      <w:pPr>
        <w:spacing w:after="0" w:line="360" w:lineRule="auto"/>
        <w:jc w:val="both"/>
        <w:rPr>
          <w:rFonts w:cstheme="minorHAnsi"/>
          <w:sz w:val="24"/>
          <w:szCs w:val="24"/>
        </w:rPr>
      </w:pPr>
    </w:p>
    <w:p w:rsidR="00141749" w:rsidRPr="00215566" w:rsidRDefault="00141749" w:rsidP="00DC1AC7">
      <w:pPr>
        <w:pStyle w:val="Nowastrategia-poziom2"/>
        <w:numPr>
          <w:ilvl w:val="1"/>
          <w:numId w:val="69"/>
        </w:numPr>
        <w:rPr>
          <w:rFonts w:cstheme="minorHAnsi"/>
        </w:rPr>
      </w:pPr>
      <w:r w:rsidRPr="00215566">
        <w:rPr>
          <w:rFonts w:cstheme="minorHAnsi"/>
        </w:rPr>
        <w:t>Rodzina wspierająca</w:t>
      </w:r>
    </w:p>
    <w:p w:rsidR="008F04DE" w:rsidRPr="00215566" w:rsidRDefault="008F04DE" w:rsidP="008F04DE">
      <w:pPr>
        <w:tabs>
          <w:tab w:val="left" w:pos="0"/>
        </w:tabs>
        <w:spacing w:line="360" w:lineRule="auto"/>
        <w:jc w:val="both"/>
        <w:rPr>
          <w:rFonts w:eastAsia="Arial Unicode MS" w:cstheme="minorHAnsi"/>
          <w:sz w:val="24"/>
          <w:szCs w:val="24"/>
        </w:rPr>
      </w:pPr>
    </w:p>
    <w:p w:rsidR="008F04DE" w:rsidRPr="00215566" w:rsidRDefault="008F04DE" w:rsidP="008F04DE">
      <w:pPr>
        <w:tabs>
          <w:tab w:val="left" w:pos="0"/>
        </w:tabs>
        <w:spacing w:line="360" w:lineRule="auto"/>
        <w:jc w:val="both"/>
        <w:rPr>
          <w:rFonts w:eastAsia="Arial Unicode MS" w:cstheme="minorHAnsi"/>
          <w:sz w:val="24"/>
          <w:szCs w:val="24"/>
        </w:rPr>
      </w:pPr>
      <w:r w:rsidRPr="00215566">
        <w:rPr>
          <w:rFonts w:eastAsia="Arial Unicode MS" w:cstheme="minorHAnsi"/>
          <w:sz w:val="24"/>
          <w:szCs w:val="24"/>
        </w:rPr>
        <w:t xml:space="preserve">           W celu wspierania rodziny przeżywającej trudności w wypełnianiu funkcji opiekuńczo - wychowawczych rodzina może zostać objęta pomocą rodziny wspierającej. Rodzina ta, przy współpracy asystenta rodziny pomaga rodzinie przeżywającej trudności w opiece </w:t>
      </w:r>
      <w:r w:rsidRPr="00215566">
        <w:rPr>
          <w:rFonts w:eastAsia="Arial Unicode MS" w:cstheme="minorHAnsi"/>
          <w:sz w:val="24"/>
          <w:szCs w:val="24"/>
        </w:rPr>
        <w:br/>
        <w:t>i wychowywaniu dziecka, prowadzeniu gospodarstwa domowego, kształtowaniu i wypełnianiu podstawowych ról społecznych. Pełnienie funkcji rodziny wspierającej może być powierzone osobom z bezpośredniego otoczenia dziecka, które nie były skazane prawomocnym wyrokiem za umyślne przestępstwo. Rodzinę wspierającą ustanawia wójt właściwy ze względu na miejsce zamieszkania rodziny wspieranej po uzyskaniu pozytywnej opinii kierownika ośrodka pomocy społecznej wydanej na podstawie przeprowadzonego rodzinnego wywiadu środowiskowego. Z rodziną wspierając</w:t>
      </w:r>
      <w:r w:rsidR="00A70496">
        <w:rPr>
          <w:rFonts w:eastAsia="Arial Unicode MS" w:cstheme="minorHAnsi"/>
          <w:sz w:val="24"/>
          <w:szCs w:val="24"/>
        </w:rPr>
        <w:t>ą</w:t>
      </w:r>
      <w:r w:rsidRPr="00215566">
        <w:rPr>
          <w:rFonts w:eastAsia="Arial Unicode MS" w:cstheme="minorHAnsi"/>
          <w:sz w:val="24"/>
          <w:szCs w:val="24"/>
        </w:rPr>
        <w:t xml:space="preserve"> wójt zawiera umowę, która określa zasady zwrotu kosztów związanych z udzieleniem pomocy. </w:t>
      </w:r>
    </w:p>
    <w:p w:rsidR="008F04DE" w:rsidRDefault="008F04DE" w:rsidP="008F04DE">
      <w:pPr>
        <w:tabs>
          <w:tab w:val="left" w:pos="0"/>
        </w:tabs>
        <w:spacing w:line="360" w:lineRule="auto"/>
        <w:jc w:val="both"/>
        <w:rPr>
          <w:rFonts w:eastAsia="Arial Unicode MS" w:cstheme="minorHAnsi"/>
          <w:sz w:val="24"/>
          <w:szCs w:val="24"/>
        </w:rPr>
      </w:pPr>
      <w:r w:rsidRPr="00215566">
        <w:rPr>
          <w:rFonts w:eastAsia="Arial Unicode MS" w:cstheme="minorHAnsi"/>
          <w:sz w:val="24"/>
          <w:szCs w:val="24"/>
        </w:rPr>
        <w:t>Dotychczas na terenie gminy Gorzyce nie ustanowiono żadnej rodziny wspierającej.</w:t>
      </w:r>
    </w:p>
    <w:p w:rsidR="00D22AC5" w:rsidRDefault="00D22AC5" w:rsidP="008F04DE">
      <w:pPr>
        <w:tabs>
          <w:tab w:val="left" w:pos="0"/>
        </w:tabs>
        <w:spacing w:line="360" w:lineRule="auto"/>
        <w:jc w:val="both"/>
        <w:rPr>
          <w:rFonts w:eastAsia="Arial Unicode MS" w:cstheme="minorHAnsi"/>
          <w:sz w:val="24"/>
          <w:szCs w:val="24"/>
        </w:rPr>
      </w:pPr>
    </w:p>
    <w:p w:rsidR="00D22AC5" w:rsidRDefault="00D22AC5" w:rsidP="008F04DE">
      <w:pPr>
        <w:tabs>
          <w:tab w:val="left" w:pos="0"/>
        </w:tabs>
        <w:spacing w:line="360" w:lineRule="auto"/>
        <w:jc w:val="both"/>
        <w:rPr>
          <w:rFonts w:eastAsia="Arial Unicode MS" w:cstheme="minorHAnsi"/>
          <w:sz w:val="24"/>
          <w:szCs w:val="24"/>
        </w:rPr>
      </w:pPr>
    </w:p>
    <w:p w:rsidR="008F04DE" w:rsidRPr="00215566" w:rsidRDefault="002A40FF" w:rsidP="007F4DFD">
      <w:pPr>
        <w:pStyle w:val="Nowastrategia-poziom2"/>
        <w:numPr>
          <w:ilvl w:val="1"/>
          <w:numId w:val="69"/>
        </w:numPr>
        <w:tabs>
          <w:tab w:val="left" w:pos="0"/>
        </w:tabs>
        <w:jc w:val="both"/>
        <w:rPr>
          <w:rFonts w:eastAsia="Arial Unicode MS" w:cstheme="minorHAnsi"/>
          <w:sz w:val="24"/>
          <w:szCs w:val="24"/>
        </w:rPr>
      </w:pPr>
      <w:r w:rsidRPr="00215566">
        <w:rPr>
          <w:rFonts w:cstheme="minorHAnsi"/>
        </w:rPr>
        <w:lastRenderedPageBreak/>
        <w:t xml:space="preserve">Partycypacja w kosztach utrzymania dzieci z Gminy Gorzyce umieszczonych </w:t>
      </w:r>
      <w:r w:rsidRPr="00215566">
        <w:rPr>
          <w:rFonts w:cstheme="minorHAnsi"/>
        </w:rPr>
        <w:br/>
        <w:t>w pieczy zastępczej.</w:t>
      </w:r>
    </w:p>
    <w:p w:rsidR="002A40FF" w:rsidRPr="00215566" w:rsidRDefault="002A40FF" w:rsidP="002A40FF">
      <w:pPr>
        <w:pStyle w:val="Nowastrategia-poziom2"/>
        <w:tabs>
          <w:tab w:val="left" w:pos="0"/>
        </w:tabs>
        <w:jc w:val="both"/>
        <w:rPr>
          <w:rFonts w:cstheme="minorHAnsi"/>
        </w:rPr>
      </w:pPr>
    </w:p>
    <w:p w:rsidR="002A40FF" w:rsidRPr="00215566" w:rsidRDefault="002A40FF" w:rsidP="002A40FF">
      <w:pPr>
        <w:pStyle w:val="Nowastrategia-poziom2"/>
        <w:tabs>
          <w:tab w:val="left" w:pos="0"/>
        </w:tabs>
        <w:jc w:val="both"/>
        <w:rPr>
          <w:rFonts w:cstheme="minorHAnsi"/>
          <w:b w:val="0"/>
          <w:sz w:val="24"/>
          <w:szCs w:val="24"/>
        </w:rPr>
      </w:pPr>
      <w:r w:rsidRPr="00215566">
        <w:rPr>
          <w:rFonts w:cstheme="minorHAnsi"/>
          <w:b w:val="0"/>
          <w:sz w:val="24"/>
          <w:szCs w:val="24"/>
        </w:rPr>
        <w:t xml:space="preserve">        Ustawa z dnia 9 czerwca 2011 r. o wspieraniu rodziny i systemie pieczy zastępczej określa zasady i formy wspierania rodziny przeżywającej trudności w wypełnianiu funkcji opiekuńczo-wychowawczych, oraz zasady i formy sprawowania pieczy zastępczej, traktując je jako dopełniające się i wzajemnie powiązane. Zgodnie z ustawą zadaniem gminy jest szeroko pojęta profilaktyka, praca z rodziną i pomoc w opiece i wychowaniu dziecka. Natomiast zadania związane ze sprawowaniem rodzinnej i instytucjonalnej pieczy zastępczej przypisane zostały powiatom.</w:t>
      </w:r>
    </w:p>
    <w:p w:rsidR="002A40FF" w:rsidRPr="00215566" w:rsidRDefault="002A40FF" w:rsidP="002A40FF">
      <w:pPr>
        <w:pStyle w:val="Nowastrategia-poziom2"/>
        <w:tabs>
          <w:tab w:val="left" w:pos="0"/>
        </w:tabs>
        <w:jc w:val="both"/>
        <w:rPr>
          <w:rFonts w:cstheme="minorHAnsi"/>
          <w:b w:val="0"/>
          <w:sz w:val="24"/>
          <w:szCs w:val="24"/>
        </w:rPr>
      </w:pPr>
      <w:r w:rsidRPr="00215566">
        <w:rPr>
          <w:rFonts w:cstheme="minorHAnsi"/>
          <w:b w:val="0"/>
          <w:sz w:val="24"/>
          <w:szCs w:val="24"/>
        </w:rPr>
        <w:t xml:space="preserve">Zgodnie z ww. ustawą, za dziecko umieszczone w </w:t>
      </w:r>
      <w:r w:rsidR="009E7DFA" w:rsidRPr="00215566">
        <w:rPr>
          <w:rFonts w:cstheme="minorHAnsi"/>
          <w:b w:val="0"/>
          <w:sz w:val="24"/>
          <w:szCs w:val="24"/>
        </w:rPr>
        <w:t xml:space="preserve">rodzinie zastępczej albo rodzinnym domu dziecka, w </w:t>
      </w:r>
      <w:r w:rsidRPr="00215566">
        <w:rPr>
          <w:rFonts w:cstheme="minorHAnsi"/>
          <w:b w:val="0"/>
          <w:sz w:val="24"/>
          <w:szCs w:val="24"/>
        </w:rPr>
        <w:t xml:space="preserve">placówce opiekuńczo-wychowawczej, </w:t>
      </w:r>
      <w:r w:rsidR="009E7DFA" w:rsidRPr="00215566">
        <w:rPr>
          <w:rFonts w:cstheme="minorHAnsi"/>
          <w:b w:val="0"/>
          <w:sz w:val="24"/>
          <w:szCs w:val="24"/>
        </w:rPr>
        <w:t>regionalnej placówce opiekuńczo-terapeutycznej albo interwencyjnym ośrodku preadopcyjnym</w:t>
      </w:r>
      <w:r w:rsidR="006F6BBB" w:rsidRPr="00215566">
        <w:rPr>
          <w:rFonts w:cstheme="minorHAnsi"/>
          <w:b w:val="0"/>
          <w:sz w:val="24"/>
          <w:szCs w:val="24"/>
        </w:rPr>
        <w:t>, gmina właściwa ze względu na miejsce zamieszkania dziecka przed umieszczeniem go po raz pierwszy w pieczy zastępczej, ponosi wydatki z tego tytułu, w wysokości :</w:t>
      </w:r>
    </w:p>
    <w:p w:rsidR="006F6BBB" w:rsidRPr="00215566" w:rsidRDefault="006F6BBB" w:rsidP="006F6BBB">
      <w:pPr>
        <w:pStyle w:val="Nowastrategia-poziom2"/>
        <w:numPr>
          <w:ilvl w:val="0"/>
          <w:numId w:val="74"/>
        </w:numPr>
        <w:tabs>
          <w:tab w:val="left" w:pos="0"/>
        </w:tabs>
        <w:jc w:val="both"/>
        <w:rPr>
          <w:rFonts w:cstheme="minorHAnsi"/>
          <w:b w:val="0"/>
          <w:sz w:val="24"/>
          <w:szCs w:val="24"/>
        </w:rPr>
      </w:pPr>
      <w:r w:rsidRPr="00215566">
        <w:rPr>
          <w:rFonts w:cstheme="minorHAnsi"/>
          <w:b w:val="0"/>
          <w:sz w:val="24"/>
          <w:szCs w:val="24"/>
        </w:rPr>
        <w:t xml:space="preserve">10% wydatków na opiekę i wychowanie dziecka – w pierwszym roku pobytu dziecka </w:t>
      </w:r>
      <w:r w:rsidRPr="00215566">
        <w:rPr>
          <w:rFonts w:cstheme="minorHAnsi"/>
          <w:b w:val="0"/>
          <w:sz w:val="24"/>
          <w:szCs w:val="24"/>
        </w:rPr>
        <w:br/>
        <w:t>w pieczy zastępczej,</w:t>
      </w:r>
    </w:p>
    <w:p w:rsidR="006F6BBB" w:rsidRPr="00215566" w:rsidRDefault="006F6BBB" w:rsidP="006F6BBB">
      <w:pPr>
        <w:pStyle w:val="Nowastrategia-poziom2"/>
        <w:numPr>
          <w:ilvl w:val="0"/>
          <w:numId w:val="74"/>
        </w:numPr>
        <w:tabs>
          <w:tab w:val="left" w:pos="0"/>
        </w:tabs>
        <w:jc w:val="both"/>
        <w:rPr>
          <w:rFonts w:cstheme="minorHAnsi"/>
          <w:b w:val="0"/>
          <w:sz w:val="24"/>
          <w:szCs w:val="24"/>
        </w:rPr>
      </w:pPr>
      <w:r w:rsidRPr="00215566">
        <w:rPr>
          <w:rFonts w:cstheme="minorHAnsi"/>
          <w:b w:val="0"/>
          <w:sz w:val="24"/>
          <w:szCs w:val="24"/>
        </w:rPr>
        <w:t xml:space="preserve">30% wydatków na opiekę i wychowanie dziecka – w drugim roku pobytu dziecka </w:t>
      </w:r>
      <w:r w:rsidRPr="00215566">
        <w:rPr>
          <w:rFonts w:cstheme="minorHAnsi"/>
          <w:b w:val="0"/>
          <w:sz w:val="24"/>
          <w:szCs w:val="24"/>
        </w:rPr>
        <w:br/>
        <w:t>w pieczy zastępczej,</w:t>
      </w:r>
    </w:p>
    <w:p w:rsidR="006F6BBB" w:rsidRPr="00215566" w:rsidRDefault="006F6BBB" w:rsidP="006F6BBB">
      <w:pPr>
        <w:pStyle w:val="Nowastrategia-poziom2"/>
        <w:numPr>
          <w:ilvl w:val="0"/>
          <w:numId w:val="74"/>
        </w:numPr>
        <w:tabs>
          <w:tab w:val="left" w:pos="0"/>
        </w:tabs>
        <w:jc w:val="both"/>
        <w:rPr>
          <w:rFonts w:cstheme="minorHAnsi"/>
          <w:b w:val="0"/>
          <w:sz w:val="24"/>
          <w:szCs w:val="24"/>
        </w:rPr>
      </w:pPr>
      <w:r w:rsidRPr="00215566">
        <w:rPr>
          <w:rFonts w:cstheme="minorHAnsi"/>
          <w:b w:val="0"/>
          <w:sz w:val="24"/>
          <w:szCs w:val="24"/>
        </w:rPr>
        <w:t>50% wydatków na opiekę i wychowanie dziecka – w trzecim i następnych latach pobytu dziecka w pieczy zastępczej.</w:t>
      </w:r>
    </w:p>
    <w:p w:rsidR="002A40FF" w:rsidRPr="00215566" w:rsidRDefault="000F2433" w:rsidP="002A40FF">
      <w:pPr>
        <w:pStyle w:val="Nowastrategia-poziom2"/>
        <w:tabs>
          <w:tab w:val="left" w:pos="0"/>
        </w:tabs>
        <w:jc w:val="both"/>
        <w:rPr>
          <w:rFonts w:cstheme="minorHAnsi"/>
        </w:rPr>
      </w:pPr>
      <w:r w:rsidRPr="00215566">
        <w:rPr>
          <w:rFonts w:cstheme="minorHAnsi"/>
          <w:b w:val="0"/>
          <w:sz w:val="24"/>
          <w:szCs w:val="24"/>
        </w:rPr>
        <w:t xml:space="preserve">  </w:t>
      </w:r>
      <w:r w:rsidR="002A40FF" w:rsidRPr="00215566">
        <w:rPr>
          <w:rFonts w:cstheme="minorHAnsi"/>
        </w:rPr>
        <w:t xml:space="preserve">      </w:t>
      </w:r>
    </w:p>
    <w:p w:rsidR="002A40FF" w:rsidRPr="00215566" w:rsidRDefault="002A40FF" w:rsidP="002A40FF">
      <w:pPr>
        <w:pStyle w:val="StylSpistabel"/>
        <w:jc w:val="both"/>
        <w:rPr>
          <w:rFonts w:cstheme="minorHAnsi"/>
        </w:rPr>
      </w:pPr>
      <w:r w:rsidRPr="00215566">
        <w:rPr>
          <w:rFonts w:cstheme="minorHAnsi"/>
        </w:rPr>
        <w:t xml:space="preserve">Tabela </w:t>
      </w:r>
      <w:r w:rsidR="00172A33" w:rsidRPr="00215566">
        <w:rPr>
          <w:rFonts w:cstheme="minorHAnsi"/>
        </w:rPr>
        <w:t>24</w:t>
      </w:r>
      <w:r w:rsidRPr="00215566">
        <w:rPr>
          <w:rFonts w:cstheme="minorHAnsi"/>
        </w:rPr>
        <w:t>. Działalność Powiatowego Centrum Pomocy Rodzinie w zakresie pieczy zastępczej</w:t>
      </w:r>
      <w:r w:rsidRPr="00215566">
        <w:rPr>
          <w:rFonts w:cstheme="minorHAnsi"/>
        </w:rPr>
        <w:br/>
        <w:t xml:space="preserve"> w latach  2015 - 2017</w:t>
      </w:r>
    </w:p>
    <w:p w:rsidR="002A40FF" w:rsidRPr="00215566" w:rsidRDefault="002A40FF" w:rsidP="002A40FF">
      <w:pPr>
        <w:pStyle w:val="Nowastrategia-poziom2"/>
        <w:rPr>
          <w:rFonts w:cstheme="minorHAnsi"/>
        </w:rPr>
      </w:pPr>
    </w:p>
    <w:tbl>
      <w:tblPr>
        <w:tblW w:w="0" w:type="dxa"/>
        <w:tblInd w:w="40"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40" w:type="dxa"/>
          <w:right w:w="40" w:type="dxa"/>
        </w:tblCellMar>
        <w:tblLook w:val="04A0" w:firstRow="1" w:lastRow="0" w:firstColumn="1" w:lastColumn="0" w:noHBand="0" w:noVBand="1"/>
      </w:tblPr>
      <w:tblGrid>
        <w:gridCol w:w="6197"/>
        <w:gridCol w:w="993"/>
        <w:gridCol w:w="992"/>
        <w:gridCol w:w="916"/>
      </w:tblGrid>
      <w:tr w:rsidR="002A40FF" w:rsidRPr="00215566" w:rsidTr="007F4DFD">
        <w:trPr>
          <w:cantSplit/>
          <w:trHeight w:val="284"/>
        </w:trPr>
        <w:tc>
          <w:tcPr>
            <w:tcW w:w="6197" w:type="dxa"/>
            <w:tcBorders>
              <w:top w:val="nil"/>
              <w:left w:val="nil"/>
              <w:bottom w:val="single" w:sz="4" w:space="0" w:color="007CC3"/>
              <w:right w:val="single" w:sz="4" w:space="0" w:color="007CC3"/>
            </w:tcBorders>
            <w:vAlign w:val="center"/>
          </w:tcPr>
          <w:p w:rsidR="002A40FF" w:rsidRPr="00215566" w:rsidRDefault="002A40FF" w:rsidP="007F4DFD">
            <w:pPr>
              <w:spacing w:after="0" w:line="100" w:lineRule="atLeast"/>
              <w:rPr>
                <w:rFonts w:cstheme="minorHAnsi"/>
                <w:b/>
              </w:rPr>
            </w:pPr>
          </w:p>
        </w:tc>
        <w:tc>
          <w:tcPr>
            <w:tcW w:w="993"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rsidR="002A40FF" w:rsidRPr="00215566" w:rsidRDefault="002A40FF" w:rsidP="007F4DFD">
            <w:pPr>
              <w:spacing w:after="0" w:line="100" w:lineRule="atLeast"/>
              <w:jc w:val="center"/>
              <w:rPr>
                <w:rFonts w:cstheme="minorHAnsi"/>
                <w:b/>
              </w:rPr>
            </w:pPr>
          </w:p>
          <w:p w:rsidR="002A40FF" w:rsidRPr="00215566" w:rsidRDefault="002A40FF" w:rsidP="007F4DFD">
            <w:pPr>
              <w:spacing w:after="0" w:line="100" w:lineRule="atLeast"/>
              <w:jc w:val="center"/>
              <w:rPr>
                <w:rFonts w:cstheme="minorHAnsi"/>
                <w:b/>
              </w:rPr>
            </w:pPr>
            <w:r w:rsidRPr="00215566">
              <w:rPr>
                <w:rFonts w:cstheme="minorHAnsi"/>
                <w:b/>
              </w:rPr>
              <w:t>2015 r.</w:t>
            </w:r>
          </w:p>
        </w:tc>
        <w:tc>
          <w:tcPr>
            <w:tcW w:w="992"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rsidR="002A40FF" w:rsidRPr="00215566" w:rsidRDefault="002A40FF" w:rsidP="007F4DFD">
            <w:pPr>
              <w:spacing w:after="0" w:line="100" w:lineRule="atLeast"/>
              <w:jc w:val="center"/>
              <w:rPr>
                <w:rFonts w:cstheme="minorHAnsi"/>
                <w:b/>
              </w:rPr>
            </w:pPr>
          </w:p>
          <w:p w:rsidR="002A40FF" w:rsidRPr="00215566" w:rsidRDefault="002A40FF" w:rsidP="007F4DFD">
            <w:pPr>
              <w:spacing w:after="0" w:line="100" w:lineRule="atLeast"/>
              <w:jc w:val="center"/>
              <w:rPr>
                <w:rFonts w:cstheme="minorHAnsi"/>
                <w:b/>
              </w:rPr>
            </w:pPr>
            <w:r w:rsidRPr="00215566">
              <w:rPr>
                <w:rFonts w:cstheme="minorHAnsi"/>
                <w:b/>
              </w:rPr>
              <w:t>2016 r.</w:t>
            </w:r>
          </w:p>
        </w:tc>
        <w:tc>
          <w:tcPr>
            <w:tcW w:w="916" w:type="dxa"/>
            <w:tcBorders>
              <w:top w:val="single" w:sz="4" w:space="0" w:color="007CC3"/>
              <w:left w:val="single" w:sz="4" w:space="0" w:color="007CC3"/>
              <w:bottom w:val="single" w:sz="4" w:space="0" w:color="007CC3"/>
              <w:right w:val="single" w:sz="4" w:space="0" w:color="007CC3"/>
            </w:tcBorders>
            <w:shd w:val="clear" w:color="auto" w:fill="F8C300" w:themeFill="accent2"/>
            <w:vAlign w:val="center"/>
          </w:tcPr>
          <w:p w:rsidR="002A40FF" w:rsidRPr="00215566" w:rsidRDefault="002A40FF" w:rsidP="007F4DFD">
            <w:pPr>
              <w:spacing w:after="0" w:line="100" w:lineRule="atLeast"/>
              <w:jc w:val="center"/>
              <w:rPr>
                <w:rFonts w:cstheme="minorHAnsi"/>
                <w:b/>
              </w:rPr>
            </w:pPr>
          </w:p>
          <w:p w:rsidR="002A40FF" w:rsidRPr="00215566" w:rsidRDefault="002A40FF" w:rsidP="007F4DFD">
            <w:pPr>
              <w:spacing w:after="0" w:line="100" w:lineRule="atLeast"/>
              <w:jc w:val="center"/>
              <w:rPr>
                <w:rFonts w:cstheme="minorHAnsi"/>
                <w:b/>
              </w:rPr>
            </w:pPr>
            <w:r w:rsidRPr="00215566">
              <w:rPr>
                <w:rFonts w:cstheme="minorHAnsi"/>
                <w:b/>
              </w:rPr>
              <w:t>2017 r.</w:t>
            </w:r>
          </w:p>
        </w:tc>
      </w:tr>
      <w:tr w:rsidR="002A40FF" w:rsidRPr="00215566" w:rsidTr="007F4DFD">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pacing w:after="0" w:line="100" w:lineRule="atLeast"/>
              <w:rPr>
                <w:rFonts w:cstheme="minorHAnsi"/>
                <w:b/>
              </w:rPr>
            </w:pPr>
          </w:p>
          <w:p w:rsidR="002A40FF" w:rsidRPr="00215566" w:rsidRDefault="002A40FF" w:rsidP="007F4DFD">
            <w:pPr>
              <w:spacing w:after="0" w:line="100" w:lineRule="atLeast"/>
              <w:rPr>
                <w:rFonts w:cstheme="minorHAnsi"/>
              </w:rPr>
            </w:pPr>
            <w:r w:rsidRPr="00215566">
              <w:rPr>
                <w:rFonts w:cstheme="minorHAnsi"/>
              </w:rPr>
              <w:t>liczba dzieci z gminy umieszczonych w rodzinach zastępczych</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3</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2</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3</w:t>
            </w:r>
          </w:p>
        </w:tc>
      </w:tr>
      <w:tr w:rsidR="002A40FF" w:rsidRPr="00215566" w:rsidTr="007F4DFD">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pacing w:after="0" w:line="100" w:lineRule="atLeast"/>
              <w:rPr>
                <w:rFonts w:cstheme="minorHAnsi"/>
              </w:rPr>
            </w:pPr>
          </w:p>
          <w:p w:rsidR="002A40FF" w:rsidRPr="00215566" w:rsidRDefault="002A40FF" w:rsidP="007F4DFD">
            <w:pPr>
              <w:spacing w:after="0" w:line="100" w:lineRule="atLeast"/>
              <w:rPr>
                <w:rFonts w:cstheme="minorHAnsi"/>
              </w:rPr>
            </w:pPr>
            <w:r w:rsidRPr="00215566">
              <w:rPr>
                <w:rFonts w:cstheme="minorHAnsi"/>
              </w:rPr>
              <w:t>liczba dzieci z gminy umieszczonych w placówkach opiekuńczo – wychowawczych</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x</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4</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2</w:t>
            </w:r>
          </w:p>
        </w:tc>
      </w:tr>
      <w:tr w:rsidR="002A40FF" w:rsidRPr="00215566" w:rsidTr="007F4DFD">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pacing w:after="0" w:line="100" w:lineRule="atLeast"/>
              <w:rPr>
                <w:rFonts w:cstheme="minorHAnsi"/>
              </w:rPr>
            </w:pPr>
          </w:p>
          <w:p w:rsidR="002A40FF" w:rsidRPr="00215566" w:rsidRDefault="002A40FF" w:rsidP="007F4DFD">
            <w:pPr>
              <w:spacing w:after="0" w:line="100" w:lineRule="atLeast"/>
              <w:rPr>
                <w:rFonts w:cstheme="minorHAnsi"/>
                <w:b/>
              </w:rPr>
            </w:pPr>
            <w:r w:rsidRPr="00215566">
              <w:rPr>
                <w:rFonts w:cstheme="minorHAnsi"/>
              </w:rPr>
              <w:t>liczba dzieci z gminy przebywających w rodzinach zastępczych</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8</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9</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12</w:t>
            </w:r>
          </w:p>
        </w:tc>
      </w:tr>
      <w:tr w:rsidR="002A40FF" w:rsidRPr="00215566" w:rsidTr="007F4DFD">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pacing w:after="0" w:line="100" w:lineRule="atLeast"/>
              <w:rPr>
                <w:rFonts w:cstheme="minorHAnsi"/>
              </w:rPr>
            </w:pPr>
          </w:p>
          <w:p w:rsidR="002A40FF" w:rsidRPr="00215566" w:rsidRDefault="002A40FF" w:rsidP="007F4DFD">
            <w:pPr>
              <w:spacing w:after="0" w:line="100" w:lineRule="atLeast"/>
              <w:rPr>
                <w:rFonts w:cstheme="minorHAnsi"/>
              </w:rPr>
            </w:pPr>
            <w:r w:rsidRPr="00215566">
              <w:rPr>
                <w:rFonts w:cstheme="minorHAnsi"/>
              </w:rPr>
              <w:t>liczba dzieci z gminy przebywających w placówkach opiekuńczo – wychowawczych</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1</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5</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7</w:t>
            </w:r>
          </w:p>
        </w:tc>
      </w:tr>
      <w:tr w:rsidR="002A40FF" w:rsidRPr="00215566" w:rsidTr="007F4DFD">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pacing w:after="0" w:line="100" w:lineRule="atLeast"/>
              <w:rPr>
                <w:rFonts w:cstheme="minorHAnsi"/>
              </w:rPr>
            </w:pPr>
          </w:p>
          <w:p w:rsidR="002A40FF" w:rsidRPr="00215566" w:rsidRDefault="002A40FF" w:rsidP="007F4DFD">
            <w:pPr>
              <w:spacing w:after="0" w:line="100" w:lineRule="atLeast"/>
              <w:rPr>
                <w:rFonts w:cstheme="minorHAnsi"/>
              </w:rPr>
            </w:pPr>
            <w:r w:rsidRPr="00215566">
              <w:rPr>
                <w:rFonts w:cstheme="minorHAnsi"/>
              </w:rPr>
              <w:t>Liczba rodzin zastępczych, które objęły opieką dzieci z gminy</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5</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6</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8</w:t>
            </w:r>
          </w:p>
        </w:tc>
      </w:tr>
      <w:tr w:rsidR="002A40FF" w:rsidRPr="00215566" w:rsidTr="007F4DFD">
        <w:trPr>
          <w:cantSplit/>
          <w:trHeight w:val="284"/>
        </w:trPr>
        <w:tc>
          <w:tcPr>
            <w:tcW w:w="6197"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pacing w:after="0" w:line="100" w:lineRule="atLeast"/>
              <w:rPr>
                <w:rFonts w:cstheme="minorHAnsi"/>
              </w:rPr>
            </w:pPr>
          </w:p>
          <w:p w:rsidR="002A40FF" w:rsidRPr="00215566" w:rsidRDefault="002A40FF" w:rsidP="007F4DFD">
            <w:pPr>
              <w:spacing w:after="0" w:line="100" w:lineRule="atLeast"/>
              <w:rPr>
                <w:rFonts w:cstheme="minorHAnsi"/>
              </w:rPr>
            </w:pPr>
            <w:r w:rsidRPr="00215566">
              <w:rPr>
                <w:rFonts w:cstheme="minorHAnsi"/>
              </w:rPr>
              <w:t>Liczba usamodzielnianych dzieci z gminy</w:t>
            </w:r>
          </w:p>
        </w:tc>
        <w:tc>
          <w:tcPr>
            <w:tcW w:w="993"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3</w:t>
            </w:r>
          </w:p>
        </w:tc>
        <w:tc>
          <w:tcPr>
            <w:tcW w:w="992"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3</w:t>
            </w:r>
          </w:p>
        </w:tc>
        <w:tc>
          <w:tcPr>
            <w:tcW w:w="916" w:type="dxa"/>
            <w:tcBorders>
              <w:top w:val="single" w:sz="4" w:space="0" w:color="007CC3"/>
              <w:left w:val="single" w:sz="4" w:space="0" w:color="007CC3"/>
              <w:bottom w:val="single" w:sz="4" w:space="0" w:color="007CC3"/>
              <w:right w:val="single" w:sz="4" w:space="0" w:color="007CC3"/>
            </w:tcBorders>
            <w:shd w:val="clear" w:color="auto" w:fill="FFFFFF"/>
            <w:vAlign w:val="center"/>
          </w:tcPr>
          <w:p w:rsidR="002A40FF" w:rsidRPr="00215566" w:rsidRDefault="002A40FF" w:rsidP="007F4DFD">
            <w:pPr>
              <w:shd w:val="clear" w:color="auto" w:fill="FFFFFF"/>
              <w:spacing w:after="0" w:line="100" w:lineRule="atLeast"/>
              <w:ind w:left="10"/>
              <w:jc w:val="center"/>
              <w:rPr>
                <w:rFonts w:cstheme="minorHAnsi"/>
              </w:rPr>
            </w:pPr>
            <w:r w:rsidRPr="00215566">
              <w:rPr>
                <w:rFonts w:cstheme="minorHAnsi"/>
              </w:rPr>
              <w:t>X</w:t>
            </w:r>
          </w:p>
        </w:tc>
      </w:tr>
    </w:tbl>
    <w:p w:rsidR="002A40FF" w:rsidRPr="00215566" w:rsidRDefault="002A40FF" w:rsidP="002A40FF">
      <w:pPr>
        <w:pStyle w:val="Nowastrategia-poziom2"/>
        <w:rPr>
          <w:rFonts w:cstheme="minorHAnsi"/>
        </w:rPr>
      </w:pPr>
    </w:p>
    <w:p w:rsidR="002A40FF" w:rsidRPr="00215566" w:rsidRDefault="002A40FF" w:rsidP="002A40FF">
      <w:pPr>
        <w:spacing w:after="0" w:line="240" w:lineRule="auto"/>
        <w:jc w:val="center"/>
        <w:rPr>
          <w:rFonts w:cstheme="minorHAnsi"/>
          <w:sz w:val="20"/>
        </w:rPr>
      </w:pPr>
      <w:r w:rsidRPr="00215566">
        <w:rPr>
          <w:rFonts w:cstheme="minorHAnsi"/>
          <w:sz w:val="20"/>
        </w:rPr>
        <w:t>Źródło danych: Powiatowe Centrum Pomocy Rodzinie w Tarnobrzegu.</w:t>
      </w:r>
    </w:p>
    <w:p w:rsidR="002A40FF" w:rsidRPr="00215566" w:rsidRDefault="002A40FF" w:rsidP="002A40FF">
      <w:pPr>
        <w:pStyle w:val="Nowastrategia-poziom2"/>
        <w:rPr>
          <w:rFonts w:cstheme="minorHAnsi"/>
        </w:rPr>
      </w:pPr>
    </w:p>
    <w:p w:rsidR="002A40FF" w:rsidRPr="00215566" w:rsidRDefault="002A40FF" w:rsidP="002A40FF">
      <w:pPr>
        <w:spacing w:line="360" w:lineRule="auto"/>
        <w:ind w:firstLine="709"/>
        <w:jc w:val="both"/>
        <w:rPr>
          <w:rFonts w:eastAsia="Arial Unicode MS" w:cstheme="minorHAnsi"/>
          <w:sz w:val="24"/>
          <w:szCs w:val="24"/>
        </w:rPr>
      </w:pPr>
      <w:r w:rsidRPr="00215566">
        <w:rPr>
          <w:rFonts w:eastAsia="Arial Unicode MS" w:cstheme="minorHAnsi"/>
          <w:sz w:val="24"/>
          <w:szCs w:val="24"/>
        </w:rPr>
        <w:t xml:space="preserve">Jeśli chodzi o rodzicielstwo zastępcze, w latach 2015-2017 w rodzinach zastępczych umieszczono odpowiednio 3, 2 i 3 dzieci z gminy . Ogółem w latach 2015-2017 tą formą opieki objętych było odpowiednio 8, 9 i 12 dzieci z gminy. Natomiast  liczba   dzieci  umieszczonych w placówkach opiekuńczo-wychowawczych wynosiła odpowiednio  w roku 2015 – 0, w 2016 r. – 4, 2017 r. – 2. Obecnie w ww. placówkach przebywa 7 dzieci z terenu gminy. </w:t>
      </w:r>
    </w:p>
    <w:p w:rsidR="006A53FA" w:rsidRDefault="006A53FA" w:rsidP="009E7DFA">
      <w:pPr>
        <w:pStyle w:val="StylSpistabel"/>
        <w:jc w:val="both"/>
        <w:rPr>
          <w:rFonts w:cstheme="minorHAnsi"/>
        </w:rPr>
      </w:pPr>
    </w:p>
    <w:p w:rsidR="009E7DFA" w:rsidRPr="00215566" w:rsidRDefault="009E7DFA" w:rsidP="009E7DFA">
      <w:pPr>
        <w:pStyle w:val="StylSpistabel"/>
        <w:jc w:val="both"/>
        <w:rPr>
          <w:rFonts w:cstheme="minorHAnsi"/>
        </w:rPr>
      </w:pPr>
      <w:r w:rsidRPr="00215566">
        <w:rPr>
          <w:rFonts w:cstheme="minorHAnsi"/>
        </w:rPr>
        <w:t xml:space="preserve">Tabela </w:t>
      </w:r>
      <w:r w:rsidR="00172A33" w:rsidRPr="00215566">
        <w:rPr>
          <w:rFonts w:cstheme="minorHAnsi"/>
        </w:rPr>
        <w:t>25</w:t>
      </w:r>
      <w:r w:rsidRPr="00215566">
        <w:rPr>
          <w:rFonts w:cstheme="minorHAnsi"/>
        </w:rPr>
        <w:t xml:space="preserve">. </w:t>
      </w:r>
      <w:r w:rsidR="00922BD5" w:rsidRPr="00215566">
        <w:rPr>
          <w:rFonts w:cstheme="minorHAnsi"/>
        </w:rPr>
        <w:t xml:space="preserve">Wydatki poniesione na utrzymanie dzieci  w </w:t>
      </w:r>
      <w:r w:rsidRPr="00215566">
        <w:rPr>
          <w:rFonts w:cstheme="minorHAnsi"/>
        </w:rPr>
        <w:t xml:space="preserve"> </w:t>
      </w:r>
      <w:r w:rsidR="00922BD5" w:rsidRPr="00215566">
        <w:rPr>
          <w:rFonts w:cstheme="minorHAnsi"/>
        </w:rPr>
        <w:t xml:space="preserve">pieczy zastępczej   </w:t>
      </w:r>
      <w:r w:rsidRPr="00215566">
        <w:rPr>
          <w:rFonts w:cstheme="minorHAnsi"/>
        </w:rPr>
        <w:t>w latach  2015 - 2017</w:t>
      </w:r>
    </w:p>
    <w:p w:rsidR="002A40FF" w:rsidRPr="00215566" w:rsidRDefault="002A40FF" w:rsidP="002A40FF">
      <w:pPr>
        <w:pStyle w:val="Nowastrategia-poziom2"/>
        <w:tabs>
          <w:tab w:val="left" w:pos="0"/>
        </w:tabs>
        <w:jc w:val="both"/>
        <w:rPr>
          <w:rFonts w:cstheme="minorHAnsi"/>
        </w:rPr>
      </w:pPr>
    </w:p>
    <w:tbl>
      <w:tblPr>
        <w:tblW w:w="9072" w:type="dxa"/>
        <w:jc w:val="center"/>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CellMar>
          <w:top w:w="28" w:type="dxa"/>
          <w:left w:w="57" w:type="dxa"/>
          <w:bottom w:w="28" w:type="dxa"/>
          <w:right w:w="57" w:type="dxa"/>
        </w:tblCellMar>
        <w:tblLook w:val="01E0" w:firstRow="1" w:lastRow="1" w:firstColumn="1" w:lastColumn="1" w:noHBand="0" w:noVBand="0"/>
      </w:tblPr>
      <w:tblGrid>
        <w:gridCol w:w="4531"/>
        <w:gridCol w:w="1560"/>
        <w:gridCol w:w="1559"/>
        <w:gridCol w:w="1422"/>
      </w:tblGrid>
      <w:tr w:rsidR="00EF64FD" w:rsidRPr="00215566" w:rsidTr="00EF64FD">
        <w:trPr>
          <w:trHeight w:val="284"/>
          <w:jc w:val="center"/>
        </w:trPr>
        <w:tc>
          <w:tcPr>
            <w:tcW w:w="4531" w:type="dxa"/>
            <w:shd w:val="clear" w:color="auto" w:fill="FFC000"/>
            <w:vAlign w:val="center"/>
          </w:tcPr>
          <w:p w:rsidR="00EF64FD" w:rsidRPr="00215566" w:rsidRDefault="00EF64FD" w:rsidP="00EF64FD">
            <w:pPr>
              <w:spacing w:after="0" w:line="240" w:lineRule="auto"/>
              <w:rPr>
                <w:rFonts w:eastAsia="Calibri" w:cstheme="minorHAnsi"/>
                <w:b/>
              </w:rPr>
            </w:pPr>
            <w:r w:rsidRPr="00215566">
              <w:rPr>
                <w:rFonts w:eastAsia="Calibri" w:cstheme="minorHAnsi"/>
                <w:b/>
              </w:rPr>
              <w:t>Współfinansowanie kosztów pieczy zastępczej</w:t>
            </w:r>
          </w:p>
        </w:tc>
        <w:tc>
          <w:tcPr>
            <w:tcW w:w="1560" w:type="dxa"/>
            <w:shd w:val="clear" w:color="auto" w:fill="F8C300"/>
            <w:vAlign w:val="center"/>
          </w:tcPr>
          <w:p w:rsidR="00EF64FD" w:rsidRPr="00215566" w:rsidRDefault="00EF64FD" w:rsidP="00EF64FD">
            <w:pPr>
              <w:spacing w:after="0" w:line="240" w:lineRule="auto"/>
              <w:jc w:val="center"/>
              <w:rPr>
                <w:rFonts w:cstheme="minorHAnsi"/>
                <w:b/>
              </w:rPr>
            </w:pPr>
            <w:r w:rsidRPr="00215566">
              <w:rPr>
                <w:rFonts w:cstheme="minorHAnsi"/>
                <w:b/>
              </w:rPr>
              <w:t>2015 r.</w:t>
            </w:r>
          </w:p>
        </w:tc>
        <w:tc>
          <w:tcPr>
            <w:tcW w:w="1559" w:type="dxa"/>
            <w:shd w:val="clear" w:color="auto" w:fill="F8C300"/>
            <w:vAlign w:val="center"/>
          </w:tcPr>
          <w:p w:rsidR="00EF64FD" w:rsidRPr="00215566" w:rsidRDefault="00EF64FD" w:rsidP="00EF64FD">
            <w:pPr>
              <w:spacing w:after="0" w:line="240" w:lineRule="auto"/>
              <w:jc w:val="center"/>
              <w:rPr>
                <w:rFonts w:cstheme="minorHAnsi"/>
                <w:b/>
              </w:rPr>
            </w:pPr>
            <w:r w:rsidRPr="00215566">
              <w:rPr>
                <w:rFonts w:cstheme="minorHAnsi"/>
                <w:b/>
              </w:rPr>
              <w:t>2016 r.</w:t>
            </w:r>
          </w:p>
        </w:tc>
        <w:tc>
          <w:tcPr>
            <w:tcW w:w="1422" w:type="dxa"/>
            <w:shd w:val="clear" w:color="auto" w:fill="F8C300"/>
            <w:vAlign w:val="center"/>
          </w:tcPr>
          <w:p w:rsidR="00EF64FD" w:rsidRPr="00215566" w:rsidRDefault="00EF64FD" w:rsidP="00EF64FD">
            <w:pPr>
              <w:spacing w:after="0" w:line="240" w:lineRule="auto"/>
              <w:jc w:val="center"/>
              <w:rPr>
                <w:rFonts w:cstheme="minorHAnsi"/>
                <w:b/>
              </w:rPr>
            </w:pPr>
            <w:r w:rsidRPr="00215566">
              <w:rPr>
                <w:rFonts w:cstheme="minorHAnsi"/>
                <w:b/>
              </w:rPr>
              <w:t>2017 r.</w:t>
            </w:r>
          </w:p>
        </w:tc>
      </w:tr>
      <w:tr w:rsidR="00922BD5" w:rsidRPr="00215566" w:rsidTr="00EF64FD">
        <w:trPr>
          <w:trHeight w:val="284"/>
          <w:jc w:val="center"/>
        </w:trPr>
        <w:tc>
          <w:tcPr>
            <w:tcW w:w="4531" w:type="dxa"/>
            <w:vAlign w:val="center"/>
          </w:tcPr>
          <w:p w:rsidR="00922BD5" w:rsidRPr="00215566" w:rsidRDefault="00922BD5" w:rsidP="007F4DFD">
            <w:pPr>
              <w:spacing w:after="0" w:line="240" w:lineRule="auto"/>
              <w:rPr>
                <w:rFonts w:eastAsia="Calibri" w:cstheme="minorHAnsi"/>
              </w:rPr>
            </w:pPr>
          </w:p>
          <w:p w:rsidR="00922BD5" w:rsidRPr="00215566" w:rsidRDefault="00EF64FD" w:rsidP="00EF64FD">
            <w:pPr>
              <w:spacing w:after="0" w:line="240" w:lineRule="auto"/>
              <w:rPr>
                <w:rFonts w:eastAsia="Calibri" w:cstheme="minorHAnsi"/>
                <w:b/>
              </w:rPr>
            </w:pPr>
            <w:r w:rsidRPr="00215566">
              <w:rPr>
                <w:rFonts w:eastAsia="Calibri" w:cstheme="minorHAnsi"/>
                <w:b/>
              </w:rPr>
              <w:t xml:space="preserve">Dzieci </w:t>
            </w:r>
            <w:r w:rsidR="00922BD5" w:rsidRPr="00215566">
              <w:rPr>
                <w:rFonts w:eastAsia="Calibri" w:cstheme="minorHAnsi"/>
                <w:b/>
              </w:rPr>
              <w:t>umieszczon</w:t>
            </w:r>
            <w:r w:rsidRPr="00215566">
              <w:rPr>
                <w:rFonts w:eastAsia="Calibri" w:cstheme="minorHAnsi"/>
                <w:b/>
              </w:rPr>
              <w:t xml:space="preserve">e </w:t>
            </w:r>
            <w:r w:rsidR="00922BD5" w:rsidRPr="00215566">
              <w:rPr>
                <w:rFonts w:eastAsia="Calibri" w:cstheme="minorHAnsi"/>
                <w:b/>
              </w:rPr>
              <w:t>w pieczy zastępczej</w:t>
            </w:r>
            <w:r w:rsidRPr="00215566">
              <w:rPr>
                <w:rFonts w:eastAsia="Calibri" w:cstheme="minorHAnsi"/>
                <w:b/>
              </w:rPr>
              <w:t xml:space="preserve"> </w:t>
            </w:r>
            <w:r w:rsidR="00922BD5" w:rsidRPr="00215566">
              <w:rPr>
                <w:rFonts w:eastAsia="Calibri" w:cstheme="minorHAnsi"/>
                <w:b/>
              </w:rPr>
              <w:t>z terenu Gminy Gorzyce</w:t>
            </w:r>
            <w:r w:rsidRPr="00215566">
              <w:rPr>
                <w:rFonts w:eastAsia="Calibri" w:cstheme="minorHAnsi"/>
                <w:b/>
              </w:rPr>
              <w:t>, których pobyt jest współfinansowany ze środków gminy</w:t>
            </w:r>
          </w:p>
        </w:tc>
        <w:tc>
          <w:tcPr>
            <w:tcW w:w="1560" w:type="dxa"/>
            <w:vAlign w:val="center"/>
          </w:tcPr>
          <w:p w:rsidR="00922BD5" w:rsidRPr="00215566" w:rsidRDefault="00D620ED" w:rsidP="007F4DFD">
            <w:pPr>
              <w:spacing w:after="0" w:line="240" w:lineRule="auto"/>
              <w:jc w:val="center"/>
              <w:rPr>
                <w:rFonts w:eastAsia="Calibri" w:cstheme="minorHAnsi"/>
                <w:b/>
              </w:rPr>
            </w:pPr>
            <w:r w:rsidRPr="00215566">
              <w:rPr>
                <w:rFonts w:eastAsia="Calibri" w:cstheme="minorHAnsi"/>
                <w:b/>
              </w:rPr>
              <w:t>4</w:t>
            </w:r>
          </w:p>
        </w:tc>
        <w:tc>
          <w:tcPr>
            <w:tcW w:w="1559" w:type="dxa"/>
            <w:vAlign w:val="center"/>
          </w:tcPr>
          <w:p w:rsidR="00922BD5" w:rsidRPr="00215566" w:rsidRDefault="00D620ED" w:rsidP="007F4DFD">
            <w:pPr>
              <w:spacing w:after="0" w:line="240" w:lineRule="auto"/>
              <w:jc w:val="center"/>
              <w:rPr>
                <w:rFonts w:eastAsia="Calibri" w:cstheme="minorHAnsi"/>
                <w:b/>
              </w:rPr>
            </w:pPr>
            <w:r w:rsidRPr="00215566">
              <w:rPr>
                <w:rFonts w:eastAsia="Calibri" w:cstheme="minorHAnsi"/>
                <w:b/>
              </w:rPr>
              <w:t>9</w:t>
            </w:r>
          </w:p>
        </w:tc>
        <w:tc>
          <w:tcPr>
            <w:tcW w:w="1422" w:type="dxa"/>
            <w:vAlign w:val="center"/>
          </w:tcPr>
          <w:p w:rsidR="00922BD5" w:rsidRPr="00215566" w:rsidRDefault="008E5660" w:rsidP="007F4DFD">
            <w:pPr>
              <w:spacing w:after="0" w:line="240" w:lineRule="auto"/>
              <w:jc w:val="center"/>
              <w:rPr>
                <w:rFonts w:eastAsia="Calibri" w:cstheme="minorHAnsi"/>
                <w:b/>
              </w:rPr>
            </w:pPr>
            <w:r w:rsidRPr="00215566">
              <w:rPr>
                <w:rFonts w:eastAsia="Calibri" w:cstheme="minorHAnsi"/>
                <w:b/>
              </w:rPr>
              <w:t>14</w:t>
            </w:r>
          </w:p>
        </w:tc>
      </w:tr>
      <w:tr w:rsidR="00BB7A81" w:rsidRPr="00215566" w:rsidTr="00EF64FD">
        <w:trPr>
          <w:trHeight w:val="284"/>
          <w:jc w:val="center"/>
        </w:trPr>
        <w:tc>
          <w:tcPr>
            <w:tcW w:w="4531" w:type="dxa"/>
            <w:vAlign w:val="center"/>
          </w:tcPr>
          <w:p w:rsidR="00BB7A81" w:rsidRPr="00215566" w:rsidRDefault="00BB7A81" w:rsidP="00BB7A81">
            <w:pPr>
              <w:spacing w:after="0" w:line="240" w:lineRule="auto"/>
              <w:rPr>
                <w:rFonts w:eastAsia="Calibri" w:cstheme="minorHAnsi"/>
              </w:rPr>
            </w:pPr>
            <w:r w:rsidRPr="00215566">
              <w:rPr>
                <w:rFonts w:eastAsia="Calibri" w:cstheme="minorHAnsi"/>
              </w:rPr>
              <w:t>- w pieczy zastępczej</w:t>
            </w:r>
          </w:p>
        </w:tc>
        <w:tc>
          <w:tcPr>
            <w:tcW w:w="1560" w:type="dxa"/>
            <w:vAlign w:val="center"/>
          </w:tcPr>
          <w:p w:rsidR="00BB7A81" w:rsidRPr="00215566" w:rsidRDefault="00D620ED" w:rsidP="00BB7A81">
            <w:pPr>
              <w:spacing w:after="0" w:line="240" w:lineRule="auto"/>
              <w:jc w:val="center"/>
              <w:rPr>
                <w:rFonts w:eastAsia="Calibri" w:cstheme="minorHAnsi"/>
              </w:rPr>
            </w:pPr>
            <w:r w:rsidRPr="00215566">
              <w:rPr>
                <w:rFonts w:eastAsia="Calibri" w:cstheme="minorHAnsi"/>
              </w:rPr>
              <w:t>3</w:t>
            </w:r>
          </w:p>
        </w:tc>
        <w:tc>
          <w:tcPr>
            <w:tcW w:w="1559" w:type="dxa"/>
            <w:vAlign w:val="center"/>
          </w:tcPr>
          <w:p w:rsidR="00BB7A81" w:rsidRPr="00215566" w:rsidRDefault="00D620ED" w:rsidP="00BB7A81">
            <w:pPr>
              <w:spacing w:after="0" w:line="240" w:lineRule="auto"/>
              <w:jc w:val="center"/>
              <w:rPr>
                <w:rFonts w:eastAsia="Calibri" w:cstheme="minorHAnsi"/>
              </w:rPr>
            </w:pPr>
            <w:r w:rsidRPr="00215566">
              <w:rPr>
                <w:rFonts w:eastAsia="Calibri" w:cstheme="minorHAnsi"/>
              </w:rPr>
              <w:t>4</w:t>
            </w:r>
          </w:p>
        </w:tc>
        <w:tc>
          <w:tcPr>
            <w:tcW w:w="1422" w:type="dxa"/>
            <w:vAlign w:val="center"/>
          </w:tcPr>
          <w:p w:rsidR="00BB7A81" w:rsidRPr="00215566" w:rsidRDefault="008E5660" w:rsidP="00BB7A81">
            <w:pPr>
              <w:spacing w:after="0" w:line="240" w:lineRule="auto"/>
              <w:jc w:val="center"/>
              <w:rPr>
                <w:rFonts w:eastAsia="Calibri" w:cstheme="minorHAnsi"/>
              </w:rPr>
            </w:pPr>
            <w:r w:rsidRPr="00215566">
              <w:rPr>
                <w:rFonts w:eastAsia="Calibri" w:cstheme="minorHAnsi"/>
              </w:rPr>
              <w:t>7</w:t>
            </w:r>
          </w:p>
        </w:tc>
      </w:tr>
      <w:tr w:rsidR="00BB7A81" w:rsidRPr="00215566" w:rsidTr="00EF64FD">
        <w:trPr>
          <w:trHeight w:val="284"/>
          <w:jc w:val="center"/>
        </w:trPr>
        <w:tc>
          <w:tcPr>
            <w:tcW w:w="4531" w:type="dxa"/>
            <w:vAlign w:val="center"/>
          </w:tcPr>
          <w:p w:rsidR="00BB7A81" w:rsidRPr="00215566" w:rsidRDefault="00BB7A81" w:rsidP="00BB7A81">
            <w:pPr>
              <w:spacing w:after="0" w:line="240" w:lineRule="auto"/>
              <w:rPr>
                <w:rFonts w:eastAsia="Calibri" w:cstheme="minorHAnsi"/>
              </w:rPr>
            </w:pPr>
            <w:r w:rsidRPr="00215566">
              <w:rPr>
                <w:rFonts w:eastAsia="Calibri" w:cstheme="minorHAnsi"/>
              </w:rPr>
              <w:t xml:space="preserve">- w pieczy instytucjonalnej </w:t>
            </w:r>
          </w:p>
        </w:tc>
        <w:tc>
          <w:tcPr>
            <w:tcW w:w="1560" w:type="dxa"/>
            <w:vAlign w:val="center"/>
          </w:tcPr>
          <w:p w:rsidR="00BB7A81" w:rsidRPr="00215566" w:rsidRDefault="00D620ED" w:rsidP="00BB7A81">
            <w:pPr>
              <w:spacing w:after="0" w:line="240" w:lineRule="auto"/>
              <w:jc w:val="center"/>
              <w:rPr>
                <w:rFonts w:eastAsia="Calibri" w:cstheme="minorHAnsi"/>
              </w:rPr>
            </w:pPr>
            <w:r w:rsidRPr="00215566">
              <w:rPr>
                <w:rFonts w:eastAsia="Calibri" w:cstheme="minorHAnsi"/>
              </w:rPr>
              <w:t>1</w:t>
            </w:r>
          </w:p>
        </w:tc>
        <w:tc>
          <w:tcPr>
            <w:tcW w:w="1559" w:type="dxa"/>
            <w:vAlign w:val="center"/>
          </w:tcPr>
          <w:p w:rsidR="00BB7A81" w:rsidRPr="00215566" w:rsidRDefault="00D620ED" w:rsidP="00BB7A81">
            <w:pPr>
              <w:spacing w:after="0" w:line="240" w:lineRule="auto"/>
              <w:jc w:val="center"/>
              <w:rPr>
                <w:rFonts w:eastAsia="Calibri" w:cstheme="minorHAnsi"/>
              </w:rPr>
            </w:pPr>
            <w:r w:rsidRPr="00215566">
              <w:rPr>
                <w:rFonts w:eastAsia="Calibri" w:cstheme="minorHAnsi"/>
              </w:rPr>
              <w:t>5</w:t>
            </w:r>
          </w:p>
        </w:tc>
        <w:tc>
          <w:tcPr>
            <w:tcW w:w="1422" w:type="dxa"/>
            <w:vAlign w:val="center"/>
          </w:tcPr>
          <w:p w:rsidR="00BB7A81" w:rsidRPr="00215566" w:rsidRDefault="008E5660" w:rsidP="00BB7A81">
            <w:pPr>
              <w:spacing w:after="0" w:line="240" w:lineRule="auto"/>
              <w:jc w:val="center"/>
              <w:rPr>
                <w:rFonts w:eastAsia="Calibri" w:cstheme="minorHAnsi"/>
              </w:rPr>
            </w:pPr>
            <w:r w:rsidRPr="00215566">
              <w:rPr>
                <w:rFonts w:eastAsia="Calibri" w:cstheme="minorHAnsi"/>
              </w:rPr>
              <w:t>7</w:t>
            </w:r>
          </w:p>
        </w:tc>
      </w:tr>
      <w:tr w:rsidR="00922BD5" w:rsidRPr="00215566" w:rsidTr="00EF64FD">
        <w:trPr>
          <w:trHeight w:val="284"/>
          <w:jc w:val="center"/>
        </w:trPr>
        <w:tc>
          <w:tcPr>
            <w:tcW w:w="4531" w:type="dxa"/>
            <w:vAlign w:val="center"/>
          </w:tcPr>
          <w:p w:rsidR="00922BD5" w:rsidRPr="00215566" w:rsidRDefault="00922BD5" w:rsidP="007F4DFD">
            <w:pPr>
              <w:spacing w:after="0" w:line="240" w:lineRule="auto"/>
              <w:rPr>
                <w:rFonts w:eastAsia="Calibri" w:cstheme="minorHAnsi"/>
              </w:rPr>
            </w:pPr>
          </w:p>
          <w:p w:rsidR="00BB7A81" w:rsidRPr="00215566" w:rsidRDefault="00922BD5" w:rsidP="00BB7A81">
            <w:pPr>
              <w:spacing w:after="0" w:line="240" w:lineRule="auto"/>
              <w:rPr>
                <w:rFonts w:eastAsia="Calibri" w:cstheme="minorHAnsi"/>
                <w:b/>
              </w:rPr>
            </w:pPr>
            <w:r w:rsidRPr="00215566">
              <w:rPr>
                <w:rFonts w:eastAsia="Calibri" w:cstheme="minorHAnsi"/>
                <w:b/>
              </w:rPr>
              <w:t>Koszty poniesione przez gminę na utrzymanie dzieci w pieczy zastępczej</w:t>
            </w:r>
            <w:r w:rsidR="00BB7A81" w:rsidRPr="00215566">
              <w:rPr>
                <w:rFonts w:eastAsia="Calibri" w:cstheme="minorHAnsi"/>
                <w:b/>
              </w:rPr>
              <w:t xml:space="preserve"> </w:t>
            </w:r>
          </w:p>
        </w:tc>
        <w:tc>
          <w:tcPr>
            <w:tcW w:w="1560" w:type="dxa"/>
            <w:vAlign w:val="center"/>
          </w:tcPr>
          <w:p w:rsidR="00922BD5" w:rsidRPr="00215566" w:rsidRDefault="00BB7A81" w:rsidP="00BB7A81">
            <w:pPr>
              <w:snapToGrid w:val="0"/>
              <w:spacing w:after="0" w:line="240" w:lineRule="auto"/>
              <w:jc w:val="right"/>
              <w:rPr>
                <w:rFonts w:eastAsia="Calibri" w:cstheme="minorHAnsi"/>
                <w:b/>
              </w:rPr>
            </w:pPr>
            <w:r w:rsidRPr="00215566">
              <w:rPr>
                <w:rFonts w:eastAsia="Calibri" w:cstheme="minorHAnsi"/>
                <w:b/>
              </w:rPr>
              <w:t>25.280,00</w:t>
            </w:r>
          </w:p>
        </w:tc>
        <w:tc>
          <w:tcPr>
            <w:tcW w:w="1559" w:type="dxa"/>
            <w:vAlign w:val="center"/>
          </w:tcPr>
          <w:p w:rsidR="00922BD5" w:rsidRPr="00215566" w:rsidRDefault="00BB7A81" w:rsidP="00BB7A81">
            <w:pPr>
              <w:snapToGrid w:val="0"/>
              <w:spacing w:after="0" w:line="240" w:lineRule="auto"/>
              <w:jc w:val="right"/>
              <w:rPr>
                <w:rFonts w:eastAsia="Calibri" w:cstheme="minorHAnsi"/>
                <w:b/>
              </w:rPr>
            </w:pPr>
            <w:r w:rsidRPr="00215566">
              <w:rPr>
                <w:rFonts w:eastAsia="Calibri" w:cstheme="minorHAnsi"/>
                <w:b/>
              </w:rPr>
              <w:t>38.434,00</w:t>
            </w:r>
          </w:p>
        </w:tc>
        <w:tc>
          <w:tcPr>
            <w:tcW w:w="1422" w:type="dxa"/>
            <w:vAlign w:val="center"/>
          </w:tcPr>
          <w:p w:rsidR="00922BD5" w:rsidRPr="00215566" w:rsidRDefault="00BB7A81" w:rsidP="00BB7A81">
            <w:pPr>
              <w:snapToGrid w:val="0"/>
              <w:spacing w:after="0" w:line="240" w:lineRule="auto"/>
              <w:jc w:val="right"/>
              <w:rPr>
                <w:rFonts w:eastAsia="Calibri" w:cstheme="minorHAnsi"/>
                <w:b/>
              </w:rPr>
            </w:pPr>
            <w:r w:rsidRPr="00215566">
              <w:rPr>
                <w:rFonts w:eastAsia="Calibri" w:cstheme="minorHAnsi"/>
                <w:b/>
              </w:rPr>
              <w:t>69.085,00</w:t>
            </w:r>
          </w:p>
        </w:tc>
      </w:tr>
      <w:tr w:rsidR="00BB7A81" w:rsidRPr="00215566" w:rsidTr="00EF64FD">
        <w:trPr>
          <w:trHeight w:val="284"/>
          <w:jc w:val="center"/>
        </w:trPr>
        <w:tc>
          <w:tcPr>
            <w:tcW w:w="4531" w:type="dxa"/>
            <w:vAlign w:val="center"/>
          </w:tcPr>
          <w:p w:rsidR="00BB7A81" w:rsidRPr="00215566" w:rsidRDefault="00BB7A81" w:rsidP="00BB7A81">
            <w:pPr>
              <w:spacing w:after="0" w:line="240" w:lineRule="auto"/>
              <w:rPr>
                <w:rFonts w:eastAsia="Calibri" w:cstheme="minorHAnsi"/>
              </w:rPr>
            </w:pPr>
            <w:r w:rsidRPr="00215566">
              <w:rPr>
                <w:rFonts w:eastAsia="Calibri" w:cstheme="minorHAnsi"/>
              </w:rPr>
              <w:t>- piecza zastępcza</w:t>
            </w:r>
          </w:p>
        </w:tc>
        <w:tc>
          <w:tcPr>
            <w:tcW w:w="1560" w:type="dxa"/>
            <w:vAlign w:val="center"/>
          </w:tcPr>
          <w:p w:rsidR="00BB7A81" w:rsidRPr="00215566" w:rsidRDefault="00BB7A81" w:rsidP="00BB7A81">
            <w:pPr>
              <w:snapToGrid w:val="0"/>
              <w:spacing w:after="0" w:line="240" w:lineRule="auto"/>
              <w:jc w:val="right"/>
              <w:rPr>
                <w:rFonts w:eastAsia="Calibri" w:cstheme="minorHAnsi"/>
              </w:rPr>
            </w:pPr>
            <w:r w:rsidRPr="00215566">
              <w:rPr>
                <w:rFonts w:eastAsia="Calibri" w:cstheme="minorHAnsi"/>
              </w:rPr>
              <w:t>15.660,00</w:t>
            </w:r>
          </w:p>
        </w:tc>
        <w:tc>
          <w:tcPr>
            <w:tcW w:w="1559" w:type="dxa"/>
            <w:vAlign w:val="center"/>
          </w:tcPr>
          <w:p w:rsidR="00BB7A81" w:rsidRPr="00215566" w:rsidRDefault="00BB7A81" w:rsidP="00BB7A81">
            <w:pPr>
              <w:snapToGrid w:val="0"/>
              <w:spacing w:after="0" w:line="240" w:lineRule="auto"/>
              <w:jc w:val="right"/>
              <w:rPr>
                <w:rFonts w:eastAsia="Calibri" w:cstheme="minorHAnsi"/>
              </w:rPr>
            </w:pPr>
            <w:r w:rsidRPr="00215566">
              <w:rPr>
                <w:rFonts w:eastAsia="Calibri" w:cstheme="minorHAnsi"/>
              </w:rPr>
              <w:t>16.756,00</w:t>
            </w:r>
          </w:p>
        </w:tc>
        <w:tc>
          <w:tcPr>
            <w:tcW w:w="1422" w:type="dxa"/>
            <w:vAlign w:val="center"/>
          </w:tcPr>
          <w:p w:rsidR="00BB7A81" w:rsidRPr="00215566" w:rsidRDefault="00BB7A81" w:rsidP="00BB7A81">
            <w:pPr>
              <w:snapToGrid w:val="0"/>
              <w:spacing w:after="0" w:line="240" w:lineRule="auto"/>
              <w:jc w:val="right"/>
              <w:rPr>
                <w:rFonts w:eastAsia="Calibri" w:cstheme="minorHAnsi"/>
              </w:rPr>
            </w:pPr>
            <w:r w:rsidRPr="00215566">
              <w:rPr>
                <w:rFonts w:eastAsia="Calibri" w:cstheme="minorHAnsi"/>
              </w:rPr>
              <w:t>16.946,00</w:t>
            </w:r>
          </w:p>
        </w:tc>
      </w:tr>
      <w:tr w:rsidR="00BB7A81" w:rsidRPr="00215566" w:rsidTr="00EF64FD">
        <w:trPr>
          <w:trHeight w:val="284"/>
          <w:jc w:val="center"/>
        </w:trPr>
        <w:tc>
          <w:tcPr>
            <w:tcW w:w="4531" w:type="dxa"/>
            <w:vAlign w:val="center"/>
          </w:tcPr>
          <w:p w:rsidR="00BB7A81" w:rsidRPr="00215566" w:rsidRDefault="00BB7A81" w:rsidP="00BB7A81">
            <w:pPr>
              <w:spacing w:after="0" w:line="240" w:lineRule="auto"/>
              <w:rPr>
                <w:rFonts w:eastAsia="Calibri" w:cstheme="minorHAnsi"/>
              </w:rPr>
            </w:pPr>
            <w:r w:rsidRPr="00215566">
              <w:rPr>
                <w:rFonts w:eastAsia="Calibri" w:cstheme="minorHAnsi"/>
              </w:rPr>
              <w:t xml:space="preserve">- piecza instytucjonalna </w:t>
            </w:r>
          </w:p>
        </w:tc>
        <w:tc>
          <w:tcPr>
            <w:tcW w:w="1560" w:type="dxa"/>
            <w:vAlign w:val="center"/>
          </w:tcPr>
          <w:p w:rsidR="00BB7A81" w:rsidRPr="00215566" w:rsidRDefault="00BB7A81" w:rsidP="00BB7A81">
            <w:pPr>
              <w:snapToGrid w:val="0"/>
              <w:spacing w:after="0" w:line="240" w:lineRule="auto"/>
              <w:jc w:val="right"/>
              <w:rPr>
                <w:rFonts w:eastAsia="Calibri" w:cstheme="minorHAnsi"/>
              </w:rPr>
            </w:pPr>
            <w:r w:rsidRPr="00215566">
              <w:rPr>
                <w:rFonts w:eastAsia="Calibri" w:cstheme="minorHAnsi"/>
              </w:rPr>
              <w:t>9.620,00</w:t>
            </w:r>
          </w:p>
        </w:tc>
        <w:tc>
          <w:tcPr>
            <w:tcW w:w="1559" w:type="dxa"/>
            <w:vAlign w:val="center"/>
          </w:tcPr>
          <w:p w:rsidR="00BB7A81" w:rsidRPr="00215566" w:rsidRDefault="00BB7A81" w:rsidP="00BB7A81">
            <w:pPr>
              <w:snapToGrid w:val="0"/>
              <w:spacing w:after="0" w:line="240" w:lineRule="auto"/>
              <w:jc w:val="right"/>
              <w:rPr>
                <w:rFonts w:eastAsia="Calibri" w:cstheme="minorHAnsi"/>
              </w:rPr>
            </w:pPr>
            <w:r w:rsidRPr="00215566">
              <w:rPr>
                <w:rFonts w:eastAsia="Calibri" w:cstheme="minorHAnsi"/>
              </w:rPr>
              <w:t>21.678,00</w:t>
            </w:r>
          </w:p>
        </w:tc>
        <w:tc>
          <w:tcPr>
            <w:tcW w:w="1422" w:type="dxa"/>
            <w:vAlign w:val="center"/>
          </w:tcPr>
          <w:p w:rsidR="00BB7A81" w:rsidRPr="00215566" w:rsidRDefault="00BB7A81" w:rsidP="00BB7A81">
            <w:pPr>
              <w:snapToGrid w:val="0"/>
              <w:spacing w:after="0" w:line="240" w:lineRule="auto"/>
              <w:jc w:val="right"/>
              <w:rPr>
                <w:rFonts w:eastAsia="Calibri" w:cstheme="minorHAnsi"/>
              </w:rPr>
            </w:pPr>
            <w:r w:rsidRPr="00215566">
              <w:rPr>
                <w:rFonts w:eastAsia="Calibri" w:cstheme="minorHAnsi"/>
              </w:rPr>
              <w:t>52.139,00</w:t>
            </w:r>
          </w:p>
        </w:tc>
      </w:tr>
    </w:tbl>
    <w:p w:rsidR="00ED1FA1" w:rsidRDefault="00ED1FA1" w:rsidP="00ED1FA1">
      <w:pPr>
        <w:spacing w:after="0" w:line="100" w:lineRule="atLeast"/>
        <w:jc w:val="center"/>
        <w:rPr>
          <w:rFonts w:eastAsia="Calibri" w:cstheme="minorHAnsi"/>
          <w:color w:val="000000"/>
          <w:sz w:val="20"/>
        </w:rPr>
      </w:pPr>
    </w:p>
    <w:p w:rsidR="002A40FF" w:rsidRDefault="00ED1FA1" w:rsidP="00ED1FA1">
      <w:pPr>
        <w:spacing w:after="0" w:line="100" w:lineRule="atLeast"/>
        <w:jc w:val="center"/>
        <w:rPr>
          <w:rFonts w:eastAsia="Calibri" w:cstheme="minorHAnsi"/>
          <w:color w:val="000000"/>
          <w:sz w:val="20"/>
        </w:rPr>
      </w:pPr>
      <w:r w:rsidRPr="00215566">
        <w:rPr>
          <w:rFonts w:eastAsia="Calibri" w:cstheme="minorHAnsi"/>
          <w:color w:val="000000"/>
          <w:sz w:val="20"/>
        </w:rPr>
        <w:t xml:space="preserve">Źródło danych: </w:t>
      </w:r>
      <w:r>
        <w:rPr>
          <w:rFonts w:eastAsia="Calibri" w:cstheme="minorHAnsi"/>
          <w:color w:val="000000"/>
          <w:sz w:val="20"/>
        </w:rPr>
        <w:t>Ośrodek Pomocy Społecznej  w</w:t>
      </w:r>
      <w:r w:rsidRPr="00215566">
        <w:rPr>
          <w:rFonts w:eastAsia="Calibri" w:cstheme="minorHAnsi"/>
          <w:color w:val="000000"/>
          <w:sz w:val="20"/>
        </w:rPr>
        <w:t xml:space="preserve"> Gorzyc</w:t>
      </w:r>
      <w:r>
        <w:rPr>
          <w:rFonts w:eastAsia="Calibri" w:cstheme="minorHAnsi"/>
          <w:color w:val="000000"/>
          <w:sz w:val="20"/>
        </w:rPr>
        <w:t>ach</w:t>
      </w:r>
      <w:r w:rsidRPr="00215566">
        <w:rPr>
          <w:rFonts w:eastAsia="Calibri" w:cstheme="minorHAnsi"/>
          <w:color w:val="000000"/>
          <w:sz w:val="20"/>
        </w:rPr>
        <w:t>.</w:t>
      </w:r>
    </w:p>
    <w:p w:rsidR="00ED1FA1" w:rsidRPr="00215566" w:rsidRDefault="00ED1FA1" w:rsidP="00ED1FA1">
      <w:pPr>
        <w:spacing w:after="0" w:line="100" w:lineRule="atLeast"/>
        <w:jc w:val="center"/>
        <w:rPr>
          <w:rFonts w:cstheme="minorHAnsi"/>
        </w:rPr>
      </w:pPr>
    </w:p>
    <w:p w:rsidR="002A40FF" w:rsidRDefault="00C94399" w:rsidP="002A40FF">
      <w:pPr>
        <w:pStyle w:val="Nowastrategia-poziom2"/>
        <w:tabs>
          <w:tab w:val="left" w:pos="0"/>
        </w:tabs>
        <w:jc w:val="both"/>
        <w:rPr>
          <w:rFonts w:cstheme="minorHAnsi"/>
          <w:b w:val="0"/>
          <w:sz w:val="24"/>
          <w:szCs w:val="24"/>
        </w:rPr>
      </w:pPr>
      <w:r w:rsidRPr="00215566">
        <w:rPr>
          <w:rFonts w:cstheme="minorHAnsi"/>
          <w:b w:val="0"/>
          <w:sz w:val="24"/>
          <w:szCs w:val="24"/>
        </w:rPr>
        <w:t xml:space="preserve">       Wydatki na utrzymanie dzieci w pieczy zastępczej mają tendencję wzrostową. Analizy danych wskazują, że w kolejnych latach tendencja wzrostowa utrzyma się i Gmina Gorzyce będzie ponosić z tego tytułu coraz większe wydatki, gdyż pobyt większości dzieci współfinansowany będzie w wysokości 50%.  </w:t>
      </w:r>
    </w:p>
    <w:p w:rsidR="00957327" w:rsidRDefault="00957327" w:rsidP="002A40FF">
      <w:pPr>
        <w:pStyle w:val="Nowastrategia-poziom2"/>
        <w:tabs>
          <w:tab w:val="left" w:pos="0"/>
        </w:tabs>
        <w:jc w:val="both"/>
        <w:rPr>
          <w:rFonts w:cstheme="minorHAnsi"/>
          <w:b w:val="0"/>
          <w:sz w:val="24"/>
          <w:szCs w:val="24"/>
        </w:rPr>
      </w:pPr>
    </w:p>
    <w:p w:rsidR="00957327" w:rsidRPr="00215566" w:rsidRDefault="00957327" w:rsidP="002A40FF">
      <w:pPr>
        <w:pStyle w:val="Nowastrategia-poziom2"/>
        <w:tabs>
          <w:tab w:val="left" w:pos="0"/>
        </w:tabs>
        <w:jc w:val="both"/>
        <w:rPr>
          <w:rFonts w:cstheme="minorHAnsi"/>
          <w:b w:val="0"/>
          <w:sz w:val="24"/>
          <w:szCs w:val="24"/>
        </w:rPr>
      </w:pPr>
    </w:p>
    <w:p w:rsidR="00682701" w:rsidRPr="00215566" w:rsidRDefault="00682701" w:rsidP="00C04B68">
      <w:pPr>
        <w:spacing w:after="0" w:line="360" w:lineRule="auto"/>
        <w:jc w:val="both"/>
        <w:rPr>
          <w:rFonts w:cstheme="minorHAnsi"/>
          <w:sz w:val="24"/>
          <w:szCs w:val="24"/>
        </w:rPr>
      </w:pPr>
    </w:p>
    <w:p w:rsidR="0029348D" w:rsidRPr="00215566" w:rsidRDefault="0029348D" w:rsidP="0029348D">
      <w:pPr>
        <w:pStyle w:val="Nowastrategia-poziom2"/>
        <w:numPr>
          <w:ilvl w:val="1"/>
          <w:numId w:val="69"/>
        </w:numPr>
        <w:tabs>
          <w:tab w:val="left" w:pos="0"/>
        </w:tabs>
        <w:jc w:val="both"/>
        <w:rPr>
          <w:rFonts w:eastAsia="Arial Unicode MS" w:cstheme="minorHAnsi"/>
          <w:sz w:val="24"/>
          <w:szCs w:val="24"/>
        </w:rPr>
      </w:pPr>
      <w:r w:rsidRPr="00215566">
        <w:rPr>
          <w:rFonts w:cstheme="minorHAnsi"/>
        </w:rPr>
        <w:t>Ustawa o wspieraniu kobiet w ciąży i rodziny „Za życiem”.</w:t>
      </w:r>
    </w:p>
    <w:p w:rsidR="00682701" w:rsidRPr="00215566" w:rsidRDefault="00682701" w:rsidP="00C04B68">
      <w:pPr>
        <w:spacing w:after="0" w:line="360" w:lineRule="auto"/>
        <w:jc w:val="both"/>
        <w:rPr>
          <w:rFonts w:cstheme="minorHAnsi"/>
          <w:sz w:val="24"/>
          <w:szCs w:val="24"/>
        </w:rPr>
      </w:pPr>
    </w:p>
    <w:p w:rsidR="00682701" w:rsidRPr="00215566" w:rsidRDefault="0029348D" w:rsidP="00C04B68">
      <w:pPr>
        <w:spacing w:after="0" w:line="360" w:lineRule="auto"/>
        <w:jc w:val="both"/>
        <w:rPr>
          <w:rFonts w:cstheme="minorHAnsi"/>
          <w:sz w:val="24"/>
          <w:szCs w:val="24"/>
        </w:rPr>
      </w:pPr>
      <w:r w:rsidRPr="00215566">
        <w:rPr>
          <w:rFonts w:cstheme="minorHAnsi"/>
          <w:sz w:val="24"/>
          <w:szCs w:val="24"/>
        </w:rPr>
        <w:t xml:space="preserve">        Z dniem 1 stycznia 2017 r. weszła w życie Ustawa o wspieraniu kobiet w ciąży i rodziny „Za życiem” ( Dz. U </w:t>
      </w:r>
      <w:r w:rsidR="00C510DC">
        <w:rPr>
          <w:rFonts w:cstheme="minorHAnsi"/>
          <w:sz w:val="24"/>
          <w:szCs w:val="24"/>
        </w:rPr>
        <w:t>z 2016 r. poz. 1860</w:t>
      </w:r>
      <w:r w:rsidRPr="00215566">
        <w:rPr>
          <w:rFonts w:cstheme="minorHAnsi"/>
          <w:sz w:val="24"/>
          <w:szCs w:val="24"/>
        </w:rPr>
        <w:t xml:space="preserve">  ).  Ww. ustawa wskazuje, że wsparcie we wskazanym zakresie będzie realizowane między innymi przez jednostki samorządu terytorialnego oraz jednostki organizacyjne realizujące wspieranie rodziny. Nowo wprowadzone przepisy prawa dotyczą wsparcia w zakresie dostępu do świadczeń opieki zdrowotnej oraz instrumentów polityki na rzecz rodziny, m. in. </w:t>
      </w:r>
      <w:r w:rsidR="004E642D">
        <w:rPr>
          <w:rFonts w:cstheme="minorHAnsi"/>
          <w:sz w:val="24"/>
          <w:szCs w:val="24"/>
        </w:rPr>
        <w:t>ś</w:t>
      </w:r>
      <w:r w:rsidRPr="00215566">
        <w:rPr>
          <w:rFonts w:cstheme="minorHAnsi"/>
          <w:sz w:val="24"/>
          <w:szCs w:val="24"/>
        </w:rPr>
        <w:t>wiadczeń gwarantowanych, do których szczególnie należy zapewnienie dostępności dla kobiet w ciąży oraz ich dzieci, ze szczególnym uw</w:t>
      </w:r>
      <w:r w:rsidR="00D01BFA" w:rsidRPr="00215566">
        <w:rPr>
          <w:rFonts w:cstheme="minorHAnsi"/>
          <w:sz w:val="24"/>
          <w:szCs w:val="24"/>
        </w:rPr>
        <w:t>z</w:t>
      </w:r>
      <w:r w:rsidRPr="00215566">
        <w:rPr>
          <w:rFonts w:cstheme="minorHAnsi"/>
          <w:sz w:val="24"/>
          <w:szCs w:val="24"/>
        </w:rPr>
        <w:t xml:space="preserve">ględnieniem dzieci, u których zdiagnozowano ciężkie i nieodwracalne upośledzenie albo nieuleczalną chorobę zagrażającą jego życiu, które powstały w prenatalnym okresie rozwoju dziecka lub </w:t>
      </w:r>
      <w:r w:rsidR="00D004F8">
        <w:rPr>
          <w:rFonts w:cstheme="minorHAnsi"/>
          <w:sz w:val="24"/>
          <w:szCs w:val="24"/>
        </w:rPr>
        <w:br/>
      </w:r>
      <w:r w:rsidRPr="00215566">
        <w:rPr>
          <w:rFonts w:cstheme="minorHAnsi"/>
          <w:sz w:val="24"/>
          <w:szCs w:val="24"/>
        </w:rPr>
        <w:t xml:space="preserve">w czasie porodu. Ustawa zakłada m.in., że rodziny uprawnione objęte będą pomocą asystentów rodziny na zasadach określonych w ustawie z dnia 9 czerwca 2011 r. o wspieraniu rodziny i systemie pieczy zastępczej. Nowe rozwiązanie prawne zapewnia dostęp do poradnictwa </w:t>
      </w:r>
      <w:r w:rsidR="00D01BFA" w:rsidRPr="00215566">
        <w:rPr>
          <w:rFonts w:cstheme="minorHAnsi"/>
          <w:sz w:val="24"/>
          <w:szCs w:val="24"/>
        </w:rPr>
        <w:t>w zakresie wspierania rodziny. W jego ramach będzie można skorzystać ze wsparcia psychologicznego, pomocy prawnej ( w szczególności w zakresie praw rodzicielskich</w:t>
      </w:r>
      <w:r w:rsidR="00D01BFA" w:rsidRPr="00215566">
        <w:rPr>
          <w:rFonts w:cstheme="minorHAnsi"/>
          <w:sz w:val="24"/>
          <w:szCs w:val="24"/>
        </w:rPr>
        <w:br/>
        <w:t xml:space="preserve"> i uprawnień pracowniczych), a także poradnictwa w zakresie przezwyciężenia trudności </w:t>
      </w:r>
      <w:r w:rsidR="00D01BFA" w:rsidRPr="00215566">
        <w:rPr>
          <w:rFonts w:cstheme="minorHAnsi"/>
          <w:sz w:val="24"/>
          <w:szCs w:val="24"/>
        </w:rPr>
        <w:br/>
        <w:t xml:space="preserve">w pielęgnacji i wychowaniu dziecka, dostępu do rehabilitacji społecznej i zawodowej oraz świadczeń opieki zdrowotnej. Dostępną pomoc koordynować ma asystent rodziny, którego zadaniem będzie opracowanie katalogu możliwej pomocy i występowanie „do odpowiednich podmiotów, w celu umożliwienia skorzystania ze wsparcia”.  </w:t>
      </w:r>
    </w:p>
    <w:p w:rsidR="00D01BFA" w:rsidRPr="00215566" w:rsidRDefault="00D01BFA" w:rsidP="00C04B68">
      <w:pPr>
        <w:spacing w:after="0" w:line="360" w:lineRule="auto"/>
        <w:jc w:val="both"/>
        <w:rPr>
          <w:rFonts w:cstheme="minorHAnsi"/>
          <w:sz w:val="24"/>
          <w:szCs w:val="24"/>
        </w:rPr>
      </w:pPr>
      <w:r w:rsidRPr="00215566">
        <w:rPr>
          <w:rFonts w:cstheme="minorHAnsi"/>
          <w:sz w:val="24"/>
          <w:szCs w:val="24"/>
        </w:rPr>
        <w:t xml:space="preserve">Koordynacja wsparcia podejmowana jest przez asystenta rodziny na wniosek osób uprawnionych do pomocy, złożony do właściwego ze względu na miejsce zamieszkania wnioskodawcy </w:t>
      </w:r>
      <w:r w:rsidR="00C94399" w:rsidRPr="00215566">
        <w:rPr>
          <w:rFonts w:cstheme="minorHAnsi"/>
          <w:sz w:val="24"/>
          <w:szCs w:val="24"/>
        </w:rPr>
        <w:t>kierownika ośrodka pomocy społecznej. Składając ww. wniosek, wnioskodawca</w:t>
      </w:r>
      <w:r w:rsidRPr="00215566">
        <w:rPr>
          <w:rFonts w:cstheme="minorHAnsi"/>
          <w:sz w:val="24"/>
          <w:szCs w:val="24"/>
        </w:rPr>
        <w:t xml:space="preserve"> </w:t>
      </w:r>
      <w:r w:rsidR="00C94399" w:rsidRPr="00215566">
        <w:rPr>
          <w:rFonts w:cstheme="minorHAnsi"/>
          <w:sz w:val="24"/>
          <w:szCs w:val="24"/>
        </w:rPr>
        <w:t xml:space="preserve">wyraża zgodę na przetwarzanie przez asystenta rodziny jego danych osobowych niezbędnych do wykonywania zadań wynikających z ustawy oraz zgodę na przekazywanie asystentowi rodziny przez podmioty współpracujące informacji o </w:t>
      </w:r>
      <w:r w:rsidR="004E642D">
        <w:rPr>
          <w:rFonts w:cstheme="minorHAnsi"/>
          <w:sz w:val="24"/>
          <w:szCs w:val="24"/>
        </w:rPr>
        <w:t>u</w:t>
      </w:r>
      <w:r w:rsidR="00C94399" w:rsidRPr="00215566">
        <w:rPr>
          <w:rFonts w:cstheme="minorHAnsi"/>
          <w:sz w:val="24"/>
          <w:szCs w:val="24"/>
        </w:rPr>
        <w:t xml:space="preserve">dzielonym wsparciu. </w:t>
      </w:r>
    </w:p>
    <w:p w:rsidR="00C94399" w:rsidRPr="00215566" w:rsidRDefault="00C94399" w:rsidP="00215566">
      <w:pPr>
        <w:spacing w:after="0" w:line="360" w:lineRule="auto"/>
        <w:jc w:val="both"/>
        <w:rPr>
          <w:rFonts w:cstheme="minorHAnsi"/>
          <w:sz w:val="24"/>
          <w:szCs w:val="24"/>
        </w:rPr>
      </w:pPr>
      <w:r w:rsidRPr="00215566">
        <w:rPr>
          <w:rFonts w:cstheme="minorHAnsi"/>
          <w:sz w:val="24"/>
          <w:szCs w:val="24"/>
        </w:rPr>
        <w:t xml:space="preserve">      Od dnia wejścia w życie </w:t>
      </w:r>
      <w:r w:rsidR="00357BBC" w:rsidRPr="00215566">
        <w:rPr>
          <w:rFonts w:cstheme="minorHAnsi"/>
          <w:sz w:val="24"/>
          <w:szCs w:val="24"/>
        </w:rPr>
        <w:t>powyższ</w:t>
      </w:r>
      <w:r w:rsidR="00F810C1">
        <w:rPr>
          <w:rFonts w:cstheme="minorHAnsi"/>
          <w:sz w:val="24"/>
          <w:szCs w:val="24"/>
        </w:rPr>
        <w:t xml:space="preserve">ych przepisów prawa </w:t>
      </w:r>
      <w:r w:rsidR="009F4D3F">
        <w:rPr>
          <w:rFonts w:cstheme="minorHAnsi"/>
          <w:sz w:val="24"/>
          <w:szCs w:val="24"/>
        </w:rPr>
        <w:t xml:space="preserve">wpłynął jeden wniosek o udzielenie </w:t>
      </w:r>
      <w:r w:rsidR="00F810C1">
        <w:rPr>
          <w:rFonts w:cstheme="minorHAnsi"/>
          <w:sz w:val="24"/>
          <w:szCs w:val="24"/>
        </w:rPr>
        <w:t>pomocy w formie jednorazowego świadczenia pieniężnego</w:t>
      </w:r>
      <w:r w:rsidR="00AF5935">
        <w:rPr>
          <w:rFonts w:cstheme="minorHAnsi"/>
          <w:sz w:val="24"/>
          <w:szCs w:val="24"/>
        </w:rPr>
        <w:t xml:space="preserve"> „Za życiem”</w:t>
      </w:r>
      <w:r w:rsidR="00F810C1">
        <w:rPr>
          <w:rFonts w:cstheme="minorHAnsi"/>
          <w:sz w:val="24"/>
          <w:szCs w:val="24"/>
        </w:rPr>
        <w:t xml:space="preserve">, natomiast </w:t>
      </w:r>
      <w:r w:rsidR="00357BBC" w:rsidRPr="00215566">
        <w:rPr>
          <w:rFonts w:cstheme="minorHAnsi"/>
          <w:sz w:val="24"/>
          <w:szCs w:val="24"/>
        </w:rPr>
        <w:t xml:space="preserve">nie </w:t>
      </w:r>
      <w:r w:rsidR="00357BBC" w:rsidRPr="00215566">
        <w:rPr>
          <w:rFonts w:cstheme="minorHAnsi"/>
          <w:sz w:val="24"/>
          <w:szCs w:val="24"/>
        </w:rPr>
        <w:lastRenderedPageBreak/>
        <w:t xml:space="preserve">wpłynął żaden wniosek o udzielenie wsparcia w </w:t>
      </w:r>
      <w:r w:rsidR="00F810C1">
        <w:rPr>
          <w:rFonts w:cstheme="minorHAnsi"/>
          <w:sz w:val="24"/>
          <w:szCs w:val="24"/>
        </w:rPr>
        <w:t xml:space="preserve">pozostałym </w:t>
      </w:r>
      <w:r w:rsidR="00357BBC" w:rsidRPr="00215566">
        <w:rPr>
          <w:rFonts w:cstheme="minorHAnsi"/>
          <w:sz w:val="24"/>
          <w:szCs w:val="24"/>
        </w:rPr>
        <w:t>zakresie określonym</w:t>
      </w:r>
      <w:r w:rsidR="00F810C1">
        <w:rPr>
          <w:rFonts w:cstheme="minorHAnsi"/>
          <w:sz w:val="24"/>
          <w:szCs w:val="24"/>
        </w:rPr>
        <w:t xml:space="preserve"> niniejszą ustawą</w:t>
      </w:r>
      <w:r w:rsidR="00357BBC" w:rsidRPr="00215566">
        <w:rPr>
          <w:rFonts w:cstheme="minorHAnsi"/>
          <w:sz w:val="24"/>
          <w:szCs w:val="24"/>
        </w:rPr>
        <w:t xml:space="preserve">.  </w:t>
      </w:r>
    </w:p>
    <w:p w:rsidR="00E463D2" w:rsidRDefault="00E463D2" w:rsidP="00C04B68">
      <w:pPr>
        <w:spacing w:after="0" w:line="360" w:lineRule="auto"/>
        <w:jc w:val="both"/>
        <w:rPr>
          <w:rFonts w:cstheme="minorHAnsi"/>
          <w:sz w:val="24"/>
          <w:szCs w:val="24"/>
        </w:rPr>
      </w:pPr>
    </w:p>
    <w:p w:rsidR="008C0030" w:rsidRDefault="00E463D2" w:rsidP="00C04B68">
      <w:pPr>
        <w:spacing w:after="0" w:line="360" w:lineRule="auto"/>
        <w:jc w:val="both"/>
        <w:rPr>
          <w:rFonts w:cstheme="minorHAnsi"/>
          <w:sz w:val="24"/>
          <w:szCs w:val="24"/>
        </w:rPr>
      </w:pPr>
      <w:r>
        <w:rPr>
          <w:rFonts w:cstheme="minorHAnsi"/>
          <w:sz w:val="24"/>
          <w:szCs w:val="24"/>
        </w:rPr>
        <w:t>_____</w:t>
      </w:r>
      <w:r w:rsidR="009E09B0">
        <w:rPr>
          <w:rFonts w:cstheme="minorHAnsi"/>
          <w:sz w:val="24"/>
          <w:szCs w:val="24"/>
        </w:rPr>
        <w:t>______________________________________________________________________</w:t>
      </w:r>
    </w:p>
    <w:p w:rsidR="00ED1FA1" w:rsidRDefault="004D5697" w:rsidP="00C04B68">
      <w:pPr>
        <w:spacing w:after="0" w:line="360" w:lineRule="auto"/>
        <w:jc w:val="both"/>
        <w:rPr>
          <w:rFonts w:cstheme="minorHAnsi"/>
          <w:sz w:val="24"/>
          <w:szCs w:val="24"/>
        </w:rPr>
      </w:pPr>
      <w:r>
        <w:rPr>
          <w:rFonts w:cstheme="minorHAnsi"/>
          <w:sz w:val="24"/>
          <w:szCs w:val="24"/>
        </w:rPr>
        <w:t xml:space="preserve">          </w:t>
      </w:r>
    </w:p>
    <w:p w:rsidR="004D5697" w:rsidRPr="00215566" w:rsidRDefault="004D5697" w:rsidP="00C04B68">
      <w:pPr>
        <w:spacing w:after="0" w:line="360" w:lineRule="auto"/>
        <w:jc w:val="both"/>
        <w:rPr>
          <w:rFonts w:cstheme="minorHAnsi"/>
          <w:sz w:val="24"/>
          <w:szCs w:val="24"/>
        </w:rPr>
      </w:pPr>
      <w:r>
        <w:rPr>
          <w:rFonts w:cstheme="minorHAnsi"/>
          <w:sz w:val="24"/>
          <w:szCs w:val="24"/>
        </w:rPr>
        <w:t>Analizując wyżej opisane dane można wywnioskować, iż w najbliższych latach pomoc będzie rozwijała się w kierunku większego wsparcia rodzin i dzieci. Obecnie obserwujemy pojawienie się w rodzinach wielu problemów i trudności, które niejednokrotnie prowadza do destabilizacji i rozpadu więzi rodzinnych. W rozwiązaniu tych problemów często potrzebna jest pomoc zarówno Ośrodka Pomocy Społecznej, jak i wielu innych instytucji i organizacji. Dlatego tak ważne jest, aby w Gminie Gorzyce działał dobrze zorganizowany  system wsparcia rodziny</w:t>
      </w:r>
      <w:r w:rsidR="001C6B3C">
        <w:rPr>
          <w:rFonts w:cstheme="minorHAnsi"/>
          <w:sz w:val="24"/>
          <w:szCs w:val="24"/>
        </w:rPr>
        <w:t>:  system oparty na współpracy OPS-u, instytucji i organizacji działających na polu pomocy społecznej, szkół i placówek oświatowych, służby zdrowia, policji i wszystkich zainteresowanych dobrem rodzin zamieszkujących na terenie naszej gminy.</w:t>
      </w:r>
    </w:p>
    <w:tbl>
      <w:tblPr>
        <w:tblW w:w="5953" w:type="dxa"/>
        <w:jc w:val="center"/>
        <w:tblLook w:val="04A0" w:firstRow="1" w:lastRow="0" w:firstColumn="1" w:lastColumn="0" w:noHBand="0" w:noVBand="1"/>
      </w:tblPr>
      <w:tblGrid>
        <w:gridCol w:w="1411"/>
        <w:gridCol w:w="4542"/>
      </w:tblGrid>
      <w:tr w:rsidR="000640E4" w:rsidRPr="00215566" w:rsidTr="005C4BC2">
        <w:trPr>
          <w:jc w:val="center"/>
        </w:trPr>
        <w:tc>
          <w:tcPr>
            <w:tcW w:w="1411" w:type="dxa"/>
          </w:tcPr>
          <w:p w:rsidR="00ED1FA1" w:rsidRDefault="00ED1FA1"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Default="00E463D2" w:rsidP="00B012F0">
            <w:pPr>
              <w:pStyle w:val="Spistabeliwykresw"/>
              <w:tabs>
                <w:tab w:val="left" w:pos="8364"/>
              </w:tabs>
              <w:spacing w:after="120" w:line="240" w:lineRule="auto"/>
              <w:rPr>
                <w:rFonts w:cstheme="minorHAnsi"/>
                <w:sz w:val="24"/>
                <w:szCs w:val="24"/>
              </w:rPr>
            </w:pPr>
          </w:p>
          <w:p w:rsidR="00E463D2" w:rsidRPr="00215566" w:rsidRDefault="00E463D2" w:rsidP="00B012F0">
            <w:pPr>
              <w:pStyle w:val="Spistabeliwykresw"/>
              <w:tabs>
                <w:tab w:val="left" w:pos="8364"/>
              </w:tabs>
              <w:spacing w:after="120" w:line="240" w:lineRule="auto"/>
              <w:rPr>
                <w:rFonts w:cstheme="minorHAnsi"/>
                <w:sz w:val="24"/>
                <w:szCs w:val="24"/>
              </w:rPr>
            </w:pPr>
          </w:p>
        </w:tc>
        <w:tc>
          <w:tcPr>
            <w:tcW w:w="4542" w:type="dxa"/>
          </w:tcPr>
          <w:p w:rsidR="000640E4" w:rsidRPr="00215566" w:rsidRDefault="000640E4" w:rsidP="00B012F0">
            <w:pPr>
              <w:pStyle w:val="Spistabeliwykresw"/>
              <w:tabs>
                <w:tab w:val="left" w:pos="8364"/>
              </w:tabs>
              <w:spacing w:after="120" w:line="240" w:lineRule="auto"/>
              <w:rPr>
                <w:rFonts w:cstheme="minorHAnsi"/>
                <w:sz w:val="24"/>
                <w:szCs w:val="24"/>
              </w:rPr>
            </w:pPr>
          </w:p>
        </w:tc>
      </w:tr>
    </w:tbl>
    <w:p w:rsidR="00215566" w:rsidRDefault="00A70496" w:rsidP="00215566">
      <w:pPr>
        <w:jc w:val="both"/>
        <w:rPr>
          <w:rFonts w:cstheme="minorHAnsi"/>
          <w:b/>
          <w:color w:val="007CC3"/>
          <w:sz w:val="24"/>
        </w:rPr>
      </w:pPr>
      <w:r>
        <w:rPr>
          <w:rFonts w:eastAsia="Arial Unicode MS" w:cstheme="minorHAnsi"/>
          <w:b/>
          <w:sz w:val="28"/>
          <w:szCs w:val="28"/>
          <w:u w:val="single"/>
        </w:rPr>
        <w:lastRenderedPageBreak/>
        <w:t>I</w:t>
      </w:r>
      <w:r w:rsidR="00215566" w:rsidRPr="00215566">
        <w:rPr>
          <w:rFonts w:eastAsia="Arial Unicode MS" w:cstheme="minorHAnsi"/>
          <w:b/>
          <w:sz w:val="28"/>
          <w:szCs w:val="28"/>
          <w:u w:val="single"/>
        </w:rPr>
        <w:t>V. CELE   PROGRAMU</w:t>
      </w:r>
    </w:p>
    <w:p w:rsidR="00ED1FA1" w:rsidRDefault="00ED1FA1" w:rsidP="00215566">
      <w:pPr>
        <w:jc w:val="both"/>
        <w:rPr>
          <w:rFonts w:cstheme="minorHAnsi"/>
          <w:b/>
          <w:color w:val="007CC3"/>
          <w:sz w:val="24"/>
        </w:rPr>
      </w:pPr>
    </w:p>
    <w:p w:rsidR="00F810C1" w:rsidRDefault="00F810C1" w:rsidP="00215566">
      <w:pPr>
        <w:jc w:val="both"/>
        <w:rPr>
          <w:rFonts w:cstheme="minorHAnsi"/>
          <w:b/>
          <w:color w:val="007CC3"/>
          <w:sz w:val="24"/>
        </w:rPr>
      </w:pPr>
      <w:r>
        <w:rPr>
          <w:rFonts w:cstheme="minorHAnsi"/>
          <w:b/>
          <w:color w:val="007CC3"/>
          <w:sz w:val="24"/>
        </w:rPr>
        <w:t>Cel główny :</w:t>
      </w:r>
    </w:p>
    <w:p w:rsidR="00215566" w:rsidRDefault="00F810C1" w:rsidP="00215566">
      <w:pPr>
        <w:jc w:val="both"/>
        <w:rPr>
          <w:rFonts w:cstheme="minorHAnsi"/>
          <w:b/>
          <w:color w:val="007CC3"/>
          <w:sz w:val="24"/>
        </w:rPr>
      </w:pPr>
      <w:r>
        <w:rPr>
          <w:rFonts w:cstheme="minorHAnsi"/>
          <w:b/>
          <w:color w:val="007CC3"/>
          <w:sz w:val="24"/>
        </w:rPr>
        <w:t xml:space="preserve">Stworzenie systemu wsparcia rodzin przeżywających trudności w wypełnianiu funkcji opiekuńczo-wychowawczych. </w:t>
      </w:r>
    </w:p>
    <w:p w:rsidR="00E463D2" w:rsidRDefault="00E463D2" w:rsidP="00215566">
      <w:pPr>
        <w:jc w:val="both"/>
        <w:rPr>
          <w:rFonts w:cstheme="minorHAnsi"/>
          <w:b/>
          <w:color w:val="007CC3"/>
          <w:sz w:val="24"/>
        </w:rPr>
      </w:pPr>
    </w:p>
    <w:p w:rsidR="00F810C1" w:rsidRDefault="00F810C1" w:rsidP="00215566">
      <w:pPr>
        <w:jc w:val="both"/>
        <w:rPr>
          <w:rFonts w:eastAsia="Arial Unicode MS" w:cstheme="minorHAnsi"/>
          <w:b/>
          <w:sz w:val="24"/>
          <w:szCs w:val="24"/>
        </w:rPr>
      </w:pPr>
    </w:p>
    <w:tbl>
      <w:tblPr>
        <w:tblW w:w="9924" w:type="dxa"/>
        <w:tblInd w:w="-431"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left w:w="10" w:type="dxa"/>
          <w:right w:w="10" w:type="dxa"/>
        </w:tblCellMar>
        <w:tblLook w:val="0000" w:firstRow="0" w:lastRow="0" w:firstColumn="0" w:lastColumn="0" w:noHBand="0" w:noVBand="0"/>
      </w:tblPr>
      <w:tblGrid>
        <w:gridCol w:w="5671"/>
        <w:gridCol w:w="4253"/>
      </w:tblGrid>
      <w:tr w:rsidR="00A05225" w:rsidRPr="00215566" w:rsidTr="0023604A">
        <w:trPr>
          <w:trHeight w:val="284"/>
        </w:trPr>
        <w:tc>
          <w:tcPr>
            <w:tcW w:w="9924" w:type="dxa"/>
            <w:gridSpan w:val="2"/>
            <w:shd w:val="clear" w:color="auto" w:fill="F8C300"/>
          </w:tcPr>
          <w:p w:rsidR="00A05225" w:rsidRDefault="00A05225" w:rsidP="00AF5935">
            <w:pPr>
              <w:spacing w:after="0" w:line="340" w:lineRule="exact"/>
              <w:jc w:val="center"/>
              <w:rPr>
                <w:rFonts w:cstheme="minorHAnsi"/>
                <w:b/>
                <w:color w:val="000000"/>
                <w:sz w:val="24"/>
                <w:szCs w:val="24"/>
              </w:rPr>
            </w:pPr>
          </w:p>
          <w:p w:rsidR="00A05225" w:rsidRDefault="00A05225" w:rsidP="00AF5935">
            <w:pPr>
              <w:spacing w:after="0" w:line="340" w:lineRule="exact"/>
              <w:jc w:val="center"/>
              <w:rPr>
                <w:rFonts w:cstheme="minorHAnsi"/>
                <w:b/>
                <w:color w:val="000000"/>
                <w:sz w:val="24"/>
                <w:szCs w:val="24"/>
              </w:rPr>
            </w:pPr>
            <w:r>
              <w:rPr>
                <w:rFonts w:cstheme="minorHAnsi"/>
                <w:b/>
                <w:color w:val="000000"/>
                <w:sz w:val="24"/>
                <w:szCs w:val="24"/>
              </w:rPr>
              <w:t xml:space="preserve">Cel szczegółowy </w:t>
            </w:r>
            <w:r w:rsidR="003903C7">
              <w:rPr>
                <w:rFonts w:cstheme="minorHAnsi"/>
                <w:b/>
                <w:color w:val="000000"/>
                <w:sz w:val="24"/>
                <w:szCs w:val="24"/>
              </w:rPr>
              <w:t xml:space="preserve">1 </w:t>
            </w:r>
            <w:r>
              <w:rPr>
                <w:rFonts w:cstheme="minorHAnsi"/>
                <w:b/>
                <w:color w:val="000000"/>
                <w:sz w:val="24"/>
                <w:szCs w:val="24"/>
              </w:rPr>
              <w:t>: Podejmowanie działań profilaktycznych na rzecz wspierania rodzin</w:t>
            </w:r>
          </w:p>
          <w:p w:rsidR="00A05225" w:rsidRDefault="00A05225" w:rsidP="00AF5935">
            <w:pPr>
              <w:spacing w:after="0" w:line="340" w:lineRule="exact"/>
              <w:jc w:val="center"/>
              <w:rPr>
                <w:rFonts w:cstheme="minorHAnsi"/>
                <w:b/>
                <w:color w:val="000000"/>
                <w:sz w:val="24"/>
                <w:szCs w:val="24"/>
              </w:rPr>
            </w:pPr>
          </w:p>
        </w:tc>
      </w:tr>
      <w:tr w:rsidR="003903C7" w:rsidRPr="00215566" w:rsidTr="0023604A">
        <w:trPr>
          <w:trHeight w:val="284"/>
        </w:trPr>
        <w:tc>
          <w:tcPr>
            <w:tcW w:w="5671" w:type="dxa"/>
            <w:shd w:val="clear" w:color="auto" w:fill="FFF3CA" w:themeFill="accent2" w:themeFillTint="33"/>
          </w:tcPr>
          <w:p w:rsidR="003903C7" w:rsidRDefault="003903C7" w:rsidP="00F810C1">
            <w:pPr>
              <w:spacing w:after="0" w:line="340" w:lineRule="exact"/>
              <w:jc w:val="center"/>
              <w:rPr>
                <w:rFonts w:cstheme="minorHAnsi"/>
                <w:b/>
                <w:color w:val="000000"/>
                <w:sz w:val="24"/>
                <w:szCs w:val="24"/>
              </w:rPr>
            </w:pPr>
          </w:p>
          <w:p w:rsidR="003903C7" w:rsidRDefault="003903C7" w:rsidP="00AF5935">
            <w:pPr>
              <w:spacing w:after="0" w:line="340" w:lineRule="exact"/>
              <w:jc w:val="center"/>
              <w:rPr>
                <w:rFonts w:cstheme="minorHAnsi"/>
                <w:b/>
                <w:sz w:val="24"/>
                <w:szCs w:val="24"/>
              </w:rPr>
            </w:pPr>
            <w:r w:rsidRPr="00F810C1">
              <w:rPr>
                <w:rFonts w:cstheme="minorHAnsi"/>
                <w:b/>
                <w:sz w:val="24"/>
                <w:szCs w:val="24"/>
              </w:rPr>
              <w:t>Zadania</w:t>
            </w:r>
          </w:p>
          <w:p w:rsidR="0023604A" w:rsidRPr="00F810C1" w:rsidRDefault="0023604A" w:rsidP="00AF5935">
            <w:pPr>
              <w:spacing w:after="0" w:line="340" w:lineRule="exact"/>
              <w:jc w:val="center"/>
              <w:rPr>
                <w:rFonts w:cstheme="minorHAnsi"/>
                <w:b/>
                <w:sz w:val="24"/>
                <w:szCs w:val="24"/>
              </w:rPr>
            </w:pPr>
          </w:p>
        </w:tc>
        <w:tc>
          <w:tcPr>
            <w:tcW w:w="4253" w:type="dxa"/>
            <w:shd w:val="clear" w:color="auto" w:fill="FFF3CA" w:themeFill="accent2" w:themeFillTint="33"/>
          </w:tcPr>
          <w:p w:rsidR="003903C7" w:rsidRDefault="003903C7" w:rsidP="00AF5935">
            <w:pPr>
              <w:spacing w:after="0" w:line="340" w:lineRule="exact"/>
              <w:jc w:val="center"/>
              <w:rPr>
                <w:rFonts w:cstheme="minorHAnsi"/>
                <w:b/>
                <w:color w:val="000000"/>
                <w:sz w:val="24"/>
                <w:szCs w:val="24"/>
              </w:rPr>
            </w:pPr>
          </w:p>
          <w:p w:rsidR="003903C7" w:rsidRDefault="003903C7" w:rsidP="00AF5935">
            <w:pPr>
              <w:spacing w:after="0" w:line="340" w:lineRule="exact"/>
              <w:jc w:val="center"/>
              <w:rPr>
                <w:rFonts w:cstheme="minorHAnsi"/>
                <w:b/>
                <w:color w:val="000000"/>
                <w:sz w:val="24"/>
                <w:szCs w:val="24"/>
              </w:rPr>
            </w:pPr>
            <w:r w:rsidRPr="00215566">
              <w:rPr>
                <w:rFonts w:eastAsia="Arial Unicode MS" w:cstheme="minorHAnsi"/>
                <w:b/>
                <w:sz w:val="24"/>
                <w:szCs w:val="24"/>
              </w:rPr>
              <w:t>Realizatorzy</w:t>
            </w:r>
          </w:p>
        </w:tc>
      </w:tr>
      <w:tr w:rsidR="003903C7" w:rsidRPr="00215566" w:rsidTr="0023604A">
        <w:trPr>
          <w:trHeight w:val="284"/>
        </w:trPr>
        <w:tc>
          <w:tcPr>
            <w:tcW w:w="5671" w:type="dxa"/>
            <w:shd w:val="clear" w:color="auto" w:fill="auto"/>
          </w:tcPr>
          <w:p w:rsidR="003903C7" w:rsidRDefault="003903C7" w:rsidP="00F810C1">
            <w:pPr>
              <w:spacing w:after="0" w:line="340" w:lineRule="exact"/>
              <w:jc w:val="center"/>
              <w:rPr>
                <w:rFonts w:cstheme="minorHAnsi"/>
                <w:b/>
                <w:color w:val="000000"/>
                <w:sz w:val="24"/>
                <w:szCs w:val="24"/>
              </w:rPr>
            </w:pPr>
          </w:p>
          <w:p w:rsidR="0023604A" w:rsidRDefault="0023604A" w:rsidP="00F810C1">
            <w:pPr>
              <w:spacing w:after="0" w:line="340" w:lineRule="exact"/>
              <w:jc w:val="center"/>
              <w:rPr>
                <w:rFonts w:cstheme="minorHAnsi"/>
                <w:b/>
                <w:color w:val="000000"/>
                <w:sz w:val="24"/>
                <w:szCs w:val="24"/>
              </w:rPr>
            </w:pPr>
          </w:p>
          <w:p w:rsidR="003903C7" w:rsidRDefault="003903C7" w:rsidP="002E62A0">
            <w:pPr>
              <w:spacing w:after="0" w:line="340" w:lineRule="exact"/>
              <w:jc w:val="center"/>
              <w:rPr>
                <w:rFonts w:cstheme="minorHAnsi"/>
                <w:sz w:val="24"/>
                <w:szCs w:val="24"/>
              </w:rPr>
            </w:pPr>
            <w:r>
              <w:rPr>
                <w:rFonts w:cstheme="minorHAnsi"/>
                <w:sz w:val="24"/>
                <w:szCs w:val="24"/>
              </w:rPr>
              <w:t>Promowanie rodzinnej integracji i prawidłowych wzorców funkcjonowania rodziny</w:t>
            </w:r>
          </w:p>
          <w:p w:rsidR="00ED1FA1" w:rsidRDefault="00ED1FA1" w:rsidP="002E62A0">
            <w:pPr>
              <w:spacing w:after="0" w:line="340" w:lineRule="exact"/>
              <w:jc w:val="center"/>
              <w:rPr>
                <w:rFonts w:cstheme="minorHAnsi"/>
                <w:b/>
                <w:color w:val="000000"/>
                <w:sz w:val="24"/>
                <w:szCs w:val="24"/>
              </w:rPr>
            </w:pPr>
          </w:p>
        </w:tc>
        <w:tc>
          <w:tcPr>
            <w:tcW w:w="4253" w:type="dxa"/>
            <w:vMerge w:val="restart"/>
            <w:shd w:val="clear" w:color="auto" w:fill="auto"/>
          </w:tcPr>
          <w:p w:rsidR="003903C7" w:rsidRDefault="003903C7" w:rsidP="003903C7">
            <w:pPr>
              <w:spacing w:after="0" w:line="340" w:lineRule="exact"/>
              <w:jc w:val="center"/>
              <w:rPr>
                <w:rFonts w:cstheme="minorHAnsi"/>
                <w:sz w:val="24"/>
                <w:szCs w:val="24"/>
              </w:rPr>
            </w:pPr>
          </w:p>
          <w:p w:rsidR="00494013" w:rsidRDefault="00494013" w:rsidP="003903C7">
            <w:pPr>
              <w:spacing w:after="0" w:line="340" w:lineRule="exact"/>
              <w:jc w:val="center"/>
              <w:rPr>
                <w:rFonts w:cstheme="minorHAnsi"/>
                <w:sz w:val="24"/>
                <w:szCs w:val="24"/>
              </w:rPr>
            </w:pPr>
          </w:p>
          <w:p w:rsidR="00CC28E2" w:rsidRDefault="003903C7" w:rsidP="003903C7">
            <w:pPr>
              <w:spacing w:after="0" w:line="340" w:lineRule="exact"/>
              <w:jc w:val="center"/>
              <w:rPr>
                <w:rFonts w:cstheme="minorHAnsi"/>
                <w:sz w:val="24"/>
                <w:szCs w:val="24"/>
              </w:rPr>
            </w:pPr>
            <w:r>
              <w:rPr>
                <w:rFonts w:cstheme="minorHAnsi"/>
                <w:sz w:val="24"/>
                <w:szCs w:val="24"/>
              </w:rPr>
              <w:t>Urząd Gminy Gorzyce</w:t>
            </w:r>
          </w:p>
          <w:p w:rsidR="00CC28E2" w:rsidRDefault="00CC28E2" w:rsidP="003903C7">
            <w:pPr>
              <w:spacing w:after="0" w:line="340" w:lineRule="exact"/>
              <w:jc w:val="center"/>
              <w:rPr>
                <w:rFonts w:cstheme="minorHAnsi"/>
                <w:sz w:val="24"/>
                <w:szCs w:val="24"/>
              </w:rPr>
            </w:pPr>
          </w:p>
          <w:p w:rsidR="003903C7" w:rsidRDefault="003903C7" w:rsidP="003903C7">
            <w:pPr>
              <w:spacing w:after="0" w:line="340" w:lineRule="exact"/>
              <w:jc w:val="center"/>
              <w:rPr>
                <w:rFonts w:cstheme="minorHAnsi"/>
                <w:sz w:val="24"/>
                <w:szCs w:val="24"/>
              </w:rPr>
            </w:pPr>
            <w:r>
              <w:rPr>
                <w:rFonts w:cstheme="minorHAnsi"/>
                <w:sz w:val="24"/>
                <w:szCs w:val="24"/>
              </w:rPr>
              <w:t>Ośrodek Pomocy Społecznej  w Gorzycach</w:t>
            </w:r>
          </w:p>
          <w:p w:rsidR="003903C7" w:rsidRDefault="003903C7" w:rsidP="003903C7">
            <w:pPr>
              <w:spacing w:after="0" w:line="340" w:lineRule="exact"/>
              <w:jc w:val="center"/>
              <w:rPr>
                <w:rFonts w:cstheme="minorHAnsi"/>
                <w:sz w:val="24"/>
                <w:szCs w:val="24"/>
              </w:rPr>
            </w:pPr>
          </w:p>
          <w:p w:rsidR="00CC28E2" w:rsidRDefault="00CC28E2" w:rsidP="003903C7">
            <w:pPr>
              <w:spacing w:after="0" w:line="340" w:lineRule="exact"/>
              <w:jc w:val="center"/>
              <w:rPr>
                <w:rFonts w:cstheme="minorHAnsi"/>
                <w:sz w:val="24"/>
                <w:szCs w:val="24"/>
              </w:rPr>
            </w:pPr>
          </w:p>
          <w:p w:rsidR="003903C7" w:rsidRDefault="003903C7" w:rsidP="003903C7">
            <w:pPr>
              <w:spacing w:after="0" w:line="340" w:lineRule="exact"/>
              <w:jc w:val="center"/>
              <w:rPr>
                <w:rFonts w:cstheme="minorHAnsi"/>
                <w:sz w:val="24"/>
                <w:szCs w:val="24"/>
              </w:rPr>
            </w:pPr>
            <w:r>
              <w:rPr>
                <w:rFonts w:cstheme="minorHAnsi"/>
                <w:sz w:val="24"/>
                <w:szCs w:val="24"/>
              </w:rPr>
              <w:t>Specjalistyczny Ośrodek Wsparcia dla Ofiar Przemocy</w:t>
            </w:r>
          </w:p>
          <w:p w:rsidR="003903C7" w:rsidRDefault="003903C7" w:rsidP="003903C7">
            <w:pPr>
              <w:spacing w:after="0" w:line="340" w:lineRule="exact"/>
              <w:jc w:val="center"/>
              <w:rPr>
                <w:rFonts w:cstheme="minorHAnsi"/>
                <w:sz w:val="24"/>
                <w:szCs w:val="24"/>
              </w:rPr>
            </w:pPr>
          </w:p>
          <w:p w:rsidR="00CC28E2" w:rsidRDefault="00CC28E2" w:rsidP="003903C7">
            <w:pPr>
              <w:spacing w:after="0" w:line="340" w:lineRule="exact"/>
              <w:jc w:val="center"/>
              <w:rPr>
                <w:rFonts w:cstheme="minorHAnsi"/>
                <w:sz w:val="24"/>
                <w:szCs w:val="24"/>
              </w:rPr>
            </w:pPr>
          </w:p>
          <w:p w:rsidR="003903C7" w:rsidRDefault="003903C7" w:rsidP="003903C7">
            <w:pPr>
              <w:spacing w:after="0" w:line="340" w:lineRule="exact"/>
              <w:jc w:val="center"/>
              <w:rPr>
                <w:rFonts w:cstheme="minorHAnsi"/>
                <w:sz w:val="24"/>
                <w:szCs w:val="24"/>
              </w:rPr>
            </w:pPr>
            <w:r>
              <w:rPr>
                <w:rFonts w:cstheme="minorHAnsi"/>
                <w:sz w:val="24"/>
                <w:szCs w:val="24"/>
              </w:rPr>
              <w:t>Placówki oświatowe</w:t>
            </w:r>
          </w:p>
          <w:p w:rsidR="003903C7" w:rsidRDefault="003903C7" w:rsidP="003903C7">
            <w:pPr>
              <w:spacing w:after="0" w:line="340" w:lineRule="exact"/>
              <w:jc w:val="center"/>
              <w:rPr>
                <w:rFonts w:cstheme="minorHAnsi"/>
                <w:sz w:val="24"/>
                <w:szCs w:val="24"/>
              </w:rPr>
            </w:pPr>
          </w:p>
          <w:p w:rsidR="00CC28E2" w:rsidRDefault="00CC28E2" w:rsidP="003903C7">
            <w:pPr>
              <w:spacing w:after="0" w:line="340" w:lineRule="exact"/>
              <w:jc w:val="center"/>
              <w:rPr>
                <w:rFonts w:cstheme="minorHAnsi"/>
                <w:sz w:val="24"/>
                <w:szCs w:val="24"/>
              </w:rPr>
            </w:pPr>
          </w:p>
          <w:p w:rsidR="00CC28E2" w:rsidRDefault="003903C7" w:rsidP="003903C7">
            <w:pPr>
              <w:spacing w:after="0" w:line="340" w:lineRule="exact"/>
              <w:jc w:val="center"/>
              <w:rPr>
                <w:rFonts w:cstheme="minorHAnsi"/>
                <w:sz w:val="24"/>
                <w:szCs w:val="24"/>
              </w:rPr>
            </w:pPr>
            <w:r>
              <w:rPr>
                <w:rFonts w:cstheme="minorHAnsi"/>
                <w:sz w:val="24"/>
                <w:szCs w:val="24"/>
              </w:rPr>
              <w:t xml:space="preserve">Poradnia </w:t>
            </w:r>
          </w:p>
          <w:p w:rsidR="003903C7" w:rsidRDefault="003903C7" w:rsidP="003903C7">
            <w:pPr>
              <w:spacing w:after="0" w:line="340" w:lineRule="exact"/>
              <w:jc w:val="center"/>
              <w:rPr>
                <w:rFonts w:cstheme="minorHAnsi"/>
                <w:sz w:val="24"/>
                <w:szCs w:val="24"/>
              </w:rPr>
            </w:pPr>
            <w:r>
              <w:rPr>
                <w:rFonts w:cstheme="minorHAnsi"/>
                <w:sz w:val="24"/>
                <w:szCs w:val="24"/>
              </w:rPr>
              <w:t>Psychologiczno –Pedagogiczna</w:t>
            </w:r>
          </w:p>
          <w:p w:rsidR="003903C7" w:rsidRDefault="003903C7" w:rsidP="003903C7">
            <w:pPr>
              <w:spacing w:after="0" w:line="340" w:lineRule="exact"/>
              <w:jc w:val="center"/>
              <w:rPr>
                <w:rFonts w:cstheme="minorHAnsi"/>
                <w:sz w:val="24"/>
                <w:szCs w:val="24"/>
              </w:rPr>
            </w:pPr>
          </w:p>
          <w:p w:rsidR="00CC28E2" w:rsidRDefault="00CC28E2" w:rsidP="003903C7">
            <w:pPr>
              <w:spacing w:after="0" w:line="340" w:lineRule="exact"/>
              <w:jc w:val="center"/>
              <w:rPr>
                <w:rFonts w:cstheme="minorHAnsi"/>
                <w:sz w:val="24"/>
                <w:szCs w:val="24"/>
              </w:rPr>
            </w:pPr>
          </w:p>
          <w:p w:rsidR="003903C7" w:rsidRDefault="003903C7" w:rsidP="003903C7">
            <w:pPr>
              <w:spacing w:after="0" w:line="340" w:lineRule="exact"/>
              <w:jc w:val="center"/>
              <w:rPr>
                <w:rFonts w:cstheme="minorHAnsi"/>
                <w:sz w:val="24"/>
                <w:szCs w:val="24"/>
              </w:rPr>
            </w:pPr>
            <w:r>
              <w:rPr>
                <w:rFonts w:cstheme="minorHAnsi"/>
                <w:sz w:val="24"/>
                <w:szCs w:val="24"/>
              </w:rPr>
              <w:t xml:space="preserve">Parafie Rzymsko – Katolickie </w:t>
            </w:r>
          </w:p>
          <w:p w:rsidR="003903C7" w:rsidRDefault="001C6B3C" w:rsidP="003903C7">
            <w:pPr>
              <w:spacing w:after="0" w:line="340" w:lineRule="exact"/>
              <w:jc w:val="center"/>
              <w:rPr>
                <w:rFonts w:cstheme="minorHAnsi"/>
                <w:sz w:val="24"/>
                <w:szCs w:val="24"/>
              </w:rPr>
            </w:pPr>
            <w:r>
              <w:rPr>
                <w:rFonts w:cstheme="minorHAnsi"/>
                <w:sz w:val="24"/>
                <w:szCs w:val="24"/>
              </w:rPr>
              <w:t>na</w:t>
            </w:r>
            <w:r w:rsidR="003903C7">
              <w:rPr>
                <w:rFonts w:cstheme="minorHAnsi"/>
                <w:sz w:val="24"/>
                <w:szCs w:val="24"/>
              </w:rPr>
              <w:t xml:space="preserve"> terenie gminy Gorzyce</w:t>
            </w:r>
          </w:p>
          <w:p w:rsidR="003903C7" w:rsidRDefault="003903C7" w:rsidP="00AF5935">
            <w:pPr>
              <w:spacing w:after="0" w:line="340" w:lineRule="exact"/>
              <w:jc w:val="center"/>
              <w:rPr>
                <w:rFonts w:cstheme="minorHAnsi"/>
                <w:b/>
                <w:color w:val="000000"/>
                <w:sz w:val="24"/>
                <w:szCs w:val="24"/>
              </w:rPr>
            </w:pPr>
          </w:p>
        </w:tc>
      </w:tr>
      <w:tr w:rsidR="003903C7" w:rsidRPr="00215566" w:rsidTr="0023604A">
        <w:trPr>
          <w:trHeight w:val="284"/>
        </w:trPr>
        <w:tc>
          <w:tcPr>
            <w:tcW w:w="5671" w:type="dxa"/>
            <w:shd w:val="clear" w:color="auto" w:fill="auto"/>
          </w:tcPr>
          <w:p w:rsidR="003903C7" w:rsidRDefault="003903C7" w:rsidP="00F810C1">
            <w:pPr>
              <w:spacing w:after="0" w:line="340" w:lineRule="exact"/>
              <w:jc w:val="center"/>
              <w:rPr>
                <w:rFonts w:cstheme="minorHAnsi"/>
                <w:b/>
                <w:color w:val="000000"/>
                <w:sz w:val="24"/>
                <w:szCs w:val="24"/>
              </w:rPr>
            </w:pPr>
          </w:p>
          <w:p w:rsidR="0023604A" w:rsidRDefault="0023604A" w:rsidP="00F810C1">
            <w:pPr>
              <w:spacing w:after="0" w:line="340" w:lineRule="exact"/>
              <w:jc w:val="center"/>
              <w:rPr>
                <w:rFonts w:cstheme="minorHAnsi"/>
                <w:b/>
                <w:color w:val="000000"/>
                <w:sz w:val="24"/>
                <w:szCs w:val="24"/>
              </w:rPr>
            </w:pPr>
          </w:p>
          <w:p w:rsidR="0023604A" w:rsidRDefault="003903C7" w:rsidP="002E62A0">
            <w:pPr>
              <w:spacing w:after="0" w:line="340" w:lineRule="exact"/>
              <w:jc w:val="center"/>
              <w:rPr>
                <w:rFonts w:cstheme="minorHAnsi"/>
                <w:sz w:val="24"/>
                <w:szCs w:val="24"/>
              </w:rPr>
            </w:pPr>
            <w:r>
              <w:rPr>
                <w:rFonts w:cstheme="minorHAnsi"/>
                <w:sz w:val="24"/>
                <w:szCs w:val="24"/>
              </w:rPr>
              <w:t>Pomoc rodzinom niewydolnym wychowawczo w przezwyciężaniu problemów opiekuńczo-wychowawczych poprzez wzmocnienie funkcji rodziny</w:t>
            </w:r>
          </w:p>
          <w:p w:rsidR="002E62A0" w:rsidRDefault="002E62A0" w:rsidP="002E62A0">
            <w:pPr>
              <w:spacing w:after="0" w:line="340" w:lineRule="exact"/>
              <w:jc w:val="center"/>
              <w:rPr>
                <w:rFonts w:cstheme="minorHAnsi"/>
                <w:b/>
                <w:color w:val="000000"/>
                <w:sz w:val="24"/>
                <w:szCs w:val="24"/>
              </w:rPr>
            </w:pPr>
          </w:p>
        </w:tc>
        <w:tc>
          <w:tcPr>
            <w:tcW w:w="4253" w:type="dxa"/>
            <w:vMerge/>
            <w:shd w:val="clear" w:color="auto" w:fill="auto"/>
          </w:tcPr>
          <w:p w:rsidR="003903C7" w:rsidRDefault="003903C7" w:rsidP="00AF5935">
            <w:pPr>
              <w:spacing w:after="0" w:line="340" w:lineRule="exact"/>
              <w:jc w:val="center"/>
              <w:rPr>
                <w:rFonts w:cstheme="minorHAnsi"/>
                <w:b/>
                <w:color w:val="000000"/>
                <w:sz w:val="24"/>
                <w:szCs w:val="24"/>
              </w:rPr>
            </w:pPr>
          </w:p>
        </w:tc>
      </w:tr>
      <w:tr w:rsidR="003903C7" w:rsidRPr="00215566" w:rsidTr="0023604A">
        <w:trPr>
          <w:trHeight w:val="284"/>
        </w:trPr>
        <w:tc>
          <w:tcPr>
            <w:tcW w:w="5671" w:type="dxa"/>
            <w:shd w:val="clear" w:color="auto" w:fill="auto"/>
          </w:tcPr>
          <w:p w:rsidR="003903C7" w:rsidRDefault="003903C7" w:rsidP="00F810C1">
            <w:pPr>
              <w:spacing w:after="0" w:line="340" w:lineRule="exact"/>
              <w:jc w:val="center"/>
              <w:rPr>
                <w:rFonts w:cstheme="minorHAnsi"/>
                <w:sz w:val="24"/>
                <w:szCs w:val="24"/>
              </w:rPr>
            </w:pPr>
          </w:p>
          <w:p w:rsidR="0023604A" w:rsidRDefault="003903C7" w:rsidP="00F810C1">
            <w:pPr>
              <w:spacing w:after="0" w:line="340" w:lineRule="exact"/>
              <w:jc w:val="center"/>
              <w:rPr>
                <w:rFonts w:cstheme="minorHAnsi"/>
                <w:b/>
                <w:color w:val="000000"/>
                <w:sz w:val="24"/>
                <w:szCs w:val="24"/>
              </w:rPr>
            </w:pPr>
            <w:r>
              <w:rPr>
                <w:rFonts w:cstheme="minorHAnsi"/>
                <w:sz w:val="24"/>
                <w:szCs w:val="24"/>
              </w:rPr>
              <w:t>Rozwój pomocy w formie usług asystenta rodziny i propagowanie nowych form pomocy – rodzina wspierająca</w:t>
            </w:r>
          </w:p>
          <w:p w:rsidR="003903C7" w:rsidRDefault="003903C7" w:rsidP="00F810C1">
            <w:pPr>
              <w:spacing w:after="0" w:line="340" w:lineRule="exact"/>
              <w:jc w:val="center"/>
              <w:rPr>
                <w:rFonts w:cstheme="minorHAnsi"/>
                <w:b/>
                <w:color w:val="000000"/>
                <w:sz w:val="24"/>
                <w:szCs w:val="24"/>
              </w:rPr>
            </w:pPr>
          </w:p>
        </w:tc>
        <w:tc>
          <w:tcPr>
            <w:tcW w:w="4253" w:type="dxa"/>
            <w:vMerge/>
            <w:shd w:val="clear" w:color="auto" w:fill="auto"/>
          </w:tcPr>
          <w:p w:rsidR="003903C7" w:rsidRDefault="003903C7" w:rsidP="00AF5935">
            <w:pPr>
              <w:spacing w:after="0" w:line="340" w:lineRule="exact"/>
              <w:jc w:val="center"/>
              <w:rPr>
                <w:rFonts w:cstheme="minorHAnsi"/>
                <w:b/>
                <w:color w:val="000000"/>
                <w:sz w:val="24"/>
                <w:szCs w:val="24"/>
              </w:rPr>
            </w:pPr>
          </w:p>
        </w:tc>
      </w:tr>
      <w:tr w:rsidR="003903C7" w:rsidRPr="00215566" w:rsidTr="0023604A">
        <w:trPr>
          <w:trHeight w:val="284"/>
        </w:trPr>
        <w:tc>
          <w:tcPr>
            <w:tcW w:w="5671" w:type="dxa"/>
            <w:shd w:val="clear" w:color="auto" w:fill="auto"/>
          </w:tcPr>
          <w:p w:rsidR="003903C7" w:rsidRDefault="003903C7" w:rsidP="00F810C1">
            <w:pPr>
              <w:spacing w:after="0" w:line="340" w:lineRule="exact"/>
              <w:jc w:val="center"/>
              <w:rPr>
                <w:rFonts w:cstheme="minorHAnsi"/>
                <w:b/>
                <w:color w:val="000000"/>
                <w:sz w:val="24"/>
                <w:szCs w:val="24"/>
              </w:rPr>
            </w:pPr>
          </w:p>
          <w:p w:rsidR="0023604A" w:rsidRDefault="0023604A" w:rsidP="00F810C1">
            <w:pPr>
              <w:spacing w:after="0" w:line="340" w:lineRule="exact"/>
              <w:jc w:val="center"/>
              <w:rPr>
                <w:rFonts w:cstheme="minorHAnsi"/>
                <w:b/>
                <w:color w:val="000000"/>
                <w:sz w:val="24"/>
                <w:szCs w:val="24"/>
              </w:rPr>
            </w:pPr>
          </w:p>
          <w:p w:rsidR="003903C7" w:rsidRDefault="003903C7" w:rsidP="00F810C1">
            <w:pPr>
              <w:spacing w:after="0" w:line="340" w:lineRule="exact"/>
              <w:jc w:val="center"/>
              <w:rPr>
                <w:rFonts w:cstheme="minorHAnsi"/>
                <w:sz w:val="24"/>
                <w:szCs w:val="24"/>
              </w:rPr>
            </w:pPr>
            <w:r>
              <w:rPr>
                <w:rFonts w:cstheme="minorHAnsi"/>
                <w:sz w:val="24"/>
                <w:szCs w:val="24"/>
              </w:rPr>
              <w:t>Specjalistyczne poradnictwo: socjalne, prawne, psychologiczne</w:t>
            </w:r>
          </w:p>
          <w:p w:rsidR="00ED1FA1" w:rsidRDefault="00ED1FA1" w:rsidP="00F810C1">
            <w:pPr>
              <w:spacing w:after="0" w:line="340" w:lineRule="exact"/>
              <w:jc w:val="center"/>
              <w:rPr>
                <w:rFonts w:cstheme="minorHAnsi"/>
                <w:sz w:val="24"/>
                <w:szCs w:val="24"/>
              </w:rPr>
            </w:pPr>
          </w:p>
          <w:p w:rsidR="0023604A" w:rsidRDefault="0023604A" w:rsidP="00F810C1">
            <w:pPr>
              <w:spacing w:after="0" w:line="340" w:lineRule="exact"/>
              <w:jc w:val="center"/>
              <w:rPr>
                <w:rFonts w:cstheme="minorHAnsi"/>
                <w:b/>
                <w:color w:val="000000"/>
                <w:sz w:val="24"/>
                <w:szCs w:val="24"/>
              </w:rPr>
            </w:pPr>
          </w:p>
          <w:p w:rsidR="003903C7" w:rsidRDefault="003903C7" w:rsidP="00F810C1">
            <w:pPr>
              <w:spacing w:after="0" w:line="340" w:lineRule="exact"/>
              <w:jc w:val="center"/>
              <w:rPr>
                <w:rFonts w:cstheme="minorHAnsi"/>
                <w:b/>
                <w:color w:val="000000"/>
                <w:sz w:val="24"/>
                <w:szCs w:val="24"/>
              </w:rPr>
            </w:pPr>
          </w:p>
        </w:tc>
        <w:tc>
          <w:tcPr>
            <w:tcW w:w="4253" w:type="dxa"/>
            <w:vMerge/>
            <w:shd w:val="clear" w:color="auto" w:fill="auto"/>
          </w:tcPr>
          <w:p w:rsidR="003903C7" w:rsidRDefault="003903C7" w:rsidP="00AF5935">
            <w:pPr>
              <w:spacing w:after="0" w:line="340" w:lineRule="exact"/>
              <w:jc w:val="center"/>
              <w:rPr>
                <w:rFonts w:cstheme="minorHAnsi"/>
                <w:b/>
                <w:color w:val="000000"/>
                <w:sz w:val="24"/>
                <w:szCs w:val="24"/>
              </w:rPr>
            </w:pPr>
          </w:p>
        </w:tc>
      </w:tr>
      <w:tr w:rsidR="003903C7" w:rsidRPr="00215566" w:rsidTr="0023604A">
        <w:trPr>
          <w:trHeight w:val="284"/>
        </w:trPr>
        <w:tc>
          <w:tcPr>
            <w:tcW w:w="9924" w:type="dxa"/>
            <w:gridSpan w:val="2"/>
            <w:shd w:val="clear" w:color="auto" w:fill="F8C300" w:themeFill="accent2"/>
          </w:tcPr>
          <w:p w:rsidR="003903C7" w:rsidRDefault="003903C7" w:rsidP="003903C7">
            <w:pPr>
              <w:spacing w:after="0" w:line="340" w:lineRule="exact"/>
              <w:jc w:val="center"/>
              <w:rPr>
                <w:rFonts w:cstheme="minorHAnsi"/>
                <w:b/>
                <w:color w:val="000000"/>
                <w:sz w:val="24"/>
                <w:szCs w:val="24"/>
              </w:rPr>
            </w:pPr>
          </w:p>
          <w:p w:rsidR="003903C7" w:rsidRDefault="003903C7" w:rsidP="0060675B">
            <w:pPr>
              <w:spacing w:after="0" w:line="340" w:lineRule="exact"/>
              <w:jc w:val="center"/>
              <w:rPr>
                <w:rFonts w:cstheme="minorHAnsi"/>
                <w:b/>
                <w:color w:val="000000"/>
                <w:sz w:val="24"/>
                <w:szCs w:val="24"/>
              </w:rPr>
            </w:pPr>
            <w:r>
              <w:rPr>
                <w:rFonts w:cstheme="minorHAnsi"/>
                <w:b/>
                <w:color w:val="000000"/>
                <w:sz w:val="24"/>
                <w:szCs w:val="24"/>
              </w:rPr>
              <w:t xml:space="preserve">Cel szczegółowy 2 : </w:t>
            </w:r>
            <w:r w:rsidR="0060675B">
              <w:rPr>
                <w:rFonts w:eastAsia="Arial Unicode MS" w:cstheme="minorHAnsi"/>
                <w:b/>
                <w:sz w:val="24"/>
                <w:szCs w:val="24"/>
              </w:rPr>
              <w:t>W</w:t>
            </w:r>
            <w:r w:rsidR="0060675B" w:rsidRPr="00F810C1">
              <w:rPr>
                <w:rFonts w:eastAsia="Arial Unicode MS" w:cstheme="minorHAnsi"/>
                <w:b/>
                <w:sz w:val="24"/>
                <w:szCs w:val="24"/>
              </w:rPr>
              <w:t>spierania rodzin</w:t>
            </w:r>
            <w:r w:rsidR="0060675B">
              <w:rPr>
                <w:rFonts w:eastAsia="Arial Unicode MS" w:cstheme="minorHAnsi"/>
                <w:b/>
                <w:sz w:val="24"/>
                <w:szCs w:val="24"/>
              </w:rPr>
              <w:t xml:space="preserve"> dysfunkcyjnych</w:t>
            </w:r>
          </w:p>
          <w:p w:rsidR="003903C7" w:rsidRDefault="003903C7" w:rsidP="00AF5935">
            <w:pPr>
              <w:spacing w:after="0" w:line="340" w:lineRule="exact"/>
              <w:jc w:val="center"/>
              <w:rPr>
                <w:rFonts w:cstheme="minorHAnsi"/>
                <w:b/>
                <w:color w:val="000000"/>
                <w:sz w:val="24"/>
                <w:szCs w:val="24"/>
              </w:rPr>
            </w:pPr>
          </w:p>
        </w:tc>
      </w:tr>
      <w:tr w:rsidR="0060675B" w:rsidRPr="00215566" w:rsidTr="0023604A">
        <w:trPr>
          <w:trHeight w:val="284"/>
        </w:trPr>
        <w:tc>
          <w:tcPr>
            <w:tcW w:w="5671" w:type="dxa"/>
            <w:shd w:val="clear" w:color="auto" w:fill="auto"/>
          </w:tcPr>
          <w:p w:rsidR="0060675B" w:rsidRDefault="0060675B" w:rsidP="00F810C1">
            <w:pPr>
              <w:spacing w:after="0" w:line="340" w:lineRule="exact"/>
              <w:jc w:val="center"/>
              <w:rPr>
                <w:rFonts w:cstheme="minorHAnsi"/>
                <w:sz w:val="24"/>
                <w:szCs w:val="24"/>
              </w:rPr>
            </w:pPr>
          </w:p>
          <w:p w:rsidR="0060675B" w:rsidRDefault="0060675B" w:rsidP="00F810C1">
            <w:pPr>
              <w:spacing w:after="0" w:line="340" w:lineRule="exact"/>
              <w:jc w:val="center"/>
              <w:rPr>
                <w:rFonts w:cstheme="minorHAnsi"/>
                <w:b/>
                <w:color w:val="000000"/>
                <w:sz w:val="24"/>
                <w:szCs w:val="24"/>
              </w:rPr>
            </w:pPr>
            <w:r>
              <w:rPr>
                <w:rFonts w:cstheme="minorHAnsi"/>
                <w:sz w:val="24"/>
                <w:szCs w:val="24"/>
              </w:rPr>
              <w:t>Diagnozowanie i monitorowanie rodzin dysfunkcyjnych</w:t>
            </w:r>
          </w:p>
          <w:p w:rsidR="0060675B" w:rsidRDefault="0060675B" w:rsidP="00F810C1">
            <w:pPr>
              <w:spacing w:after="0" w:line="340" w:lineRule="exact"/>
              <w:jc w:val="center"/>
              <w:rPr>
                <w:rFonts w:cstheme="minorHAnsi"/>
                <w:b/>
                <w:color w:val="000000"/>
                <w:sz w:val="24"/>
                <w:szCs w:val="24"/>
              </w:rPr>
            </w:pPr>
          </w:p>
        </w:tc>
        <w:tc>
          <w:tcPr>
            <w:tcW w:w="4253" w:type="dxa"/>
            <w:vMerge w:val="restart"/>
            <w:shd w:val="clear" w:color="auto" w:fill="auto"/>
          </w:tcPr>
          <w:p w:rsidR="0060675B" w:rsidRDefault="0060675B" w:rsidP="0060675B">
            <w:pPr>
              <w:spacing w:after="0" w:line="340" w:lineRule="exact"/>
              <w:jc w:val="center"/>
              <w:rPr>
                <w:rFonts w:cstheme="minorHAnsi"/>
                <w:sz w:val="24"/>
                <w:szCs w:val="24"/>
              </w:rPr>
            </w:pPr>
          </w:p>
          <w:p w:rsidR="0060675B" w:rsidRDefault="0060675B" w:rsidP="0060675B">
            <w:pPr>
              <w:spacing w:after="0" w:line="340" w:lineRule="exact"/>
              <w:jc w:val="center"/>
              <w:rPr>
                <w:rFonts w:cstheme="minorHAnsi"/>
                <w:sz w:val="24"/>
                <w:szCs w:val="24"/>
              </w:rPr>
            </w:pPr>
            <w:r>
              <w:rPr>
                <w:rFonts w:cstheme="minorHAnsi"/>
                <w:sz w:val="24"/>
                <w:szCs w:val="24"/>
              </w:rPr>
              <w:t>Urząd Gminy Gorzyce</w:t>
            </w:r>
          </w:p>
          <w:p w:rsidR="0060675B" w:rsidRDefault="0060675B" w:rsidP="0060675B">
            <w:pPr>
              <w:spacing w:after="0" w:line="340" w:lineRule="exact"/>
              <w:jc w:val="center"/>
              <w:rPr>
                <w:rFonts w:cstheme="minorHAnsi"/>
                <w:sz w:val="24"/>
                <w:szCs w:val="24"/>
              </w:rPr>
            </w:pPr>
          </w:p>
          <w:p w:rsidR="0060675B" w:rsidRDefault="0060675B" w:rsidP="0060675B">
            <w:pPr>
              <w:spacing w:after="0" w:line="340" w:lineRule="exact"/>
              <w:jc w:val="center"/>
              <w:rPr>
                <w:rFonts w:cstheme="minorHAnsi"/>
                <w:sz w:val="24"/>
                <w:szCs w:val="24"/>
              </w:rPr>
            </w:pPr>
            <w:r>
              <w:rPr>
                <w:rFonts w:cstheme="minorHAnsi"/>
                <w:sz w:val="24"/>
                <w:szCs w:val="24"/>
              </w:rPr>
              <w:t>Ośrodek Pomocy Społecznej  w Gorzycach</w:t>
            </w:r>
          </w:p>
          <w:p w:rsidR="0060675B" w:rsidRDefault="0060675B" w:rsidP="0060675B">
            <w:pPr>
              <w:spacing w:after="0" w:line="340" w:lineRule="exact"/>
              <w:jc w:val="center"/>
              <w:rPr>
                <w:rFonts w:cstheme="minorHAnsi"/>
                <w:sz w:val="24"/>
                <w:szCs w:val="24"/>
              </w:rPr>
            </w:pPr>
          </w:p>
          <w:p w:rsidR="0060675B" w:rsidRDefault="0060675B" w:rsidP="0060675B">
            <w:pPr>
              <w:spacing w:after="0" w:line="340" w:lineRule="exact"/>
              <w:jc w:val="center"/>
              <w:rPr>
                <w:rFonts w:cstheme="minorHAnsi"/>
                <w:sz w:val="24"/>
                <w:szCs w:val="24"/>
              </w:rPr>
            </w:pPr>
            <w:r>
              <w:rPr>
                <w:rFonts w:cstheme="minorHAnsi"/>
                <w:sz w:val="24"/>
                <w:szCs w:val="24"/>
              </w:rPr>
              <w:t>Specjalistyczny Ośrodek Wsparcia dla Ofiar Przemocy</w:t>
            </w:r>
          </w:p>
          <w:p w:rsidR="0060675B" w:rsidRDefault="0060675B" w:rsidP="0060675B">
            <w:pPr>
              <w:spacing w:after="0" w:line="340" w:lineRule="exact"/>
              <w:jc w:val="center"/>
              <w:rPr>
                <w:rFonts w:cstheme="minorHAnsi"/>
                <w:sz w:val="24"/>
                <w:szCs w:val="24"/>
              </w:rPr>
            </w:pPr>
          </w:p>
          <w:p w:rsidR="0060675B" w:rsidRDefault="0060675B" w:rsidP="0060675B">
            <w:pPr>
              <w:spacing w:after="0" w:line="340" w:lineRule="exact"/>
              <w:jc w:val="center"/>
              <w:rPr>
                <w:rFonts w:cstheme="minorHAnsi"/>
                <w:sz w:val="24"/>
                <w:szCs w:val="24"/>
              </w:rPr>
            </w:pPr>
            <w:r>
              <w:rPr>
                <w:rFonts w:cstheme="minorHAnsi"/>
                <w:sz w:val="24"/>
                <w:szCs w:val="24"/>
              </w:rPr>
              <w:t>Policja</w:t>
            </w:r>
          </w:p>
          <w:p w:rsidR="0060675B" w:rsidRDefault="0060675B" w:rsidP="0060675B">
            <w:pPr>
              <w:spacing w:after="0" w:line="340" w:lineRule="exact"/>
              <w:jc w:val="center"/>
              <w:rPr>
                <w:rFonts w:cstheme="minorHAnsi"/>
                <w:sz w:val="24"/>
                <w:szCs w:val="24"/>
              </w:rPr>
            </w:pPr>
          </w:p>
          <w:p w:rsidR="0060675B" w:rsidRDefault="0060675B" w:rsidP="0060675B">
            <w:pPr>
              <w:spacing w:after="0" w:line="340" w:lineRule="exact"/>
              <w:jc w:val="center"/>
              <w:rPr>
                <w:rFonts w:cstheme="minorHAnsi"/>
                <w:sz w:val="24"/>
                <w:szCs w:val="24"/>
              </w:rPr>
            </w:pPr>
            <w:r>
              <w:rPr>
                <w:rFonts w:cstheme="minorHAnsi"/>
                <w:sz w:val="24"/>
                <w:szCs w:val="24"/>
              </w:rPr>
              <w:t>Gminny Zespół Interdyscyplinarny</w:t>
            </w:r>
          </w:p>
          <w:p w:rsidR="0060675B" w:rsidRDefault="0060675B" w:rsidP="0060675B">
            <w:pPr>
              <w:spacing w:after="0" w:line="340" w:lineRule="exact"/>
              <w:jc w:val="center"/>
              <w:rPr>
                <w:rFonts w:cstheme="minorHAnsi"/>
                <w:sz w:val="24"/>
                <w:szCs w:val="24"/>
              </w:rPr>
            </w:pPr>
          </w:p>
          <w:p w:rsidR="0060675B" w:rsidRDefault="0060675B" w:rsidP="0060675B">
            <w:pPr>
              <w:spacing w:after="0" w:line="340" w:lineRule="exact"/>
              <w:jc w:val="center"/>
              <w:rPr>
                <w:rFonts w:cstheme="minorHAnsi"/>
                <w:sz w:val="24"/>
                <w:szCs w:val="24"/>
              </w:rPr>
            </w:pPr>
            <w:r>
              <w:rPr>
                <w:rFonts w:cstheme="minorHAnsi"/>
                <w:sz w:val="24"/>
                <w:szCs w:val="24"/>
              </w:rPr>
              <w:t>Gminna Komisja Rozwiązywania Problemów Alkoholowych</w:t>
            </w:r>
          </w:p>
          <w:p w:rsidR="0060675B" w:rsidRDefault="0060675B" w:rsidP="0060675B">
            <w:pPr>
              <w:spacing w:after="0" w:line="340" w:lineRule="exact"/>
              <w:jc w:val="center"/>
              <w:rPr>
                <w:rFonts w:cstheme="minorHAnsi"/>
                <w:sz w:val="24"/>
                <w:szCs w:val="24"/>
              </w:rPr>
            </w:pPr>
          </w:p>
          <w:p w:rsidR="0060675B" w:rsidRDefault="0060675B" w:rsidP="0060675B">
            <w:pPr>
              <w:spacing w:after="0" w:line="340" w:lineRule="exact"/>
              <w:jc w:val="center"/>
              <w:rPr>
                <w:rFonts w:cstheme="minorHAnsi"/>
                <w:sz w:val="24"/>
                <w:szCs w:val="24"/>
              </w:rPr>
            </w:pPr>
            <w:r>
              <w:rPr>
                <w:rFonts w:cstheme="minorHAnsi"/>
                <w:sz w:val="24"/>
                <w:szCs w:val="24"/>
              </w:rPr>
              <w:t>Placówki oświatowe</w:t>
            </w:r>
          </w:p>
          <w:p w:rsidR="0060675B" w:rsidRDefault="0060675B" w:rsidP="0060675B">
            <w:pPr>
              <w:spacing w:after="0" w:line="340" w:lineRule="exact"/>
              <w:jc w:val="center"/>
              <w:rPr>
                <w:rFonts w:cstheme="minorHAnsi"/>
                <w:sz w:val="24"/>
                <w:szCs w:val="24"/>
              </w:rPr>
            </w:pPr>
          </w:p>
          <w:p w:rsidR="0060675B" w:rsidRDefault="0060675B" w:rsidP="0060675B">
            <w:pPr>
              <w:spacing w:after="0" w:line="340" w:lineRule="exact"/>
              <w:jc w:val="center"/>
              <w:rPr>
                <w:rFonts w:cstheme="minorHAnsi"/>
                <w:sz w:val="24"/>
                <w:szCs w:val="24"/>
              </w:rPr>
            </w:pPr>
            <w:r>
              <w:rPr>
                <w:rFonts w:cstheme="minorHAnsi"/>
                <w:sz w:val="24"/>
                <w:szCs w:val="24"/>
              </w:rPr>
              <w:t>Sąd Rejonowy</w:t>
            </w:r>
          </w:p>
          <w:p w:rsidR="0060675B" w:rsidRDefault="0060675B" w:rsidP="0060675B">
            <w:pPr>
              <w:spacing w:after="0" w:line="340" w:lineRule="exact"/>
              <w:jc w:val="center"/>
              <w:rPr>
                <w:rFonts w:cstheme="minorHAnsi"/>
                <w:sz w:val="24"/>
                <w:szCs w:val="24"/>
              </w:rPr>
            </w:pPr>
          </w:p>
          <w:p w:rsidR="0060675B" w:rsidRDefault="0060675B" w:rsidP="0060675B">
            <w:pPr>
              <w:spacing w:after="0" w:line="340" w:lineRule="exact"/>
              <w:jc w:val="center"/>
              <w:rPr>
                <w:rFonts w:cstheme="minorHAnsi"/>
                <w:b/>
                <w:color w:val="000000"/>
                <w:sz w:val="24"/>
                <w:szCs w:val="24"/>
              </w:rPr>
            </w:pPr>
            <w:r>
              <w:rPr>
                <w:rFonts w:cstheme="minorHAnsi"/>
                <w:sz w:val="24"/>
                <w:szCs w:val="24"/>
              </w:rPr>
              <w:t>Organizacje pozarządowe</w:t>
            </w:r>
          </w:p>
        </w:tc>
      </w:tr>
      <w:tr w:rsidR="0060675B" w:rsidRPr="00215566" w:rsidTr="0023604A">
        <w:trPr>
          <w:trHeight w:val="284"/>
        </w:trPr>
        <w:tc>
          <w:tcPr>
            <w:tcW w:w="5671" w:type="dxa"/>
            <w:shd w:val="clear" w:color="auto" w:fill="auto"/>
          </w:tcPr>
          <w:p w:rsidR="0060675B" w:rsidRDefault="0060675B" w:rsidP="0023604A">
            <w:pPr>
              <w:spacing w:after="0" w:line="340" w:lineRule="exact"/>
              <w:jc w:val="center"/>
              <w:rPr>
                <w:rFonts w:cstheme="minorHAnsi"/>
                <w:sz w:val="24"/>
                <w:szCs w:val="24"/>
              </w:rPr>
            </w:pPr>
          </w:p>
          <w:p w:rsidR="0060675B" w:rsidRPr="0023604A" w:rsidRDefault="0060675B" w:rsidP="0023604A">
            <w:pPr>
              <w:spacing w:after="0" w:line="340" w:lineRule="exact"/>
              <w:jc w:val="center"/>
              <w:rPr>
                <w:rFonts w:cstheme="minorHAnsi"/>
                <w:sz w:val="24"/>
                <w:szCs w:val="24"/>
              </w:rPr>
            </w:pPr>
            <w:r w:rsidRPr="0023604A">
              <w:rPr>
                <w:rFonts w:cstheme="minorHAnsi"/>
                <w:sz w:val="24"/>
                <w:szCs w:val="24"/>
              </w:rPr>
              <w:t>Podejmowanie działań zmierzających do wyeliminowania z życia rodziny niepożądanych zachowań i nałogów</w:t>
            </w:r>
          </w:p>
          <w:p w:rsidR="0060675B" w:rsidRDefault="0060675B" w:rsidP="00F810C1">
            <w:pPr>
              <w:spacing w:after="0" w:line="340" w:lineRule="exact"/>
              <w:jc w:val="center"/>
              <w:rPr>
                <w:rFonts w:cstheme="minorHAnsi"/>
                <w:b/>
                <w:color w:val="000000"/>
                <w:sz w:val="24"/>
                <w:szCs w:val="24"/>
              </w:rPr>
            </w:pPr>
          </w:p>
          <w:p w:rsidR="0060675B" w:rsidRDefault="0060675B" w:rsidP="00F810C1">
            <w:pPr>
              <w:spacing w:after="0" w:line="340" w:lineRule="exact"/>
              <w:jc w:val="center"/>
              <w:rPr>
                <w:rFonts w:cstheme="minorHAnsi"/>
                <w:b/>
                <w:color w:val="000000"/>
                <w:sz w:val="24"/>
                <w:szCs w:val="24"/>
              </w:rPr>
            </w:pPr>
          </w:p>
        </w:tc>
        <w:tc>
          <w:tcPr>
            <w:tcW w:w="4253" w:type="dxa"/>
            <w:vMerge/>
            <w:shd w:val="clear" w:color="auto" w:fill="auto"/>
          </w:tcPr>
          <w:p w:rsidR="0060675B" w:rsidRDefault="0060675B" w:rsidP="00AF5935">
            <w:pPr>
              <w:spacing w:after="0" w:line="340" w:lineRule="exact"/>
              <w:jc w:val="center"/>
              <w:rPr>
                <w:rFonts w:cstheme="minorHAnsi"/>
                <w:b/>
                <w:color w:val="000000"/>
                <w:sz w:val="24"/>
                <w:szCs w:val="24"/>
              </w:rPr>
            </w:pPr>
          </w:p>
        </w:tc>
      </w:tr>
      <w:tr w:rsidR="0060675B" w:rsidRPr="00215566" w:rsidTr="0023604A">
        <w:trPr>
          <w:trHeight w:val="284"/>
        </w:trPr>
        <w:tc>
          <w:tcPr>
            <w:tcW w:w="5671" w:type="dxa"/>
            <w:shd w:val="clear" w:color="auto" w:fill="auto"/>
          </w:tcPr>
          <w:p w:rsidR="0060675B" w:rsidRPr="0060675B" w:rsidRDefault="0060675B" w:rsidP="0060675B">
            <w:pPr>
              <w:jc w:val="center"/>
              <w:rPr>
                <w:rFonts w:eastAsia="Arial Unicode MS" w:cstheme="minorHAnsi"/>
                <w:sz w:val="24"/>
                <w:szCs w:val="24"/>
              </w:rPr>
            </w:pPr>
            <w:r w:rsidRPr="0060675B">
              <w:rPr>
                <w:rFonts w:eastAsia="Arial Unicode MS" w:cstheme="minorHAnsi"/>
                <w:sz w:val="24"/>
                <w:szCs w:val="24"/>
              </w:rPr>
              <w:t>Zapewnienie dzieciom spędzania czasu wolnego w sposób zorganizowany, pomocy w pokonywaniu trudności szkolnych , zaburzeń zachowań</w:t>
            </w:r>
          </w:p>
        </w:tc>
        <w:tc>
          <w:tcPr>
            <w:tcW w:w="4253" w:type="dxa"/>
            <w:vMerge/>
            <w:shd w:val="clear" w:color="auto" w:fill="auto"/>
          </w:tcPr>
          <w:p w:rsidR="0060675B" w:rsidRDefault="0060675B" w:rsidP="0060675B">
            <w:pPr>
              <w:spacing w:after="0" w:line="340" w:lineRule="exact"/>
              <w:jc w:val="center"/>
              <w:rPr>
                <w:rFonts w:cstheme="minorHAnsi"/>
                <w:b/>
                <w:color w:val="000000"/>
                <w:sz w:val="24"/>
                <w:szCs w:val="24"/>
              </w:rPr>
            </w:pPr>
          </w:p>
        </w:tc>
      </w:tr>
      <w:tr w:rsidR="0060675B" w:rsidRPr="00215566" w:rsidTr="0023604A">
        <w:trPr>
          <w:trHeight w:val="284"/>
        </w:trPr>
        <w:tc>
          <w:tcPr>
            <w:tcW w:w="5671" w:type="dxa"/>
            <w:shd w:val="clear" w:color="auto" w:fill="auto"/>
          </w:tcPr>
          <w:p w:rsidR="0060675B" w:rsidRDefault="0060675B" w:rsidP="0060675B">
            <w:pPr>
              <w:spacing w:after="0" w:line="340" w:lineRule="exact"/>
              <w:jc w:val="center"/>
              <w:rPr>
                <w:rFonts w:cstheme="minorHAnsi"/>
                <w:b/>
                <w:color w:val="000000"/>
                <w:sz w:val="24"/>
                <w:szCs w:val="24"/>
              </w:rPr>
            </w:pPr>
          </w:p>
          <w:p w:rsidR="0060675B" w:rsidRPr="0023604A" w:rsidRDefault="0060675B" w:rsidP="0060675B">
            <w:pPr>
              <w:spacing w:after="0" w:line="340" w:lineRule="exact"/>
              <w:jc w:val="center"/>
              <w:rPr>
                <w:rFonts w:cstheme="minorHAnsi"/>
                <w:sz w:val="24"/>
                <w:szCs w:val="24"/>
              </w:rPr>
            </w:pPr>
            <w:r w:rsidRPr="0023604A">
              <w:rPr>
                <w:rFonts w:cstheme="minorHAnsi"/>
                <w:sz w:val="24"/>
                <w:szCs w:val="24"/>
              </w:rPr>
              <w:t xml:space="preserve">Zapewnienie pomocy materialnej i rzeczowej rodzinom </w:t>
            </w:r>
            <w:r>
              <w:rPr>
                <w:rFonts w:cstheme="minorHAnsi"/>
                <w:sz w:val="24"/>
                <w:szCs w:val="24"/>
              </w:rPr>
              <w:br/>
            </w:r>
            <w:r w:rsidRPr="0023604A">
              <w:rPr>
                <w:rFonts w:cstheme="minorHAnsi"/>
                <w:sz w:val="24"/>
                <w:szCs w:val="24"/>
              </w:rPr>
              <w:t>i dzieciom wymagającym pomocy</w:t>
            </w:r>
          </w:p>
          <w:p w:rsidR="0060675B" w:rsidRDefault="0060675B" w:rsidP="0060675B">
            <w:pPr>
              <w:spacing w:after="0" w:line="340" w:lineRule="exact"/>
              <w:jc w:val="center"/>
              <w:rPr>
                <w:rFonts w:cstheme="minorHAnsi"/>
                <w:b/>
                <w:color w:val="000000"/>
                <w:sz w:val="24"/>
                <w:szCs w:val="24"/>
              </w:rPr>
            </w:pPr>
          </w:p>
          <w:p w:rsidR="0060675B" w:rsidRDefault="0060675B" w:rsidP="0060675B">
            <w:pPr>
              <w:spacing w:after="0" w:line="340" w:lineRule="exact"/>
              <w:jc w:val="center"/>
              <w:rPr>
                <w:rFonts w:cstheme="minorHAnsi"/>
                <w:b/>
                <w:color w:val="000000"/>
                <w:sz w:val="24"/>
                <w:szCs w:val="24"/>
              </w:rPr>
            </w:pPr>
          </w:p>
        </w:tc>
        <w:tc>
          <w:tcPr>
            <w:tcW w:w="4253" w:type="dxa"/>
            <w:vMerge/>
            <w:shd w:val="clear" w:color="auto" w:fill="auto"/>
          </w:tcPr>
          <w:p w:rsidR="0060675B" w:rsidRDefault="0060675B" w:rsidP="0060675B">
            <w:pPr>
              <w:spacing w:after="0" w:line="340" w:lineRule="exact"/>
              <w:jc w:val="center"/>
              <w:rPr>
                <w:rFonts w:cstheme="minorHAnsi"/>
                <w:b/>
                <w:color w:val="000000"/>
                <w:sz w:val="24"/>
                <w:szCs w:val="24"/>
              </w:rPr>
            </w:pPr>
          </w:p>
        </w:tc>
      </w:tr>
      <w:tr w:rsidR="0060675B" w:rsidRPr="00215566" w:rsidTr="0023604A">
        <w:trPr>
          <w:trHeight w:val="284"/>
        </w:trPr>
        <w:tc>
          <w:tcPr>
            <w:tcW w:w="5671" w:type="dxa"/>
            <w:shd w:val="clear" w:color="auto" w:fill="auto"/>
          </w:tcPr>
          <w:p w:rsidR="0060675B" w:rsidRDefault="0060675B" w:rsidP="0060675B">
            <w:pPr>
              <w:spacing w:after="0" w:line="340" w:lineRule="exact"/>
              <w:jc w:val="center"/>
              <w:rPr>
                <w:rFonts w:cstheme="minorHAnsi"/>
                <w:b/>
                <w:color w:val="000000"/>
                <w:sz w:val="24"/>
                <w:szCs w:val="24"/>
              </w:rPr>
            </w:pPr>
          </w:p>
          <w:p w:rsidR="0060675B" w:rsidRDefault="0060675B" w:rsidP="0060675B">
            <w:pPr>
              <w:spacing w:after="0" w:line="340" w:lineRule="exact"/>
              <w:jc w:val="center"/>
              <w:rPr>
                <w:rFonts w:cstheme="minorHAnsi"/>
                <w:b/>
                <w:color w:val="000000"/>
                <w:sz w:val="24"/>
                <w:szCs w:val="24"/>
              </w:rPr>
            </w:pPr>
            <w:r>
              <w:rPr>
                <w:rFonts w:cstheme="minorHAnsi"/>
                <w:sz w:val="24"/>
                <w:szCs w:val="24"/>
              </w:rPr>
              <w:t>Zapewnienie odpowiednich warunków lokalowych rodzinom wymagającym wsparcia w tym zakresie</w:t>
            </w:r>
          </w:p>
          <w:p w:rsidR="0060675B" w:rsidRDefault="0060675B" w:rsidP="0060675B">
            <w:pPr>
              <w:spacing w:after="0" w:line="340" w:lineRule="exact"/>
              <w:jc w:val="center"/>
              <w:rPr>
                <w:rFonts w:cstheme="minorHAnsi"/>
                <w:b/>
                <w:color w:val="000000"/>
                <w:sz w:val="24"/>
                <w:szCs w:val="24"/>
              </w:rPr>
            </w:pPr>
          </w:p>
        </w:tc>
        <w:tc>
          <w:tcPr>
            <w:tcW w:w="4253" w:type="dxa"/>
            <w:vMerge/>
            <w:shd w:val="clear" w:color="auto" w:fill="auto"/>
          </w:tcPr>
          <w:p w:rsidR="0060675B" w:rsidRDefault="0060675B" w:rsidP="0060675B">
            <w:pPr>
              <w:spacing w:after="0" w:line="340" w:lineRule="exact"/>
              <w:jc w:val="center"/>
              <w:rPr>
                <w:rFonts w:cstheme="minorHAnsi"/>
                <w:b/>
                <w:color w:val="000000"/>
                <w:sz w:val="24"/>
                <w:szCs w:val="24"/>
              </w:rPr>
            </w:pPr>
          </w:p>
        </w:tc>
      </w:tr>
      <w:tr w:rsidR="0060675B" w:rsidRPr="00215566" w:rsidTr="0023604A">
        <w:trPr>
          <w:trHeight w:val="284"/>
        </w:trPr>
        <w:tc>
          <w:tcPr>
            <w:tcW w:w="5671" w:type="dxa"/>
            <w:shd w:val="clear" w:color="auto" w:fill="auto"/>
          </w:tcPr>
          <w:p w:rsidR="002E62A0" w:rsidRDefault="002E62A0" w:rsidP="0060675B">
            <w:pPr>
              <w:spacing w:after="0" w:line="340" w:lineRule="exact"/>
              <w:jc w:val="center"/>
              <w:rPr>
                <w:rFonts w:eastAsia="Arial Unicode MS" w:cstheme="minorHAnsi"/>
                <w:sz w:val="24"/>
                <w:szCs w:val="24"/>
              </w:rPr>
            </w:pPr>
          </w:p>
          <w:p w:rsidR="0060675B" w:rsidRDefault="0060675B" w:rsidP="0060675B">
            <w:pPr>
              <w:spacing w:after="0" w:line="340" w:lineRule="exact"/>
              <w:jc w:val="center"/>
              <w:rPr>
                <w:rFonts w:eastAsia="Arial Unicode MS" w:cstheme="minorHAnsi"/>
                <w:sz w:val="24"/>
                <w:szCs w:val="24"/>
              </w:rPr>
            </w:pPr>
            <w:r w:rsidRPr="0060675B">
              <w:rPr>
                <w:rFonts w:eastAsia="Arial Unicode MS" w:cstheme="minorHAnsi"/>
                <w:sz w:val="24"/>
                <w:szCs w:val="24"/>
              </w:rPr>
              <w:t>Udzielanie pomocy członkom rodziny w poszukiwaniu, podejmowaniu i utrzymaniu pracy zarobkowej, motywowanie do podnoszenia kwalifikacji zawodowych</w:t>
            </w:r>
          </w:p>
          <w:p w:rsidR="002E62A0" w:rsidRPr="0060675B" w:rsidRDefault="002E62A0" w:rsidP="0060675B">
            <w:pPr>
              <w:spacing w:after="0" w:line="340" w:lineRule="exact"/>
              <w:jc w:val="center"/>
              <w:rPr>
                <w:rFonts w:cstheme="minorHAnsi"/>
                <w:b/>
                <w:color w:val="000000"/>
                <w:sz w:val="24"/>
                <w:szCs w:val="24"/>
              </w:rPr>
            </w:pPr>
          </w:p>
        </w:tc>
        <w:tc>
          <w:tcPr>
            <w:tcW w:w="4253" w:type="dxa"/>
            <w:vMerge/>
            <w:shd w:val="clear" w:color="auto" w:fill="auto"/>
          </w:tcPr>
          <w:p w:rsidR="0060675B" w:rsidRDefault="0060675B" w:rsidP="0060675B">
            <w:pPr>
              <w:spacing w:after="0" w:line="340" w:lineRule="exact"/>
              <w:jc w:val="center"/>
              <w:rPr>
                <w:rFonts w:cstheme="minorHAnsi"/>
                <w:b/>
                <w:color w:val="000000"/>
                <w:sz w:val="24"/>
                <w:szCs w:val="24"/>
              </w:rPr>
            </w:pPr>
          </w:p>
        </w:tc>
      </w:tr>
      <w:tr w:rsidR="0060675B" w:rsidRPr="00215566" w:rsidTr="002E62A0">
        <w:trPr>
          <w:trHeight w:val="284"/>
        </w:trPr>
        <w:tc>
          <w:tcPr>
            <w:tcW w:w="9924" w:type="dxa"/>
            <w:gridSpan w:val="2"/>
            <w:shd w:val="clear" w:color="auto" w:fill="F8C300" w:themeFill="accent2"/>
          </w:tcPr>
          <w:p w:rsidR="0060675B" w:rsidRDefault="0060675B" w:rsidP="0060675B">
            <w:pPr>
              <w:spacing w:after="0" w:line="340" w:lineRule="exact"/>
              <w:jc w:val="center"/>
              <w:rPr>
                <w:rFonts w:cstheme="minorHAnsi"/>
                <w:b/>
                <w:color w:val="000000"/>
                <w:sz w:val="24"/>
                <w:szCs w:val="24"/>
              </w:rPr>
            </w:pPr>
          </w:p>
          <w:p w:rsidR="002E62A0" w:rsidRDefault="002E62A0" w:rsidP="002E62A0">
            <w:pPr>
              <w:shd w:val="clear" w:color="auto" w:fill="F8C300" w:themeFill="accent2"/>
              <w:spacing w:after="0" w:line="340" w:lineRule="exact"/>
              <w:jc w:val="center"/>
              <w:rPr>
                <w:rFonts w:eastAsia="Arial Unicode MS" w:cstheme="minorHAnsi"/>
                <w:b/>
                <w:sz w:val="24"/>
                <w:szCs w:val="24"/>
              </w:rPr>
            </w:pPr>
            <w:r>
              <w:rPr>
                <w:rFonts w:cstheme="minorHAnsi"/>
                <w:b/>
                <w:color w:val="000000"/>
                <w:sz w:val="24"/>
                <w:szCs w:val="24"/>
              </w:rPr>
              <w:t xml:space="preserve">Cel szczegółowy 3 : </w:t>
            </w:r>
            <w:r>
              <w:rPr>
                <w:rFonts w:eastAsia="Arial Unicode MS" w:cstheme="minorHAnsi"/>
                <w:b/>
                <w:sz w:val="24"/>
                <w:szCs w:val="24"/>
              </w:rPr>
              <w:t>Podejmowanie działań na rzecz powrotu dziecka do rodziny biologicznej</w:t>
            </w:r>
          </w:p>
          <w:p w:rsidR="002E62A0" w:rsidRDefault="002E62A0" w:rsidP="002E62A0">
            <w:pPr>
              <w:spacing w:after="0" w:line="340" w:lineRule="exact"/>
              <w:jc w:val="center"/>
              <w:rPr>
                <w:rFonts w:cstheme="minorHAnsi"/>
                <w:b/>
                <w:color w:val="000000"/>
                <w:sz w:val="24"/>
                <w:szCs w:val="24"/>
              </w:rPr>
            </w:pPr>
          </w:p>
        </w:tc>
      </w:tr>
      <w:tr w:rsidR="002E62A0" w:rsidRPr="00215566" w:rsidTr="0023604A">
        <w:trPr>
          <w:trHeight w:val="284"/>
        </w:trPr>
        <w:tc>
          <w:tcPr>
            <w:tcW w:w="5671" w:type="dxa"/>
            <w:shd w:val="clear" w:color="auto" w:fill="auto"/>
          </w:tcPr>
          <w:p w:rsidR="002E62A0" w:rsidRDefault="002E62A0" w:rsidP="0060675B">
            <w:pPr>
              <w:spacing w:after="0" w:line="340" w:lineRule="exact"/>
              <w:jc w:val="center"/>
              <w:rPr>
                <w:rFonts w:eastAsia="Arial Unicode MS" w:cstheme="minorHAnsi"/>
                <w:sz w:val="24"/>
                <w:szCs w:val="24"/>
              </w:rPr>
            </w:pPr>
          </w:p>
          <w:p w:rsidR="002E62A0" w:rsidRDefault="002E62A0" w:rsidP="0060675B">
            <w:pPr>
              <w:spacing w:after="0" w:line="340" w:lineRule="exact"/>
              <w:jc w:val="center"/>
              <w:rPr>
                <w:rFonts w:eastAsia="Arial Unicode MS" w:cstheme="minorHAnsi"/>
                <w:sz w:val="24"/>
                <w:szCs w:val="24"/>
              </w:rPr>
            </w:pPr>
          </w:p>
          <w:p w:rsidR="002E62A0" w:rsidRDefault="002E62A0" w:rsidP="0060675B">
            <w:pPr>
              <w:spacing w:after="0" w:line="340" w:lineRule="exact"/>
              <w:jc w:val="center"/>
              <w:rPr>
                <w:rFonts w:eastAsia="Arial Unicode MS" w:cstheme="minorHAnsi"/>
                <w:sz w:val="24"/>
                <w:szCs w:val="24"/>
              </w:rPr>
            </w:pPr>
            <w:r w:rsidRPr="002E62A0">
              <w:rPr>
                <w:rFonts w:eastAsia="Arial Unicode MS" w:cstheme="minorHAnsi"/>
                <w:sz w:val="24"/>
                <w:szCs w:val="24"/>
              </w:rPr>
              <w:t>Diagnozowanie i monitorowanie rodziny biologicznej</w:t>
            </w:r>
          </w:p>
          <w:p w:rsidR="002E62A0" w:rsidRPr="002E62A0" w:rsidRDefault="002E62A0" w:rsidP="0060675B">
            <w:pPr>
              <w:spacing w:after="0" w:line="340" w:lineRule="exact"/>
              <w:jc w:val="center"/>
              <w:rPr>
                <w:rFonts w:cstheme="minorHAnsi"/>
                <w:b/>
                <w:color w:val="000000"/>
                <w:sz w:val="24"/>
                <w:szCs w:val="24"/>
              </w:rPr>
            </w:pPr>
          </w:p>
        </w:tc>
        <w:tc>
          <w:tcPr>
            <w:tcW w:w="4253" w:type="dxa"/>
            <w:vMerge w:val="restart"/>
            <w:shd w:val="clear" w:color="auto" w:fill="auto"/>
          </w:tcPr>
          <w:p w:rsidR="002E62A0" w:rsidRPr="00215566" w:rsidRDefault="002E62A0" w:rsidP="002E62A0">
            <w:pPr>
              <w:jc w:val="center"/>
              <w:rPr>
                <w:rFonts w:eastAsia="Arial Unicode MS" w:cstheme="minorHAnsi"/>
                <w:sz w:val="20"/>
                <w:szCs w:val="20"/>
              </w:rPr>
            </w:pPr>
          </w:p>
          <w:p w:rsidR="002E62A0" w:rsidRPr="002E62A0" w:rsidRDefault="002E62A0" w:rsidP="002E62A0">
            <w:pPr>
              <w:jc w:val="center"/>
              <w:rPr>
                <w:rFonts w:eastAsia="Arial Unicode MS" w:cstheme="minorHAnsi"/>
                <w:sz w:val="24"/>
                <w:szCs w:val="24"/>
              </w:rPr>
            </w:pPr>
            <w:r w:rsidRPr="002E62A0">
              <w:rPr>
                <w:rFonts w:eastAsia="Arial Unicode MS" w:cstheme="minorHAnsi"/>
                <w:sz w:val="24"/>
                <w:szCs w:val="24"/>
              </w:rPr>
              <w:t>O</w:t>
            </w:r>
            <w:r>
              <w:rPr>
                <w:rFonts w:eastAsia="Arial Unicode MS" w:cstheme="minorHAnsi"/>
                <w:sz w:val="24"/>
                <w:szCs w:val="24"/>
              </w:rPr>
              <w:t xml:space="preserve">środek </w:t>
            </w:r>
            <w:r w:rsidRPr="002E62A0">
              <w:rPr>
                <w:rFonts w:eastAsia="Arial Unicode MS" w:cstheme="minorHAnsi"/>
                <w:sz w:val="24"/>
                <w:szCs w:val="24"/>
              </w:rPr>
              <w:t>P</w:t>
            </w:r>
            <w:r>
              <w:rPr>
                <w:rFonts w:eastAsia="Arial Unicode MS" w:cstheme="minorHAnsi"/>
                <w:sz w:val="24"/>
                <w:szCs w:val="24"/>
              </w:rPr>
              <w:t xml:space="preserve">omocy </w:t>
            </w:r>
            <w:r w:rsidRPr="002E62A0">
              <w:rPr>
                <w:rFonts w:eastAsia="Arial Unicode MS" w:cstheme="minorHAnsi"/>
                <w:sz w:val="24"/>
                <w:szCs w:val="24"/>
              </w:rPr>
              <w:t>S</w:t>
            </w:r>
            <w:r>
              <w:rPr>
                <w:rFonts w:eastAsia="Arial Unicode MS" w:cstheme="minorHAnsi"/>
                <w:sz w:val="24"/>
                <w:szCs w:val="24"/>
              </w:rPr>
              <w:t xml:space="preserve">połecznej </w:t>
            </w:r>
            <w:r w:rsidRPr="002E62A0">
              <w:rPr>
                <w:rFonts w:eastAsia="Arial Unicode MS" w:cstheme="minorHAnsi"/>
                <w:sz w:val="24"/>
                <w:szCs w:val="24"/>
              </w:rPr>
              <w:t xml:space="preserve"> Gorzyce</w:t>
            </w:r>
          </w:p>
          <w:p w:rsidR="002E62A0" w:rsidRPr="002E62A0" w:rsidRDefault="002E62A0" w:rsidP="002E62A0">
            <w:pPr>
              <w:jc w:val="center"/>
              <w:rPr>
                <w:rFonts w:eastAsia="Arial Unicode MS" w:cstheme="minorHAnsi"/>
                <w:sz w:val="24"/>
                <w:szCs w:val="24"/>
              </w:rPr>
            </w:pPr>
            <w:r w:rsidRPr="002E62A0">
              <w:rPr>
                <w:rFonts w:eastAsia="Arial Unicode MS" w:cstheme="minorHAnsi"/>
                <w:sz w:val="24"/>
                <w:szCs w:val="24"/>
              </w:rPr>
              <w:t>Powiatowe Centrum Pomocy Rodzinie</w:t>
            </w:r>
          </w:p>
          <w:p w:rsidR="002E62A0" w:rsidRPr="002E62A0" w:rsidRDefault="002E62A0" w:rsidP="002E62A0">
            <w:pPr>
              <w:jc w:val="center"/>
              <w:rPr>
                <w:rFonts w:eastAsia="Arial Unicode MS" w:cstheme="minorHAnsi"/>
                <w:sz w:val="24"/>
                <w:szCs w:val="24"/>
              </w:rPr>
            </w:pPr>
            <w:r w:rsidRPr="002E62A0">
              <w:rPr>
                <w:rFonts w:eastAsia="Arial Unicode MS" w:cstheme="minorHAnsi"/>
                <w:sz w:val="24"/>
                <w:szCs w:val="24"/>
              </w:rPr>
              <w:t>Sąd Rejonowy</w:t>
            </w:r>
          </w:p>
          <w:p w:rsidR="002E62A0" w:rsidRPr="002E62A0" w:rsidRDefault="002E62A0" w:rsidP="002E62A0">
            <w:pPr>
              <w:jc w:val="center"/>
              <w:rPr>
                <w:rFonts w:eastAsia="Arial Unicode MS" w:cstheme="minorHAnsi"/>
                <w:sz w:val="24"/>
                <w:szCs w:val="24"/>
              </w:rPr>
            </w:pPr>
            <w:r w:rsidRPr="002E62A0">
              <w:rPr>
                <w:rFonts w:eastAsia="Arial Unicode MS" w:cstheme="minorHAnsi"/>
                <w:sz w:val="24"/>
                <w:szCs w:val="24"/>
              </w:rPr>
              <w:t>Gminny Zespół Interdyscyplinarny</w:t>
            </w:r>
          </w:p>
          <w:p w:rsidR="002E62A0" w:rsidRDefault="002E62A0" w:rsidP="002E62A0">
            <w:pPr>
              <w:spacing w:after="0" w:line="340" w:lineRule="exact"/>
              <w:jc w:val="center"/>
              <w:rPr>
                <w:rFonts w:eastAsia="Arial Unicode MS" w:cstheme="minorHAnsi"/>
                <w:sz w:val="24"/>
                <w:szCs w:val="24"/>
              </w:rPr>
            </w:pPr>
          </w:p>
          <w:p w:rsidR="002E62A0" w:rsidRPr="002E62A0" w:rsidRDefault="002E62A0" w:rsidP="002E62A0">
            <w:pPr>
              <w:spacing w:after="0" w:line="340" w:lineRule="exact"/>
              <w:jc w:val="center"/>
              <w:rPr>
                <w:rFonts w:cstheme="minorHAnsi"/>
                <w:b/>
                <w:color w:val="000000"/>
                <w:sz w:val="24"/>
                <w:szCs w:val="24"/>
              </w:rPr>
            </w:pPr>
            <w:r w:rsidRPr="002E62A0">
              <w:rPr>
                <w:rFonts w:eastAsia="Arial Unicode MS" w:cstheme="minorHAnsi"/>
                <w:sz w:val="24"/>
                <w:szCs w:val="24"/>
              </w:rPr>
              <w:t>Gminna Komisja Rozwiązywania Problemów Alkoholowych</w:t>
            </w:r>
          </w:p>
        </w:tc>
      </w:tr>
      <w:tr w:rsidR="002E62A0" w:rsidRPr="00215566" w:rsidTr="0023604A">
        <w:trPr>
          <w:trHeight w:val="284"/>
        </w:trPr>
        <w:tc>
          <w:tcPr>
            <w:tcW w:w="5671" w:type="dxa"/>
            <w:shd w:val="clear" w:color="auto" w:fill="auto"/>
          </w:tcPr>
          <w:p w:rsidR="002E62A0" w:rsidRDefault="002E62A0" w:rsidP="0060675B">
            <w:pPr>
              <w:spacing w:after="0" w:line="340" w:lineRule="exact"/>
              <w:jc w:val="center"/>
              <w:rPr>
                <w:rFonts w:eastAsia="Arial Unicode MS" w:cstheme="minorHAnsi"/>
                <w:sz w:val="24"/>
                <w:szCs w:val="24"/>
              </w:rPr>
            </w:pPr>
          </w:p>
          <w:p w:rsidR="002E62A0" w:rsidRPr="002E62A0" w:rsidRDefault="002E62A0" w:rsidP="0060675B">
            <w:pPr>
              <w:spacing w:after="0" w:line="340" w:lineRule="exact"/>
              <w:jc w:val="center"/>
              <w:rPr>
                <w:rFonts w:cstheme="minorHAnsi"/>
                <w:b/>
                <w:color w:val="000000"/>
                <w:sz w:val="24"/>
                <w:szCs w:val="24"/>
              </w:rPr>
            </w:pPr>
            <w:r w:rsidRPr="002E62A0">
              <w:rPr>
                <w:rFonts w:eastAsia="Arial Unicode MS" w:cstheme="minorHAnsi"/>
                <w:sz w:val="24"/>
                <w:szCs w:val="24"/>
              </w:rPr>
              <w:t>Udzielanie wsparcia i pomocy rodzinie biologicznej poprzez współpracę z asystentem rodziny</w:t>
            </w:r>
          </w:p>
          <w:p w:rsidR="002E62A0" w:rsidRDefault="002E62A0" w:rsidP="0060675B">
            <w:pPr>
              <w:spacing w:after="0" w:line="340" w:lineRule="exact"/>
              <w:jc w:val="center"/>
              <w:rPr>
                <w:rFonts w:cstheme="minorHAnsi"/>
                <w:b/>
                <w:color w:val="000000"/>
                <w:sz w:val="24"/>
                <w:szCs w:val="24"/>
              </w:rPr>
            </w:pPr>
          </w:p>
        </w:tc>
        <w:tc>
          <w:tcPr>
            <w:tcW w:w="4253" w:type="dxa"/>
            <w:vMerge/>
            <w:shd w:val="clear" w:color="auto" w:fill="auto"/>
          </w:tcPr>
          <w:p w:rsidR="002E62A0" w:rsidRDefault="002E62A0" w:rsidP="0060675B">
            <w:pPr>
              <w:spacing w:after="0" w:line="340" w:lineRule="exact"/>
              <w:jc w:val="center"/>
              <w:rPr>
                <w:rFonts w:cstheme="minorHAnsi"/>
                <w:b/>
                <w:color w:val="000000"/>
                <w:sz w:val="24"/>
                <w:szCs w:val="24"/>
              </w:rPr>
            </w:pPr>
          </w:p>
        </w:tc>
      </w:tr>
      <w:tr w:rsidR="002E62A0" w:rsidRPr="00215566" w:rsidTr="0023604A">
        <w:trPr>
          <w:trHeight w:val="284"/>
        </w:trPr>
        <w:tc>
          <w:tcPr>
            <w:tcW w:w="5671" w:type="dxa"/>
            <w:shd w:val="clear" w:color="auto" w:fill="auto"/>
          </w:tcPr>
          <w:p w:rsidR="002E62A0" w:rsidRDefault="002E62A0" w:rsidP="002E62A0">
            <w:pPr>
              <w:jc w:val="center"/>
              <w:rPr>
                <w:rFonts w:eastAsia="Arial Unicode MS" w:cstheme="minorHAnsi"/>
                <w:sz w:val="24"/>
                <w:szCs w:val="24"/>
              </w:rPr>
            </w:pPr>
          </w:p>
          <w:p w:rsidR="002E62A0" w:rsidRPr="002E62A0" w:rsidRDefault="002E62A0" w:rsidP="002E62A0">
            <w:pPr>
              <w:jc w:val="center"/>
              <w:rPr>
                <w:rFonts w:eastAsia="Arial Unicode MS" w:cstheme="minorHAnsi"/>
                <w:sz w:val="24"/>
                <w:szCs w:val="24"/>
              </w:rPr>
            </w:pPr>
            <w:r w:rsidRPr="002E62A0">
              <w:rPr>
                <w:rFonts w:eastAsia="Arial Unicode MS" w:cstheme="minorHAnsi"/>
                <w:sz w:val="24"/>
                <w:szCs w:val="24"/>
              </w:rPr>
              <w:t>Niwelowanie przyczyn niewydolności wychowawczej rodziny</w:t>
            </w:r>
          </w:p>
        </w:tc>
        <w:tc>
          <w:tcPr>
            <w:tcW w:w="4253" w:type="dxa"/>
            <w:vMerge/>
            <w:shd w:val="clear" w:color="auto" w:fill="auto"/>
          </w:tcPr>
          <w:p w:rsidR="002E62A0" w:rsidRDefault="002E62A0" w:rsidP="002E62A0">
            <w:pPr>
              <w:spacing w:after="0" w:line="340" w:lineRule="exact"/>
              <w:jc w:val="center"/>
              <w:rPr>
                <w:rFonts w:cstheme="minorHAnsi"/>
                <w:b/>
                <w:color w:val="000000"/>
                <w:sz w:val="24"/>
                <w:szCs w:val="24"/>
              </w:rPr>
            </w:pPr>
          </w:p>
        </w:tc>
      </w:tr>
      <w:tr w:rsidR="002E62A0" w:rsidRPr="00215566" w:rsidTr="0023604A">
        <w:trPr>
          <w:trHeight w:val="284"/>
        </w:trPr>
        <w:tc>
          <w:tcPr>
            <w:tcW w:w="5671" w:type="dxa"/>
            <w:shd w:val="clear" w:color="auto" w:fill="auto"/>
          </w:tcPr>
          <w:p w:rsidR="002E62A0" w:rsidRDefault="002E62A0" w:rsidP="002E62A0">
            <w:pPr>
              <w:spacing w:after="0" w:line="340" w:lineRule="exact"/>
              <w:jc w:val="center"/>
              <w:rPr>
                <w:rFonts w:cstheme="minorHAnsi"/>
                <w:b/>
                <w:color w:val="000000"/>
                <w:sz w:val="24"/>
                <w:szCs w:val="24"/>
              </w:rPr>
            </w:pPr>
          </w:p>
          <w:p w:rsidR="002E62A0" w:rsidRPr="002E62A0" w:rsidRDefault="002E62A0" w:rsidP="002E62A0">
            <w:pPr>
              <w:spacing w:after="0" w:line="340" w:lineRule="exact"/>
              <w:jc w:val="center"/>
              <w:rPr>
                <w:rFonts w:cstheme="minorHAnsi"/>
                <w:b/>
                <w:color w:val="000000"/>
                <w:sz w:val="24"/>
                <w:szCs w:val="24"/>
              </w:rPr>
            </w:pPr>
            <w:r w:rsidRPr="002E62A0">
              <w:rPr>
                <w:rFonts w:eastAsia="Arial Unicode MS" w:cstheme="minorHAnsi"/>
                <w:sz w:val="24"/>
                <w:szCs w:val="24"/>
              </w:rPr>
              <w:t>Współpraca z instytucjami i podmiotami wspierającymi funkcje opiekuńczo - wychowawcze rodziny</w:t>
            </w:r>
          </w:p>
          <w:p w:rsidR="002E62A0" w:rsidRDefault="002E62A0" w:rsidP="002E62A0">
            <w:pPr>
              <w:spacing w:after="0" w:line="340" w:lineRule="exact"/>
              <w:jc w:val="center"/>
              <w:rPr>
                <w:rFonts w:cstheme="minorHAnsi"/>
                <w:b/>
                <w:color w:val="000000"/>
                <w:sz w:val="24"/>
                <w:szCs w:val="24"/>
              </w:rPr>
            </w:pPr>
          </w:p>
        </w:tc>
        <w:tc>
          <w:tcPr>
            <w:tcW w:w="4253" w:type="dxa"/>
            <w:vMerge/>
            <w:shd w:val="clear" w:color="auto" w:fill="auto"/>
          </w:tcPr>
          <w:p w:rsidR="002E62A0" w:rsidRDefault="002E62A0" w:rsidP="002E62A0">
            <w:pPr>
              <w:spacing w:after="0" w:line="340" w:lineRule="exact"/>
              <w:jc w:val="center"/>
              <w:rPr>
                <w:rFonts w:cstheme="minorHAnsi"/>
                <w:b/>
                <w:color w:val="000000"/>
                <w:sz w:val="24"/>
                <w:szCs w:val="24"/>
              </w:rPr>
            </w:pPr>
          </w:p>
        </w:tc>
      </w:tr>
    </w:tbl>
    <w:p w:rsidR="00F810C1" w:rsidRDefault="00F810C1" w:rsidP="00215566">
      <w:pPr>
        <w:jc w:val="both"/>
        <w:rPr>
          <w:rFonts w:eastAsia="Arial Unicode MS" w:cstheme="minorHAnsi"/>
          <w:b/>
          <w:sz w:val="24"/>
          <w:szCs w:val="24"/>
        </w:rPr>
      </w:pPr>
    </w:p>
    <w:p w:rsidR="00F810C1" w:rsidRDefault="00F810C1" w:rsidP="00215566">
      <w:pPr>
        <w:jc w:val="both"/>
        <w:rPr>
          <w:rFonts w:eastAsia="Arial Unicode MS" w:cstheme="minorHAnsi"/>
          <w:b/>
          <w:sz w:val="24"/>
          <w:szCs w:val="24"/>
        </w:rPr>
      </w:pPr>
    </w:p>
    <w:p w:rsidR="00215566" w:rsidRPr="002E62A0" w:rsidRDefault="00215566" w:rsidP="00215566">
      <w:pPr>
        <w:spacing w:line="360" w:lineRule="auto"/>
        <w:jc w:val="both"/>
        <w:rPr>
          <w:rFonts w:eastAsia="Arial Unicode MS" w:cstheme="minorHAnsi"/>
          <w:b/>
          <w:sz w:val="28"/>
          <w:szCs w:val="28"/>
          <w:u w:val="single"/>
        </w:rPr>
      </w:pPr>
      <w:r w:rsidRPr="002E62A0">
        <w:rPr>
          <w:rFonts w:eastAsia="Arial Unicode MS" w:cstheme="minorHAnsi"/>
          <w:b/>
          <w:sz w:val="28"/>
          <w:szCs w:val="28"/>
          <w:u w:val="single"/>
        </w:rPr>
        <w:t>V. ADRESACI  PROGRAMU</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Adresatami Programu są dzieci i rodziny z terenu gminy Gorzyce, a w szczególności rodziny przeżywające trudności w  wypełnianiu  funkcji  opiekuńczo - wychowawczych.</w:t>
      </w:r>
    </w:p>
    <w:p w:rsidR="00215566" w:rsidRPr="00215566" w:rsidRDefault="00215566" w:rsidP="00215566">
      <w:pPr>
        <w:jc w:val="both"/>
        <w:rPr>
          <w:rFonts w:eastAsia="Arial Unicode MS" w:cstheme="minorHAnsi"/>
          <w:b/>
          <w:sz w:val="24"/>
          <w:szCs w:val="24"/>
        </w:rPr>
      </w:pPr>
    </w:p>
    <w:p w:rsidR="00215566" w:rsidRPr="00215566" w:rsidRDefault="00215566" w:rsidP="00215566">
      <w:pPr>
        <w:jc w:val="both"/>
        <w:rPr>
          <w:rFonts w:eastAsia="Arial Unicode MS" w:cstheme="minorHAnsi"/>
          <w:b/>
          <w:u w:val="single"/>
        </w:rPr>
      </w:pPr>
    </w:p>
    <w:p w:rsidR="00215566" w:rsidRPr="002E62A0" w:rsidRDefault="00215566" w:rsidP="00215566">
      <w:pPr>
        <w:jc w:val="both"/>
        <w:rPr>
          <w:rFonts w:eastAsia="Arial Unicode MS" w:cstheme="minorHAnsi"/>
          <w:b/>
          <w:sz w:val="28"/>
          <w:szCs w:val="28"/>
          <w:u w:val="single"/>
        </w:rPr>
      </w:pPr>
      <w:r w:rsidRPr="002E62A0">
        <w:rPr>
          <w:rFonts w:eastAsia="Arial Unicode MS" w:cstheme="minorHAnsi"/>
          <w:b/>
          <w:sz w:val="28"/>
          <w:szCs w:val="28"/>
          <w:u w:val="single"/>
        </w:rPr>
        <w:t>VI. ŹRÓDŁA  FINANSOWANIA   PROGRAMU</w:t>
      </w:r>
    </w:p>
    <w:p w:rsidR="00215566" w:rsidRPr="00215566" w:rsidRDefault="00215566" w:rsidP="00215566">
      <w:pPr>
        <w:jc w:val="both"/>
        <w:rPr>
          <w:rFonts w:eastAsia="Arial Unicode MS" w:cstheme="minorHAnsi"/>
          <w:b/>
        </w:rPr>
      </w:pP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b/>
          <w:sz w:val="24"/>
          <w:szCs w:val="24"/>
        </w:rPr>
        <w:t xml:space="preserve">     </w:t>
      </w:r>
      <w:r w:rsidRPr="002E62A0">
        <w:rPr>
          <w:rFonts w:eastAsia="Arial Unicode MS" w:cstheme="minorHAnsi"/>
          <w:sz w:val="24"/>
          <w:szCs w:val="24"/>
        </w:rPr>
        <w:t>Środki na realizację Programu mogą pochodzić z :</w:t>
      </w:r>
    </w:p>
    <w:p w:rsidR="00215566" w:rsidRPr="002E62A0" w:rsidRDefault="00215566" w:rsidP="00215566">
      <w:pPr>
        <w:numPr>
          <w:ilvl w:val="0"/>
          <w:numId w:val="76"/>
        </w:numPr>
        <w:spacing w:after="0" w:line="360" w:lineRule="auto"/>
        <w:jc w:val="both"/>
        <w:rPr>
          <w:rFonts w:eastAsia="Arial Unicode MS" w:cstheme="minorHAnsi"/>
          <w:sz w:val="24"/>
          <w:szCs w:val="24"/>
        </w:rPr>
      </w:pPr>
      <w:r w:rsidRPr="002E62A0">
        <w:rPr>
          <w:rFonts w:eastAsia="Arial Unicode MS" w:cstheme="minorHAnsi"/>
          <w:sz w:val="24"/>
          <w:szCs w:val="24"/>
        </w:rPr>
        <w:t>budżetu  gminy,</w:t>
      </w:r>
    </w:p>
    <w:p w:rsidR="00215566" w:rsidRPr="002E62A0" w:rsidRDefault="00215566" w:rsidP="00215566">
      <w:pPr>
        <w:numPr>
          <w:ilvl w:val="0"/>
          <w:numId w:val="76"/>
        </w:numPr>
        <w:spacing w:after="0" w:line="360" w:lineRule="auto"/>
        <w:jc w:val="both"/>
        <w:rPr>
          <w:rFonts w:eastAsia="Arial Unicode MS" w:cstheme="minorHAnsi"/>
          <w:sz w:val="24"/>
          <w:szCs w:val="24"/>
        </w:rPr>
      </w:pPr>
      <w:r w:rsidRPr="002E62A0">
        <w:rPr>
          <w:rFonts w:eastAsia="Arial Unicode MS" w:cstheme="minorHAnsi"/>
          <w:sz w:val="24"/>
          <w:szCs w:val="24"/>
        </w:rPr>
        <w:t>budżetu państwa,</w:t>
      </w:r>
    </w:p>
    <w:p w:rsidR="00215566" w:rsidRPr="002E62A0" w:rsidRDefault="00215566" w:rsidP="00215566">
      <w:pPr>
        <w:numPr>
          <w:ilvl w:val="0"/>
          <w:numId w:val="76"/>
        </w:numPr>
        <w:spacing w:after="0" w:line="360" w:lineRule="auto"/>
        <w:jc w:val="both"/>
        <w:rPr>
          <w:rFonts w:eastAsia="Arial Unicode MS" w:cstheme="minorHAnsi"/>
          <w:sz w:val="24"/>
          <w:szCs w:val="24"/>
        </w:rPr>
      </w:pPr>
      <w:r w:rsidRPr="002E62A0">
        <w:rPr>
          <w:rFonts w:eastAsia="Arial Unicode MS" w:cstheme="minorHAnsi"/>
          <w:sz w:val="24"/>
          <w:szCs w:val="24"/>
        </w:rPr>
        <w:t>funduszy unijnych</w:t>
      </w:r>
    </w:p>
    <w:p w:rsidR="00215566" w:rsidRPr="002E62A0" w:rsidRDefault="00215566" w:rsidP="00215566">
      <w:pPr>
        <w:numPr>
          <w:ilvl w:val="0"/>
          <w:numId w:val="76"/>
        </w:numPr>
        <w:spacing w:after="0" w:line="360" w:lineRule="auto"/>
        <w:jc w:val="both"/>
        <w:rPr>
          <w:rFonts w:eastAsia="Arial Unicode MS" w:cstheme="minorHAnsi"/>
          <w:sz w:val="24"/>
          <w:szCs w:val="24"/>
        </w:rPr>
      </w:pPr>
      <w:r w:rsidRPr="002E62A0">
        <w:rPr>
          <w:rFonts w:eastAsia="Arial Unicode MS" w:cstheme="minorHAnsi"/>
          <w:sz w:val="24"/>
          <w:szCs w:val="24"/>
        </w:rPr>
        <w:t>innych źródeł.</w:t>
      </w:r>
    </w:p>
    <w:p w:rsidR="00215566" w:rsidRPr="00215566" w:rsidRDefault="00215566" w:rsidP="00215566">
      <w:pPr>
        <w:jc w:val="both"/>
        <w:rPr>
          <w:rFonts w:eastAsia="Arial Unicode MS" w:cstheme="minorHAnsi"/>
        </w:rPr>
      </w:pPr>
    </w:p>
    <w:p w:rsidR="00215566" w:rsidRPr="002E62A0" w:rsidRDefault="00215566" w:rsidP="00215566">
      <w:pPr>
        <w:jc w:val="both"/>
        <w:rPr>
          <w:rFonts w:eastAsia="Arial Unicode MS" w:cstheme="minorHAnsi"/>
          <w:b/>
          <w:sz w:val="28"/>
          <w:szCs w:val="28"/>
          <w:u w:val="single"/>
        </w:rPr>
      </w:pPr>
      <w:r w:rsidRPr="002E62A0">
        <w:rPr>
          <w:rFonts w:eastAsia="Arial Unicode MS" w:cstheme="minorHAnsi"/>
          <w:b/>
          <w:sz w:val="28"/>
          <w:szCs w:val="28"/>
          <w:u w:val="single"/>
        </w:rPr>
        <w:t>VII. REALIZATOR  i  PARNERZY   PROGRAMU</w:t>
      </w:r>
    </w:p>
    <w:p w:rsidR="00215566" w:rsidRPr="00215566" w:rsidRDefault="00215566" w:rsidP="00215566">
      <w:pPr>
        <w:jc w:val="both"/>
        <w:rPr>
          <w:rFonts w:eastAsia="Arial Unicode MS" w:cstheme="minorHAnsi"/>
          <w:b/>
          <w:u w:val="single"/>
        </w:rPr>
      </w:pP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Realizatorem programu jest Ośrodek Pomocy Społecznej w Gorzycach we współpracy takich podmiotów i instytucji jak : </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Urząd Gminy w Gorzycach,</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lastRenderedPageBreak/>
        <w:t xml:space="preserve">         - Sąd Rejonowy w Tarnobrzegu, </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Powiatowe Centrum Pomocy Rodzinie,</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Specjalistyczny Ośrodek Wsparcia dla Ofiar Przemocy w Gorzycach, </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Gminny Zespół Interdyscyplinarny,</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Gminna Komisja Rozwiązywania Problemów Alkoholowych,</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Poradnia Psychologiczno - Pedagogiczna,</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Policja,</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Powiatowy Urząd Pracy</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Organizacje pozarządowe</w:t>
      </w: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 Parafie Rzymsko - Katolickie na terenie gminy Gorzyce </w:t>
      </w:r>
    </w:p>
    <w:p w:rsidR="00215566" w:rsidRPr="00215566" w:rsidRDefault="00215566" w:rsidP="00215566">
      <w:pPr>
        <w:jc w:val="both"/>
        <w:rPr>
          <w:rFonts w:eastAsia="Arial Unicode MS" w:cstheme="minorHAnsi"/>
          <w:b/>
          <w:u w:val="single"/>
        </w:rPr>
      </w:pPr>
    </w:p>
    <w:p w:rsidR="00215566" w:rsidRPr="00215566" w:rsidRDefault="005E77F1" w:rsidP="00215566">
      <w:pPr>
        <w:jc w:val="both"/>
        <w:rPr>
          <w:rFonts w:eastAsia="Arial Unicode MS" w:cstheme="minorHAnsi"/>
          <w:b/>
          <w:sz w:val="28"/>
          <w:szCs w:val="28"/>
        </w:rPr>
      </w:pPr>
      <w:r>
        <w:rPr>
          <w:rFonts w:eastAsia="Arial Unicode MS" w:cstheme="minorHAnsi"/>
          <w:b/>
          <w:sz w:val="28"/>
          <w:szCs w:val="28"/>
        </w:rPr>
        <w:t>VIII</w:t>
      </w:r>
      <w:r w:rsidR="00215566" w:rsidRPr="00215566">
        <w:rPr>
          <w:rFonts w:eastAsia="Arial Unicode MS" w:cstheme="minorHAnsi"/>
          <w:b/>
          <w:sz w:val="28"/>
          <w:szCs w:val="28"/>
        </w:rPr>
        <w:t>.  HARMONOGRAM   i   CZAS  REALIZACJI  PROGRAMU</w:t>
      </w:r>
    </w:p>
    <w:p w:rsidR="00215566" w:rsidRPr="00215566" w:rsidRDefault="00215566" w:rsidP="00215566">
      <w:pPr>
        <w:jc w:val="both"/>
        <w:rPr>
          <w:rFonts w:eastAsia="Arial Unicode MS" w:cstheme="minorHAnsi"/>
        </w:rPr>
      </w:pPr>
    </w:p>
    <w:p w:rsidR="00215566" w:rsidRPr="002E62A0" w:rsidRDefault="00215566" w:rsidP="00215566">
      <w:pPr>
        <w:spacing w:line="360" w:lineRule="auto"/>
        <w:jc w:val="both"/>
        <w:rPr>
          <w:rFonts w:eastAsia="Arial Unicode MS" w:cstheme="minorHAnsi"/>
          <w:sz w:val="24"/>
          <w:szCs w:val="24"/>
        </w:rPr>
      </w:pPr>
      <w:r w:rsidRPr="002E62A0">
        <w:rPr>
          <w:rFonts w:eastAsia="Arial Unicode MS" w:cstheme="minorHAnsi"/>
          <w:sz w:val="24"/>
          <w:szCs w:val="24"/>
        </w:rPr>
        <w:t xml:space="preserve">        Realizacja programu odbywać się będzie na zasadach współpracy z  partnerami  wyszczególnionymi w  programie. Zadania będą realizowane w sposób ciągły </w:t>
      </w:r>
      <w:r w:rsidRPr="002E62A0">
        <w:rPr>
          <w:rFonts w:eastAsia="Arial Unicode MS" w:cstheme="minorHAnsi"/>
          <w:sz w:val="24"/>
          <w:szCs w:val="24"/>
        </w:rPr>
        <w:br/>
        <w:t>i systematyczny w ramach czasowych objętych programem tj. w latach 201</w:t>
      </w:r>
      <w:r w:rsidR="002E62A0">
        <w:rPr>
          <w:rFonts w:eastAsia="Arial Unicode MS" w:cstheme="minorHAnsi"/>
          <w:sz w:val="24"/>
          <w:szCs w:val="24"/>
        </w:rPr>
        <w:t>8</w:t>
      </w:r>
      <w:r w:rsidRPr="002E62A0">
        <w:rPr>
          <w:rFonts w:eastAsia="Arial Unicode MS" w:cstheme="minorHAnsi"/>
          <w:sz w:val="24"/>
          <w:szCs w:val="24"/>
        </w:rPr>
        <w:t xml:space="preserve"> - 20</w:t>
      </w:r>
      <w:r w:rsidR="002E62A0">
        <w:rPr>
          <w:rFonts w:eastAsia="Arial Unicode MS" w:cstheme="minorHAnsi"/>
          <w:sz w:val="24"/>
          <w:szCs w:val="24"/>
        </w:rPr>
        <w:t>20</w:t>
      </w:r>
      <w:r w:rsidRPr="002E62A0">
        <w:rPr>
          <w:rFonts w:eastAsia="Arial Unicode MS" w:cstheme="minorHAnsi"/>
          <w:sz w:val="24"/>
          <w:szCs w:val="24"/>
        </w:rPr>
        <w:t xml:space="preserve">.  </w:t>
      </w:r>
    </w:p>
    <w:p w:rsidR="00215566" w:rsidRPr="00215566" w:rsidRDefault="00215566" w:rsidP="00215566">
      <w:pPr>
        <w:jc w:val="both"/>
        <w:rPr>
          <w:rFonts w:eastAsia="Arial Unicode MS" w:cstheme="minorHAnsi"/>
          <w:b/>
          <w:sz w:val="24"/>
          <w:szCs w:val="24"/>
          <w:u w:val="single"/>
        </w:rPr>
      </w:pPr>
      <w:r w:rsidRPr="00215566">
        <w:rPr>
          <w:rFonts w:eastAsia="Arial Unicode MS" w:cstheme="minorHAnsi"/>
          <w:b/>
          <w:u w:val="single"/>
        </w:rPr>
        <w:t xml:space="preserve">  </w:t>
      </w:r>
    </w:p>
    <w:p w:rsidR="00215566" w:rsidRPr="00215566" w:rsidRDefault="00215566" w:rsidP="00215566">
      <w:pPr>
        <w:jc w:val="both"/>
        <w:rPr>
          <w:rFonts w:eastAsia="Arial Unicode MS" w:cstheme="minorHAnsi"/>
          <w:b/>
          <w:u w:val="single"/>
        </w:rPr>
      </w:pPr>
    </w:p>
    <w:p w:rsidR="00215566" w:rsidRPr="00215566" w:rsidRDefault="005E77F1" w:rsidP="00215566">
      <w:pPr>
        <w:pStyle w:val="Nowastrategia-poziom1"/>
        <w:rPr>
          <w:rFonts w:cstheme="minorHAnsi"/>
        </w:rPr>
      </w:pPr>
      <w:r>
        <w:rPr>
          <w:rFonts w:cstheme="minorHAnsi"/>
        </w:rPr>
        <w:t>IX</w:t>
      </w:r>
      <w:r w:rsidR="00215566" w:rsidRPr="00215566">
        <w:rPr>
          <w:rFonts w:cstheme="minorHAnsi"/>
        </w:rPr>
        <w:t>. WDROŻENIE, MONITOROWANIE I EWALUACJA STRATEGII</w:t>
      </w:r>
    </w:p>
    <w:p w:rsidR="002E62A0" w:rsidRDefault="002E62A0" w:rsidP="00215566">
      <w:pPr>
        <w:spacing w:line="360" w:lineRule="auto"/>
        <w:jc w:val="both"/>
        <w:rPr>
          <w:rFonts w:eastAsia="Arial Unicode MS" w:cstheme="minorHAnsi"/>
          <w:sz w:val="24"/>
          <w:szCs w:val="24"/>
        </w:rPr>
      </w:pPr>
    </w:p>
    <w:p w:rsidR="00215566" w:rsidRPr="00215566" w:rsidRDefault="00215566" w:rsidP="00215566">
      <w:pPr>
        <w:spacing w:line="360" w:lineRule="auto"/>
        <w:jc w:val="both"/>
        <w:rPr>
          <w:rFonts w:eastAsia="Arial Unicode MS" w:cstheme="minorHAnsi"/>
          <w:b/>
          <w:sz w:val="24"/>
          <w:szCs w:val="24"/>
          <w:u w:val="single"/>
        </w:rPr>
      </w:pPr>
      <w:r w:rsidRPr="00215566">
        <w:rPr>
          <w:rFonts w:eastAsia="Arial Unicode MS" w:cstheme="minorHAnsi"/>
          <w:sz w:val="24"/>
          <w:szCs w:val="24"/>
        </w:rPr>
        <w:t xml:space="preserve">       Gminny Program Wspierania Rodziny na lata 2015 - 2017 ma charakter otwarty i będzie systematycznie aktualizowany w miarę pojawiających się potrzeb. Monitoring programu będzie prowadzony na bieżąco. Sprawozdanie z realizacji Programu w danym roku, przedłożone zostanie w terminie do 31 marca każdego roku Radzie Gminy Gorzyce. </w:t>
      </w:r>
      <w:r w:rsidRPr="00215566">
        <w:rPr>
          <w:rFonts w:eastAsia="Arial Unicode MS" w:cstheme="minorHAnsi"/>
          <w:b/>
          <w:sz w:val="24"/>
          <w:szCs w:val="24"/>
          <w:u w:val="single"/>
        </w:rPr>
        <w:t xml:space="preserve">   </w:t>
      </w:r>
    </w:p>
    <w:p w:rsidR="00215566" w:rsidRPr="00215566" w:rsidRDefault="00215566" w:rsidP="00215566">
      <w:pPr>
        <w:jc w:val="both"/>
        <w:rPr>
          <w:rFonts w:eastAsia="Arial Unicode MS" w:cstheme="minorHAnsi"/>
          <w:b/>
          <w:u w:val="single"/>
        </w:rPr>
      </w:pPr>
      <w:r w:rsidRPr="00215566">
        <w:rPr>
          <w:rFonts w:eastAsia="Arial Unicode MS" w:cstheme="minorHAnsi"/>
          <w:b/>
          <w:u w:val="single"/>
        </w:rPr>
        <w:lastRenderedPageBreak/>
        <w:t xml:space="preserve"> </w:t>
      </w:r>
    </w:p>
    <w:p w:rsidR="00215566" w:rsidRPr="00215566" w:rsidRDefault="00215566" w:rsidP="00215566">
      <w:pPr>
        <w:jc w:val="both"/>
        <w:rPr>
          <w:rFonts w:eastAsia="Arial Unicode MS" w:cstheme="minorHAnsi"/>
        </w:rPr>
      </w:pPr>
    </w:p>
    <w:p w:rsidR="000640E4" w:rsidRPr="00215566" w:rsidRDefault="000640E4" w:rsidP="000640E4">
      <w:pPr>
        <w:spacing w:after="0" w:line="360" w:lineRule="auto"/>
        <w:rPr>
          <w:rFonts w:eastAsiaTheme="minorEastAsia" w:cstheme="minorHAnsi"/>
          <w:lang w:eastAsia="pl-PL"/>
        </w:rPr>
      </w:pPr>
    </w:p>
    <w:p w:rsidR="00E13D95" w:rsidRPr="00215566" w:rsidRDefault="00E13D95" w:rsidP="00E13D95">
      <w:pPr>
        <w:spacing w:after="120" w:line="240" w:lineRule="auto"/>
        <w:rPr>
          <w:rFonts w:eastAsiaTheme="minorEastAsia" w:cstheme="minorHAnsi"/>
          <w:b/>
          <w:szCs w:val="24"/>
          <w:lang w:eastAsia="pl-PL"/>
        </w:rPr>
      </w:pPr>
    </w:p>
    <w:p w:rsidR="008B686C" w:rsidRPr="00215566" w:rsidRDefault="008B686C" w:rsidP="00A02D10">
      <w:pPr>
        <w:spacing w:after="0" w:line="240" w:lineRule="auto"/>
        <w:rPr>
          <w:rFonts w:cstheme="minorHAnsi"/>
          <w:sz w:val="10"/>
        </w:rPr>
      </w:pPr>
    </w:p>
    <w:p w:rsidR="00B60ABC" w:rsidRPr="00215566" w:rsidRDefault="00B60ABC" w:rsidP="00F747D3">
      <w:pPr>
        <w:spacing w:after="0" w:line="360" w:lineRule="auto"/>
        <w:ind w:firstLine="709"/>
        <w:jc w:val="both"/>
        <w:rPr>
          <w:rFonts w:cstheme="minorHAnsi"/>
          <w:sz w:val="24"/>
          <w:szCs w:val="24"/>
        </w:rPr>
      </w:pPr>
    </w:p>
    <w:p w:rsidR="008563C6" w:rsidRPr="00215566" w:rsidRDefault="008563C6" w:rsidP="001A36E7">
      <w:pPr>
        <w:spacing w:after="0" w:line="360" w:lineRule="auto"/>
        <w:ind w:firstLine="709"/>
        <w:jc w:val="both"/>
        <w:rPr>
          <w:rFonts w:cstheme="minorHAnsi"/>
          <w:sz w:val="24"/>
          <w:szCs w:val="24"/>
        </w:rPr>
      </w:pPr>
    </w:p>
    <w:p w:rsidR="00494288" w:rsidRPr="00215566" w:rsidRDefault="00494288" w:rsidP="001A36E7">
      <w:pPr>
        <w:spacing w:after="0" w:line="240" w:lineRule="auto"/>
        <w:jc w:val="center"/>
        <w:rPr>
          <w:rFonts w:cstheme="minorHAnsi"/>
          <w:sz w:val="20"/>
        </w:rPr>
      </w:pPr>
    </w:p>
    <w:p w:rsidR="00494288" w:rsidRPr="00215566" w:rsidRDefault="00494288" w:rsidP="0007353D">
      <w:pPr>
        <w:spacing w:after="0" w:line="360" w:lineRule="auto"/>
        <w:jc w:val="both"/>
        <w:rPr>
          <w:rFonts w:cstheme="minorHAnsi"/>
          <w:sz w:val="24"/>
          <w:szCs w:val="24"/>
        </w:rPr>
      </w:pPr>
    </w:p>
    <w:p w:rsidR="00CE726F" w:rsidRPr="00215566" w:rsidRDefault="00CE726F" w:rsidP="0007353D">
      <w:pPr>
        <w:spacing w:after="0" w:line="360" w:lineRule="auto"/>
        <w:jc w:val="both"/>
        <w:rPr>
          <w:rFonts w:cstheme="minorHAnsi"/>
          <w:sz w:val="24"/>
          <w:szCs w:val="24"/>
        </w:rPr>
      </w:pPr>
    </w:p>
    <w:p w:rsidR="00AE0E3E" w:rsidRPr="00215566" w:rsidRDefault="00AE0E3E" w:rsidP="00AE0E3E">
      <w:pPr>
        <w:spacing w:after="0" w:line="360" w:lineRule="auto"/>
        <w:ind w:firstLine="709"/>
        <w:jc w:val="both"/>
        <w:rPr>
          <w:rFonts w:eastAsia="Calibri" w:cstheme="minorHAnsi"/>
          <w:sz w:val="24"/>
          <w:szCs w:val="24"/>
        </w:rPr>
      </w:pPr>
    </w:p>
    <w:p w:rsidR="00AE0E3E" w:rsidRPr="00215566" w:rsidRDefault="00AE0E3E" w:rsidP="00AE0E3E">
      <w:pPr>
        <w:spacing w:after="0" w:line="360" w:lineRule="auto"/>
        <w:ind w:firstLine="709"/>
        <w:jc w:val="both"/>
        <w:rPr>
          <w:rFonts w:eastAsia="Calibri" w:cstheme="minorHAnsi"/>
          <w:sz w:val="24"/>
          <w:szCs w:val="24"/>
        </w:rPr>
      </w:pPr>
    </w:p>
    <w:p w:rsidR="00AE0E3E" w:rsidRPr="00215566" w:rsidRDefault="00AE0E3E" w:rsidP="00AE0E3E">
      <w:pPr>
        <w:spacing w:after="0" w:line="360" w:lineRule="auto"/>
        <w:ind w:firstLine="709"/>
        <w:jc w:val="both"/>
        <w:rPr>
          <w:rFonts w:eastAsia="Calibri" w:cstheme="minorHAnsi"/>
          <w:sz w:val="24"/>
          <w:szCs w:val="24"/>
        </w:rPr>
      </w:pPr>
    </w:p>
    <w:p w:rsidR="00AE0E3E" w:rsidRPr="00215566" w:rsidRDefault="00AE0E3E" w:rsidP="00AE0E3E">
      <w:pPr>
        <w:spacing w:after="0" w:line="360" w:lineRule="auto"/>
        <w:ind w:firstLine="709"/>
        <w:jc w:val="both"/>
        <w:rPr>
          <w:rFonts w:eastAsia="Calibri" w:cstheme="minorHAnsi"/>
        </w:rPr>
      </w:pPr>
    </w:p>
    <w:p w:rsidR="000128D4" w:rsidRPr="00215566" w:rsidRDefault="000128D4" w:rsidP="00AE0E3E">
      <w:pPr>
        <w:spacing w:after="0" w:line="360" w:lineRule="auto"/>
        <w:ind w:firstLine="709"/>
        <w:jc w:val="both"/>
        <w:rPr>
          <w:rFonts w:eastAsia="Calibri" w:cstheme="minorHAnsi"/>
        </w:rPr>
      </w:pPr>
    </w:p>
    <w:p w:rsidR="000128D4" w:rsidRPr="00215566" w:rsidRDefault="000128D4" w:rsidP="000128D4">
      <w:pPr>
        <w:spacing w:after="0" w:line="100" w:lineRule="atLeast"/>
        <w:rPr>
          <w:rFonts w:eastAsia="Calibri" w:cstheme="minorHAnsi"/>
          <w:sz w:val="20"/>
          <w:shd w:val="clear" w:color="auto" w:fill="FFFF00"/>
        </w:rPr>
      </w:pPr>
    </w:p>
    <w:p w:rsidR="009E314D" w:rsidRPr="00215566" w:rsidRDefault="009E314D" w:rsidP="00514279">
      <w:pPr>
        <w:spacing w:after="0" w:line="360" w:lineRule="auto"/>
        <w:jc w:val="both"/>
        <w:rPr>
          <w:rFonts w:cstheme="minorHAnsi"/>
          <w:sz w:val="24"/>
          <w:szCs w:val="24"/>
        </w:rPr>
      </w:pPr>
    </w:p>
    <w:p w:rsidR="000C00C9" w:rsidRPr="00215566" w:rsidRDefault="000C00C9" w:rsidP="002C4393">
      <w:pPr>
        <w:spacing w:after="0" w:line="360" w:lineRule="auto"/>
        <w:ind w:firstLine="709"/>
        <w:jc w:val="both"/>
        <w:rPr>
          <w:rFonts w:cstheme="minorHAnsi"/>
          <w:sz w:val="24"/>
        </w:rPr>
      </w:pPr>
    </w:p>
    <w:p w:rsidR="00514279" w:rsidRPr="00215566" w:rsidRDefault="00514279" w:rsidP="00514279">
      <w:pPr>
        <w:spacing w:after="0" w:line="360" w:lineRule="auto"/>
        <w:ind w:firstLine="709"/>
        <w:jc w:val="both"/>
        <w:rPr>
          <w:rFonts w:cstheme="minorHAnsi"/>
          <w:sz w:val="24"/>
          <w:szCs w:val="24"/>
        </w:rPr>
      </w:pPr>
    </w:p>
    <w:p w:rsidR="00514279" w:rsidRPr="00215566" w:rsidRDefault="00514279" w:rsidP="00514279">
      <w:pPr>
        <w:jc w:val="both"/>
        <w:rPr>
          <w:rFonts w:cstheme="minorHAnsi"/>
        </w:rPr>
      </w:pPr>
    </w:p>
    <w:p w:rsidR="007631E7" w:rsidRPr="00215566" w:rsidRDefault="007631E7" w:rsidP="004E05F0">
      <w:pPr>
        <w:spacing w:after="0" w:line="360" w:lineRule="auto"/>
        <w:rPr>
          <w:rFonts w:cstheme="minorHAnsi"/>
          <w:sz w:val="24"/>
        </w:rPr>
      </w:pPr>
    </w:p>
    <w:p w:rsidR="00494BD3" w:rsidRPr="00215566" w:rsidRDefault="00494BD3" w:rsidP="00E5647B">
      <w:pPr>
        <w:pStyle w:val="Nowastrategia-poziom2"/>
        <w:rPr>
          <w:rFonts w:cstheme="minorHAnsi"/>
          <w:b w:val="0"/>
          <w:spacing w:val="-2"/>
          <w:sz w:val="24"/>
        </w:rPr>
      </w:pPr>
    </w:p>
    <w:p w:rsidR="007631E7" w:rsidRPr="00215566" w:rsidRDefault="007631E7" w:rsidP="00E5647B">
      <w:pPr>
        <w:pStyle w:val="Nowastrategia-poziom2"/>
        <w:rPr>
          <w:rFonts w:cstheme="minorHAnsi"/>
          <w:b w:val="0"/>
          <w:spacing w:val="-2"/>
          <w:sz w:val="24"/>
        </w:rPr>
      </w:pPr>
    </w:p>
    <w:p w:rsidR="009551BE" w:rsidRPr="00215566" w:rsidRDefault="009551BE" w:rsidP="009551BE">
      <w:pPr>
        <w:spacing w:after="0" w:line="360" w:lineRule="auto"/>
        <w:ind w:firstLine="709"/>
        <w:jc w:val="both"/>
        <w:rPr>
          <w:rFonts w:cstheme="minorHAnsi"/>
          <w:sz w:val="24"/>
          <w:szCs w:val="24"/>
        </w:rPr>
      </w:pPr>
    </w:p>
    <w:p w:rsidR="004E05F0" w:rsidRPr="00215566" w:rsidRDefault="004E05F0" w:rsidP="009551BE">
      <w:pPr>
        <w:spacing w:after="0" w:line="360" w:lineRule="auto"/>
        <w:ind w:firstLine="709"/>
        <w:jc w:val="both"/>
        <w:rPr>
          <w:rFonts w:cstheme="minorHAnsi"/>
          <w:sz w:val="24"/>
          <w:szCs w:val="24"/>
        </w:rPr>
      </w:pPr>
    </w:p>
    <w:p w:rsidR="004D7DD0" w:rsidRPr="00215566" w:rsidRDefault="004D7DD0" w:rsidP="009551BE">
      <w:pPr>
        <w:spacing w:after="0" w:line="360" w:lineRule="auto"/>
        <w:ind w:firstLine="709"/>
        <w:jc w:val="both"/>
        <w:rPr>
          <w:rFonts w:cstheme="minorHAnsi"/>
          <w:sz w:val="24"/>
          <w:szCs w:val="24"/>
        </w:rPr>
      </w:pPr>
    </w:p>
    <w:p w:rsidR="004D7DD0" w:rsidRPr="00215566" w:rsidRDefault="004D7DD0" w:rsidP="009551BE">
      <w:pPr>
        <w:spacing w:after="0" w:line="360" w:lineRule="auto"/>
        <w:ind w:firstLine="709"/>
        <w:jc w:val="both"/>
        <w:rPr>
          <w:rFonts w:cstheme="minorHAnsi"/>
          <w:sz w:val="24"/>
          <w:szCs w:val="24"/>
        </w:rPr>
      </w:pPr>
    </w:p>
    <w:p w:rsidR="004D7DD0" w:rsidRPr="00215566" w:rsidRDefault="004D7DD0" w:rsidP="009551BE">
      <w:pPr>
        <w:spacing w:after="0" w:line="360" w:lineRule="auto"/>
        <w:ind w:firstLine="709"/>
        <w:jc w:val="both"/>
        <w:rPr>
          <w:rFonts w:cstheme="minorHAnsi"/>
          <w:sz w:val="24"/>
          <w:szCs w:val="24"/>
        </w:rPr>
      </w:pPr>
    </w:p>
    <w:p w:rsidR="004D7DD0" w:rsidRPr="00215566" w:rsidRDefault="004D7DD0" w:rsidP="009551BE">
      <w:pPr>
        <w:spacing w:after="0" w:line="360" w:lineRule="auto"/>
        <w:ind w:firstLine="709"/>
        <w:jc w:val="both"/>
        <w:rPr>
          <w:rFonts w:cstheme="minorHAnsi"/>
          <w:sz w:val="24"/>
          <w:szCs w:val="24"/>
        </w:rPr>
      </w:pPr>
    </w:p>
    <w:p w:rsidR="007631E7" w:rsidRPr="00215566" w:rsidRDefault="007631E7" w:rsidP="009551BE">
      <w:pPr>
        <w:spacing w:after="0" w:line="360" w:lineRule="auto"/>
        <w:ind w:firstLine="709"/>
        <w:jc w:val="both"/>
        <w:rPr>
          <w:rFonts w:cstheme="minorHAnsi"/>
          <w:sz w:val="24"/>
          <w:szCs w:val="24"/>
        </w:rPr>
      </w:pPr>
    </w:p>
    <w:p w:rsidR="007631E7" w:rsidRPr="00215566" w:rsidRDefault="007631E7" w:rsidP="009551BE">
      <w:pPr>
        <w:spacing w:after="0" w:line="360" w:lineRule="auto"/>
        <w:ind w:firstLine="709"/>
        <w:jc w:val="both"/>
        <w:rPr>
          <w:rFonts w:cstheme="minorHAnsi"/>
          <w:sz w:val="24"/>
          <w:szCs w:val="24"/>
        </w:rPr>
      </w:pPr>
    </w:p>
    <w:p w:rsidR="007631E7" w:rsidRPr="00215566" w:rsidRDefault="007631E7" w:rsidP="009551BE">
      <w:pPr>
        <w:spacing w:after="0" w:line="360" w:lineRule="auto"/>
        <w:ind w:firstLine="709"/>
        <w:jc w:val="both"/>
        <w:rPr>
          <w:rFonts w:cstheme="minorHAnsi"/>
          <w:sz w:val="24"/>
          <w:szCs w:val="24"/>
        </w:rPr>
      </w:pPr>
    </w:p>
    <w:p w:rsidR="007631E7" w:rsidRPr="00215566" w:rsidRDefault="007631E7" w:rsidP="009551BE">
      <w:pPr>
        <w:spacing w:after="0" w:line="360" w:lineRule="auto"/>
        <w:ind w:firstLine="709"/>
        <w:jc w:val="both"/>
        <w:rPr>
          <w:rFonts w:cstheme="minorHAnsi"/>
          <w:sz w:val="24"/>
          <w:szCs w:val="24"/>
        </w:rPr>
      </w:pPr>
    </w:p>
    <w:p w:rsidR="007631E7" w:rsidRPr="00215566" w:rsidRDefault="007631E7" w:rsidP="009551BE">
      <w:pPr>
        <w:spacing w:after="0" w:line="360" w:lineRule="auto"/>
        <w:ind w:firstLine="709"/>
        <w:jc w:val="both"/>
        <w:rPr>
          <w:rFonts w:cstheme="minorHAnsi"/>
          <w:sz w:val="24"/>
          <w:szCs w:val="24"/>
        </w:rPr>
      </w:pPr>
    </w:p>
    <w:p w:rsidR="00A9172B" w:rsidRPr="00215566" w:rsidRDefault="00A9172B" w:rsidP="00A9172B">
      <w:pPr>
        <w:tabs>
          <w:tab w:val="left" w:pos="720"/>
          <w:tab w:val="center" w:pos="4500"/>
        </w:tabs>
        <w:spacing w:after="0" w:line="360" w:lineRule="auto"/>
        <w:rPr>
          <w:rFonts w:cstheme="minorHAnsi"/>
          <w:b/>
        </w:rPr>
      </w:pPr>
    </w:p>
    <w:p w:rsidR="00D34AE7" w:rsidRPr="00215566" w:rsidRDefault="00D34AE7" w:rsidP="00D34AE7">
      <w:pPr>
        <w:pStyle w:val="Tekstpodstawowywcity"/>
        <w:spacing w:after="0" w:line="360" w:lineRule="auto"/>
        <w:ind w:left="0"/>
        <w:jc w:val="both"/>
        <w:rPr>
          <w:rFonts w:asciiTheme="minorHAnsi" w:hAnsiTheme="minorHAnsi" w:cstheme="minorHAnsi"/>
        </w:rPr>
      </w:pPr>
    </w:p>
    <w:p w:rsidR="00D34AE7" w:rsidRPr="00215566" w:rsidRDefault="00D34AE7" w:rsidP="00B111A6">
      <w:pPr>
        <w:spacing w:after="0" w:line="360" w:lineRule="auto"/>
        <w:ind w:firstLine="709"/>
        <w:jc w:val="both"/>
        <w:rPr>
          <w:rFonts w:cstheme="minorHAnsi"/>
          <w:sz w:val="24"/>
          <w:szCs w:val="24"/>
        </w:rPr>
      </w:pPr>
    </w:p>
    <w:p w:rsidR="004D7DD0" w:rsidRPr="00215566" w:rsidRDefault="004D7DD0" w:rsidP="00B111A6">
      <w:pPr>
        <w:spacing w:after="0" w:line="360" w:lineRule="auto"/>
        <w:ind w:firstLine="709"/>
        <w:jc w:val="both"/>
        <w:rPr>
          <w:rFonts w:cstheme="minorHAnsi"/>
          <w:sz w:val="24"/>
          <w:szCs w:val="24"/>
        </w:rPr>
      </w:pPr>
    </w:p>
    <w:p w:rsidR="004D7DD0" w:rsidRPr="00215566" w:rsidRDefault="004D7DD0" w:rsidP="00B111A6">
      <w:pPr>
        <w:spacing w:after="0" w:line="360" w:lineRule="auto"/>
        <w:ind w:firstLine="709"/>
        <w:jc w:val="both"/>
        <w:rPr>
          <w:rFonts w:cstheme="minorHAnsi"/>
          <w:sz w:val="24"/>
          <w:szCs w:val="24"/>
        </w:rPr>
      </w:pPr>
    </w:p>
    <w:p w:rsidR="004D7DD0" w:rsidRPr="00215566" w:rsidRDefault="004D7DD0" w:rsidP="00B111A6">
      <w:pPr>
        <w:spacing w:after="0" w:line="360" w:lineRule="auto"/>
        <w:ind w:firstLine="709"/>
        <w:jc w:val="both"/>
        <w:rPr>
          <w:rFonts w:cstheme="minorHAnsi"/>
          <w:sz w:val="24"/>
          <w:szCs w:val="24"/>
        </w:rPr>
      </w:pPr>
    </w:p>
    <w:p w:rsidR="004D7DD0" w:rsidRPr="00215566" w:rsidRDefault="004D7DD0" w:rsidP="00B111A6">
      <w:pPr>
        <w:spacing w:after="0" w:line="360" w:lineRule="auto"/>
        <w:ind w:firstLine="709"/>
        <w:jc w:val="both"/>
        <w:rPr>
          <w:rFonts w:cstheme="minorHAnsi"/>
          <w:sz w:val="24"/>
          <w:szCs w:val="24"/>
        </w:rPr>
      </w:pPr>
    </w:p>
    <w:p w:rsidR="004E05F0" w:rsidRPr="00215566" w:rsidRDefault="004E05F0" w:rsidP="00B111A6">
      <w:pPr>
        <w:spacing w:after="0" w:line="360" w:lineRule="auto"/>
        <w:ind w:firstLine="709"/>
        <w:jc w:val="both"/>
        <w:rPr>
          <w:rFonts w:cstheme="minorHAnsi"/>
        </w:rPr>
      </w:pPr>
    </w:p>
    <w:p w:rsidR="00D34AE7" w:rsidRPr="00215566" w:rsidRDefault="00D34AE7" w:rsidP="00D34AE7">
      <w:pPr>
        <w:pStyle w:val="Tekstpodstawowywcity"/>
        <w:spacing w:after="0" w:line="360" w:lineRule="auto"/>
        <w:ind w:left="0"/>
        <w:jc w:val="both"/>
        <w:rPr>
          <w:rFonts w:asciiTheme="minorHAnsi" w:hAnsiTheme="minorHAnsi" w:cstheme="minorHAnsi"/>
        </w:rPr>
      </w:pPr>
    </w:p>
    <w:p w:rsidR="00FB10B3" w:rsidRPr="00215566" w:rsidRDefault="00FB10B3" w:rsidP="00D34AE7">
      <w:pPr>
        <w:spacing w:after="0" w:line="360" w:lineRule="auto"/>
        <w:ind w:firstLine="709"/>
        <w:jc w:val="both"/>
        <w:rPr>
          <w:rFonts w:cstheme="minorHAnsi"/>
          <w:sz w:val="24"/>
          <w:szCs w:val="24"/>
        </w:rPr>
      </w:pPr>
    </w:p>
    <w:p w:rsidR="00FB10B3" w:rsidRPr="00215566" w:rsidRDefault="00FB10B3" w:rsidP="00D34AE7">
      <w:pPr>
        <w:spacing w:after="0" w:line="360" w:lineRule="auto"/>
        <w:ind w:firstLine="709"/>
        <w:jc w:val="both"/>
        <w:rPr>
          <w:rFonts w:cstheme="minorHAnsi"/>
          <w:sz w:val="24"/>
          <w:szCs w:val="24"/>
        </w:rPr>
      </w:pPr>
    </w:p>
    <w:p w:rsidR="004D7DD0" w:rsidRPr="00215566" w:rsidRDefault="004D7DD0" w:rsidP="00D34AE7">
      <w:pPr>
        <w:spacing w:after="0" w:line="360" w:lineRule="auto"/>
        <w:ind w:firstLine="709"/>
        <w:jc w:val="both"/>
        <w:rPr>
          <w:rFonts w:cstheme="minorHAnsi"/>
          <w:sz w:val="24"/>
          <w:szCs w:val="24"/>
        </w:rPr>
      </w:pPr>
    </w:p>
    <w:p w:rsidR="004D7DD0" w:rsidRPr="00215566" w:rsidRDefault="004D7DD0" w:rsidP="00D34AE7">
      <w:pPr>
        <w:spacing w:after="0" w:line="360" w:lineRule="auto"/>
        <w:ind w:firstLine="709"/>
        <w:jc w:val="both"/>
        <w:rPr>
          <w:rFonts w:cstheme="minorHAnsi"/>
          <w:sz w:val="24"/>
          <w:szCs w:val="24"/>
        </w:rPr>
      </w:pPr>
    </w:p>
    <w:p w:rsidR="004D7DD0" w:rsidRPr="00215566" w:rsidRDefault="004D7DD0" w:rsidP="00D34AE7">
      <w:pPr>
        <w:spacing w:after="0" w:line="360" w:lineRule="auto"/>
        <w:ind w:firstLine="709"/>
        <w:jc w:val="both"/>
        <w:rPr>
          <w:rFonts w:cstheme="minorHAnsi"/>
          <w:sz w:val="24"/>
          <w:szCs w:val="24"/>
        </w:rPr>
      </w:pPr>
    </w:p>
    <w:p w:rsidR="00FB10B3" w:rsidRPr="00215566" w:rsidRDefault="00FB10B3" w:rsidP="00D34AE7">
      <w:pPr>
        <w:spacing w:after="0" w:line="360" w:lineRule="auto"/>
        <w:ind w:firstLine="709"/>
        <w:jc w:val="both"/>
        <w:rPr>
          <w:rFonts w:cstheme="minorHAnsi"/>
          <w:sz w:val="24"/>
          <w:szCs w:val="24"/>
        </w:rPr>
      </w:pPr>
    </w:p>
    <w:p w:rsidR="00FB10B3" w:rsidRPr="00215566" w:rsidRDefault="00FB10B3" w:rsidP="00D34AE7">
      <w:pPr>
        <w:spacing w:after="0" w:line="360" w:lineRule="auto"/>
        <w:ind w:firstLine="709"/>
        <w:jc w:val="both"/>
        <w:rPr>
          <w:rFonts w:cstheme="minorHAnsi"/>
          <w:sz w:val="24"/>
          <w:szCs w:val="24"/>
        </w:rPr>
      </w:pPr>
    </w:p>
    <w:p w:rsidR="00D34AE7" w:rsidRPr="00215566" w:rsidRDefault="00D34AE7" w:rsidP="00D34AE7">
      <w:pPr>
        <w:spacing w:after="0" w:line="360" w:lineRule="auto"/>
        <w:rPr>
          <w:rFonts w:cstheme="minorHAnsi"/>
        </w:rPr>
      </w:pPr>
    </w:p>
    <w:p w:rsidR="00906FAF" w:rsidRPr="00215566" w:rsidRDefault="00906FAF" w:rsidP="00906FAF">
      <w:pPr>
        <w:tabs>
          <w:tab w:val="left" w:pos="8647"/>
          <w:tab w:val="right" w:pos="9638"/>
        </w:tabs>
        <w:spacing w:after="0" w:line="360" w:lineRule="auto"/>
        <w:rPr>
          <w:rFonts w:cstheme="minorHAnsi"/>
          <w:color w:val="000000"/>
        </w:rPr>
      </w:pPr>
    </w:p>
    <w:p w:rsidR="00906FAF" w:rsidRPr="00215566" w:rsidRDefault="00906FAF" w:rsidP="00F05287">
      <w:pPr>
        <w:spacing w:after="0" w:line="360" w:lineRule="auto"/>
        <w:rPr>
          <w:rFonts w:cstheme="minorHAnsi"/>
          <w:color w:val="000000"/>
          <w:sz w:val="24"/>
          <w:szCs w:val="24"/>
        </w:rPr>
      </w:pPr>
    </w:p>
    <w:p w:rsidR="00906FAF" w:rsidRPr="00215566" w:rsidRDefault="00906FAF" w:rsidP="00906FAF">
      <w:pPr>
        <w:tabs>
          <w:tab w:val="left" w:pos="8647"/>
          <w:tab w:val="right" w:pos="9638"/>
        </w:tabs>
        <w:spacing w:after="0" w:line="360" w:lineRule="auto"/>
        <w:ind w:right="1134"/>
        <w:rPr>
          <w:rFonts w:cstheme="minorHAnsi"/>
          <w:color w:val="000000"/>
          <w:sz w:val="24"/>
          <w:szCs w:val="24"/>
        </w:rPr>
      </w:pPr>
    </w:p>
    <w:p w:rsidR="006A02E5" w:rsidRPr="00215566" w:rsidRDefault="006A02E5" w:rsidP="00906FAF">
      <w:pPr>
        <w:tabs>
          <w:tab w:val="left" w:pos="8647"/>
          <w:tab w:val="right" w:pos="9638"/>
        </w:tabs>
        <w:spacing w:after="0" w:line="360" w:lineRule="auto"/>
        <w:ind w:right="1134"/>
        <w:rPr>
          <w:rFonts w:cstheme="minorHAnsi"/>
          <w:color w:val="000000"/>
          <w:sz w:val="24"/>
          <w:szCs w:val="24"/>
        </w:rPr>
      </w:pPr>
    </w:p>
    <w:p w:rsidR="007631E7" w:rsidRPr="00215566" w:rsidRDefault="007631E7" w:rsidP="00C575EF">
      <w:pPr>
        <w:spacing w:after="0" w:line="360" w:lineRule="auto"/>
        <w:ind w:firstLine="709"/>
        <w:jc w:val="both"/>
        <w:rPr>
          <w:rFonts w:eastAsia="Calibri" w:cstheme="minorHAnsi"/>
          <w:b/>
          <w:bCs/>
          <w:sz w:val="24"/>
          <w:szCs w:val="24"/>
        </w:rPr>
      </w:pPr>
    </w:p>
    <w:p w:rsidR="00257898" w:rsidRPr="00215566" w:rsidRDefault="00257898" w:rsidP="00C575EF">
      <w:pPr>
        <w:spacing w:after="0" w:line="360" w:lineRule="auto"/>
        <w:rPr>
          <w:rFonts w:cstheme="minorHAnsi"/>
          <w:sz w:val="24"/>
        </w:rPr>
      </w:pPr>
    </w:p>
    <w:p w:rsidR="00A145AE" w:rsidRPr="00215566" w:rsidRDefault="00A145AE" w:rsidP="00257898">
      <w:pPr>
        <w:spacing w:after="0" w:line="360" w:lineRule="auto"/>
        <w:jc w:val="both"/>
        <w:rPr>
          <w:rFonts w:cstheme="minorHAnsi"/>
          <w:sz w:val="24"/>
          <w:szCs w:val="24"/>
        </w:rPr>
      </w:pPr>
    </w:p>
    <w:tbl>
      <w:tblPr>
        <w:tblW w:w="9071" w:type="dxa"/>
        <w:tblInd w:w="72" w:type="dxa"/>
        <w:tblBorders>
          <w:top w:val="single" w:sz="4" w:space="0" w:color="007CC3"/>
          <w:left w:val="single" w:sz="4" w:space="0" w:color="007CC3"/>
          <w:bottom w:val="single" w:sz="4" w:space="0" w:color="007CC3"/>
          <w:right w:val="single" w:sz="4" w:space="0" w:color="007CC3"/>
          <w:insideH w:val="single" w:sz="4" w:space="0" w:color="007CC3"/>
          <w:insideV w:val="single" w:sz="4" w:space="0" w:color="007CC3"/>
        </w:tblBorders>
        <w:tblLayout w:type="fixed"/>
        <w:tblCellMar>
          <w:top w:w="28" w:type="dxa"/>
          <w:left w:w="57" w:type="dxa"/>
          <w:bottom w:w="28" w:type="dxa"/>
          <w:right w:w="57" w:type="dxa"/>
        </w:tblCellMar>
        <w:tblLook w:val="0000" w:firstRow="0" w:lastRow="0" w:firstColumn="0" w:lastColumn="0" w:noHBand="0" w:noVBand="0"/>
      </w:tblPr>
      <w:tblGrid>
        <w:gridCol w:w="1974"/>
        <w:gridCol w:w="7097"/>
      </w:tblGrid>
      <w:tr w:rsidR="00C575EF" w:rsidRPr="00215566" w:rsidTr="002E62A0">
        <w:trPr>
          <w:trHeight w:val="809"/>
        </w:trPr>
        <w:tc>
          <w:tcPr>
            <w:tcW w:w="1974" w:type="dxa"/>
            <w:shd w:val="clear" w:color="auto" w:fill="F8C300"/>
            <w:vAlign w:val="center"/>
          </w:tcPr>
          <w:p w:rsidR="00C575EF" w:rsidRPr="00215566" w:rsidRDefault="00C575EF" w:rsidP="00135508">
            <w:pPr>
              <w:spacing w:after="0" w:line="240" w:lineRule="auto"/>
              <w:rPr>
                <w:rFonts w:cstheme="minorHAnsi"/>
                <w:b/>
                <w:sz w:val="24"/>
                <w:szCs w:val="24"/>
              </w:rPr>
            </w:pPr>
          </w:p>
        </w:tc>
        <w:tc>
          <w:tcPr>
            <w:tcW w:w="7097" w:type="dxa"/>
            <w:shd w:val="clear" w:color="auto" w:fill="F8C300"/>
            <w:vAlign w:val="center"/>
          </w:tcPr>
          <w:p w:rsidR="00C575EF" w:rsidRPr="00215566" w:rsidRDefault="00C575EF" w:rsidP="00135508">
            <w:pPr>
              <w:spacing w:after="0" w:line="240" w:lineRule="auto"/>
              <w:jc w:val="center"/>
              <w:rPr>
                <w:rFonts w:cstheme="minorHAnsi"/>
              </w:rPr>
            </w:pPr>
          </w:p>
        </w:tc>
      </w:tr>
    </w:tbl>
    <w:p w:rsidR="00C575EF" w:rsidRPr="00215566" w:rsidRDefault="00C575EF" w:rsidP="00C575EF">
      <w:pPr>
        <w:tabs>
          <w:tab w:val="left" w:pos="425"/>
        </w:tabs>
        <w:spacing w:after="0" w:line="360" w:lineRule="auto"/>
        <w:ind w:left="425" w:hanging="425"/>
        <w:jc w:val="both"/>
        <w:rPr>
          <w:rFonts w:cstheme="minorHAnsi"/>
          <w:sz w:val="24"/>
          <w:szCs w:val="24"/>
        </w:rPr>
      </w:pPr>
    </w:p>
    <w:p w:rsidR="00C575EF" w:rsidRPr="00215566" w:rsidRDefault="00C575EF" w:rsidP="00C575EF">
      <w:pPr>
        <w:tabs>
          <w:tab w:val="left" w:pos="425"/>
        </w:tabs>
        <w:spacing w:after="0" w:line="360" w:lineRule="auto"/>
        <w:ind w:left="425" w:hanging="425"/>
        <w:jc w:val="both"/>
        <w:rPr>
          <w:rFonts w:cstheme="minorHAnsi"/>
          <w:sz w:val="24"/>
          <w:szCs w:val="24"/>
        </w:rPr>
      </w:pPr>
    </w:p>
    <w:p w:rsidR="00E40486" w:rsidRPr="00215566" w:rsidRDefault="00E40486" w:rsidP="008F35D4">
      <w:pPr>
        <w:pStyle w:val="Standard"/>
        <w:spacing w:line="360" w:lineRule="auto"/>
        <w:jc w:val="both"/>
        <w:rPr>
          <w:rFonts w:asciiTheme="minorHAnsi" w:hAnsiTheme="minorHAnsi" w:cstheme="minorHAnsi"/>
        </w:rPr>
      </w:pPr>
    </w:p>
    <w:p w:rsidR="00FC21EF" w:rsidRPr="00215566" w:rsidRDefault="00FC21EF" w:rsidP="00680426">
      <w:pPr>
        <w:pStyle w:val="Nowastrategia-poziom1"/>
        <w:rPr>
          <w:rFonts w:cstheme="minorHAnsi"/>
        </w:rPr>
      </w:pPr>
    </w:p>
    <w:p w:rsidR="00E53BC5" w:rsidRPr="00215566" w:rsidRDefault="00E53BC5" w:rsidP="000C4FA9">
      <w:pPr>
        <w:pStyle w:val="Styl"/>
        <w:suppressAutoHyphens/>
        <w:autoSpaceDE/>
        <w:autoSpaceDN/>
        <w:adjustRightInd/>
        <w:spacing w:line="360" w:lineRule="auto"/>
        <w:jc w:val="both"/>
        <w:rPr>
          <w:rFonts w:asciiTheme="minorHAnsi" w:hAnsiTheme="minorHAnsi" w:cstheme="minorHAnsi"/>
          <w:color w:val="000000"/>
        </w:rPr>
      </w:pPr>
    </w:p>
    <w:p w:rsidR="006A02E5" w:rsidRPr="00215566" w:rsidRDefault="006A02E5" w:rsidP="000C4FA9">
      <w:pPr>
        <w:pStyle w:val="Styl"/>
        <w:suppressAutoHyphens/>
        <w:autoSpaceDE/>
        <w:autoSpaceDN/>
        <w:adjustRightInd/>
        <w:spacing w:line="360" w:lineRule="auto"/>
        <w:jc w:val="both"/>
        <w:rPr>
          <w:rFonts w:asciiTheme="minorHAnsi" w:hAnsiTheme="minorHAnsi" w:cstheme="minorHAnsi"/>
          <w:color w:val="000000"/>
        </w:rPr>
      </w:pPr>
    </w:p>
    <w:p w:rsidR="006A02E5" w:rsidRPr="00215566" w:rsidRDefault="006A02E5" w:rsidP="000C4FA9">
      <w:pPr>
        <w:pStyle w:val="Styl"/>
        <w:suppressAutoHyphens/>
        <w:autoSpaceDE/>
        <w:autoSpaceDN/>
        <w:adjustRightInd/>
        <w:spacing w:line="360" w:lineRule="auto"/>
        <w:jc w:val="both"/>
        <w:rPr>
          <w:rFonts w:asciiTheme="minorHAnsi" w:hAnsiTheme="minorHAnsi" w:cstheme="minorHAnsi"/>
          <w:color w:val="000000"/>
        </w:rPr>
      </w:pPr>
    </w:p>
    <w:p w:rsidR="006A02E5" w:rsidRPr="00215566" w:rsidRDefault="006A02E5" w:rsidP="000C4FA9">
      <w:pPr>
        <w:pStyle w:val="Styl"/>
        <w:suppressAutoHyphens/>
        <w:autoSpaceDE/>
        <w:autoSpaceDN/>
        <w:adjustRightInd/>
        <w:spacing w:line="360" w:lineRule="auto"/>
        <w:jc w:val="both"/>
        <w:rPr>
          <w:rFonts w:asciiTheme="minorHAnsi" w:hAnsiTheme="minorHAnsi" w:cstheme="minorHAnsi"/>
          <w:color w:val="000000"/>
        </w:rPr>
      </w:pPr>
    </w:p>
    <w:p w:rsidR="006A02E5" w:rsidRPr="00215566" w:rsidRDefault="006A02E5" w:rsidP="000C4FA9">
      <w:pPr>
        <w:pStyle w:val="Styl"/>
        <w:suppressAutoHyphens/>
        <w:autoSpaceDE/>
        <w:autoSpaceDN/>
        <w:adjustRightInd/>
        <w:spacing w:line="360" w:lineRule="auto"/>
        <w:jc w:val="both"/>
        <w:rPr>
          <w:rFonts w:asciiTheme="minorHAnsi" w:hAnsiTheme="minorHAnsi" w:cstheme="minorHAnsi"/>
          <w:color w:val="000000"/>
        </w:rPr>
      </w:pPr>
    </w:p>
    <w:p w:rsidR="006A02E5" w:rsidRPr="00215566" w:rsidRDefault="006A02E5" w:rsidP="000C4FA9">
      <w:pPr>
        <w:pStyle w:val="Styl"/>
        <w:suppressAutoHyphens/>
        <w:autoSpaceDE/>
        <w:autoSpaceDN/>
        <w:adjustRightInd/>
        <w:spacing w:line="360" w:lineRule="auto"/>
        <w:jc w:val="both"/>
        <w:rPr>
          <w:rFonts w:asciiTheme="minorHAnsi" w:hAnsiTheme="minorHAnsi" w:cstheme="minorHAnsi"/>
          <w:color w:val="000000"/>
        </w:rPr>
      </w:pPr>
    </w:p>
    <w:p w:rsidR="000D09E2" w:rsidRPr="00215566" w:rsidRDefault="000D09E2" w:rsidP="0047137A">
      <w:pPr>
        <w:spacing w:after="0" w:line="360" w:lineRule="auto"/>
        <w:rPr>
          <w:rFonts w:cstheme="minorHAnsi"/>
          <w:sz w:val="24"/>
        </w:rPr>
      </w:pPr>
    </w:p>
    <w:p w:rsidR="00E45024" w:rsidRPr="00215566" w:rsidRDefault="00E45024" w:rsidP="0047137A">
      <w:pPr>
        <w:spacing w:after="0" w:line="360" w:lineRule="auto"/>
        <w:rPr>
          <w:rFonts w:cstheme="minorHAnsi"/>
          <w:sz w:val="24"/>
        </w:rPr>
      </w:pPr>
    </w:p>
    <w:p w:rsidR="00CA5333" w:rsidRPr="00215566" w:rsidRDefault="00CA5333" w:rsidP="0047137A">
      <w:pPr>
        <w:spacing w:after="0" w:line="360" w:lineRule="auto"/>
        <w:rPr>
          <w:rFonts w:cstheme="minorHAnsi"/>
          <w:sz w:val="24"/>
        </w:rPr>
      </w:pPr>
    </w:p>
    <w:p w:rsidR="00CA5333" w:rsidRPr="00215566" w:rsidRDefault="00CA5333" w:rsidP="0047137A">
      <w:pPr>
        <w:spacing w:after="0" w:line="360" w:lineRule="auto"/>
        <w:rPr>
          <w:rFonts w:cstheme="minorHAnsi"/>
          <w:sz w:val="24"/>
        </w:rPr>
      </w:pPr>
    </w:p>
    <w:p w:rsidR="00CA5333" w:rsidRPr="00215566" w:rsidRDefault="00CA5333" w:rsidP="0047137A">
      <w:pPr>
        <w:spacing w:after="0" w:line="360" w:lineRule="auto"/>
        <w:rPr>
          <w:rFonts w:cstheme="minorHAnsi"/>
          <w:sz w:val="24"/>
        </w:rPr>
      </w:pPr>
    </w:p>
    <w:p w:rsidR="003549F6" w:rsidRPr="00215566" w:rsidRDefault="003549F6" w:rsidP="0047137A">
      <w:pPr>
        <w:spacing w:after="0" w:line="360" w:lineRule="auto"/>
        <w:rPr>
          <w:rFonts w:cstheme="minorHAnsi"/>
          <w:sz w:val="24"/>
        </w:rPr>
      </w:pPr>
    </w:p>
    <w:p w:rsidR="00CA5333" w:rsidRPr="00215566" w:rsidRDefault="00CA5333" w:rsidP="0047137A">
      <w:pPr>
        <w:spacing w:after="0" w:line="360" w:lineRule="auto"/>
        <w:rPr>
          <w:rFonts w:cstheme="minorHAnsi"/>
          <w:sz w:val="24"/>
        </w:rPr>
      </w:pPr>
    </w:p>
    <w:p w:rsidR="00797145" w:rsidRPr="00215566" w:rsidRDefault="00797145" w:rsidP="00E45024">
      <w:pPr>
        <w:spacing w:after="0" w:line="360" w:lineRule="auto"/>
        <w:rPr>
          <w:rFonts w:cstheme="minorHAnsi"/>
          <w:sz w:val="16"/>
          <w:szCs w:val="24"/>
        </w:rPr>
      </w:pPr>
    </w:p>
    <w:sectPr w:rsidR="00797145" w:rsidRPr="00215566" w:rsidSect="00E52C25">
      <w:headerReference w:type="default" r:id="rId9"/>
      <w:footerReference w:type="default" r:id="rId10"/>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E66" w:rsidRDefault="00BE0E66" w:rsidP="001F1ACA">
      <w:pPr>
        <w:spacing w:after="0" w:line="240" w:lineRule="auto"/>
      </w:pPr>
      <w:r>
        <w:separator/>
      </w:r>
    </w:p>
  </w:endnote>
  <w:endnote w:type="continuationSeparator" w:id="0">
    <w:p w:rsidR="00BE0E66" w:rsidRDefault="00BE0E66" w:rsidP="001F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Times New Roman"/>
    <w:charset w:val="EE"/>
    <w:family w:val="roman"/>
    <w:pitch w:val="variable"/>
  </w:font>
  <w:font w:name="Arial">
    <w:panose1 w:val="020B0604020202020204"/>
    <w:charset w:val="EE"/>
    <w:family w:val="swiss"/>
    <w:pitch w:val="variable"/>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Andale Sans UI">
    <w:panose1 w:val="00000000000000000000"/>
    <w:charset w:val="00"/>
    <w:family w:val="roman"/>
    <w:notTrueType/>
    <w:pitch w:val="default"/>
  </w:font>
  <w:font w:name="Czcionka tekstu podstawowego">
    <w:altName w:val="Times New Roman"/>
    <w:charset w:val="EE"/>
    <w:family w:val="roman"/>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charset w:val="EE"/>
    <w:family w:val="auto"/>
    <w:pitch w:val="variable"/>
  </w:font>
  <w:font w:name="font283">
    <w:altName w:val="Times New Roman"/>
    <w:charset w:val="EE"/>
    <w:family w:val="auto"/>
    <w:pitch w:val="variable"/>
  </w:font>
  <w:font w:name="font288">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font282">
    <w:altName w:val="Times New Roman"/>
    <w:charset w:val="EE"/>
    <w:family w:val="auto"/>
    <w:pitch w:val="variable"/>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H w:val="single" w:sz="18" w:space="0" w:color="F8C300"/>
        <w:insideV w:val="single" w:sz="18" w:space="0" w:color="F8C300"/>
      </w:tblBorders>
      <w:tblCellMar>
        <w:top w:w="58" w:type="dxa"/>
        <w:left w:w="115" w:type="dxa"/>
        <w:bottom w:w="58" w:type="dxa"/>
        <w:right w:w="115" w:type="dxa"/>
      </w:tblCellMar>
      <w:tblLook w:val="04A0" w:firstRow="1" w:lastRow="0" w:firstColumn="1" w:lastColumn="0" w:noHBand="0" w:noVBand="1"/>
    </w:tblPr>
    <w:tblGrid>
      <w:gridCol w:w="7992"/>
      <w:gridCol w:w="1079"/>
    </w:tblGrid>
    <w:tr w:rsidR="00BE0E66" w:rsidTr="00404B0E">
      <w:tc>
        <w:tcPr>
          <w:tcW w:w="4405" w:type="pct"/>
        </w:tcPr>
        <w:p w:rsidR="00BE0E66" w:rsidRDefault="00BE0E66">
          <w:pPr>
            <w:pStyle w:val="Stopka"/>
            <w:jc w:val="right"/>
            <w:rPr>
              <w:color w:val="85C226" w:themeColor="accent1"/>
            </w:rPr>
          </w:pPr>
        </w:p>
      </w:tc>
      <w:tc>
        <w:tcPr>
          <w:tcW w:w="595" w:type="pct"/>
        </w:tcPr>
        <w:p w:rsidR="00BE0E66" w:rsidRPr="0047137A" w:rsidRDefault="00BE0E66">
          <w:pPr>
            <w:pStyle w:val="Stopka"/>
            <w:rPr>
              <w:rFonts w:asciiTheme="majorHAnsi" w:hAnsiTheme="majorHAnsi"/>
            </w:rPr>
          </w:pPr>
          <w:r w:rsidRPr="0047137A">
            <w:rPr>
              <w:rFonts w:asciiTheme="majorHAnsi" w:hAnsiTheme="majorHAnsi"/>
            </w:rPr>
            <w:fldChar w:fldCharType="begin"/>
          </w:r>
          <w:r w:rsidRPr="0047137A">
            <w:rPr>
              <w:rFonts w:asciiTheme="majorHAnsi" w:hAnsiTheme="majorHAnsi"/>
            </w:rPr>
            <w:instrText xml:space="preserve"> PAGE   \* MERGEFORMAT </w:instrText>
          </w:r>
          <w:r w:rsidRPr="0047137A">
            <w:rPr>
              <w:rFonts w:asciiTheme="majorHAnsi" w:hAnsiTheme="majorHAnsi"/>
            </w:rPr>
            <w:fldChar w:fldCharType="separate"/>
          </w:r>
          <w:r w:rsidR="003733AF">
            <w:rPr>
              <w:rFonts w:asciiTheme="majorHAnsi" w:hAnsiTheme="majorHAnsi"/>
              <w:noProof/>
            </w:rPr>
            <w:t>2</w:t>
          </w:r>
          <w:r w:rsidRPr="0047137A">
            <w:rPr>
              <w:rFonts w:asciiTheme="majorHAnsi" w:hAnsiTheme="majorHAnsi"/>
            </w:rPr>
            <w:fldChar w:fldCharType="end"/>
          </w:r>
        </w:p>
      </w:tc>
    </w:tr>
  </w:tbl>
  <w:p w:rsidR="00BE0E66" w:rsidRDefault="00BE0E66" w:rsidP="000928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E66" w:rsidRDefault="00BE0E66" w:rsidP="001F1ACA">
      <w:pPr>
        <w:spacing w:after="0" w:line="240" w:lineRule="auto"/>
      </w:pPr>
      <w:r>
        <w:separator/>
      </w:r>
    </w:p>
  </w:footnote>
  <w:footnote w:type="continuationSeparator" w:id="0">
    <w:p w:rsidR="00BE0E66" w:rsidRDefault="00BE0E66" w:rsidP="001F1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ytuł"/>
      <w:id w:val="1931434"/>
      <w:dataBinding w:prefixMappings="xmlns:ns0='http://schemas.openxmlformats.org/package/2006/metadata/core-properties' xmlns:ns1='http://purl.org/dc/elements/1.1/'" w:xpath="/ns0:coreProperties[1]/ns1:title[1]" w:storeItemID="{6C3C8BC8-F283-45AE-878A-BAB7291924A1}"/>
      <w:text/>
    </w:sdtPr>
    <w:sdtEndPr/>
    <w:sdtContent>
      <w:p w:rsidR="00BE0E66" w:rsidRDefault="00BE0E66" w:rsidP="00674ED2">
        <w:pPr>
          <w:pStyle w:val="Nagwek"/>
          <w:spacing w:after="360"/>
          <w:rPr>
            <w:rFonts w:asciiTheme="majorHAnsi" w:eastAsiaTheme="majorEastAsia" w:hAnsiTheme="majorHAnsi" w:cstheme="majorBidi"/>
          </w:rPr>
        </w:pPr>
        <w:r>
          <w:rPr>
            <w:rFonts w:asciiTheme="majorHAnsi" w:eastAsiaTheme="majorEastAsia" w:hAnsiTheme="majorHAnsi" w:cstheme="majorBidi"/>
          </w:rPr>
          <w:t>Gminny Program  Wspierania  Rodziny  na lata 2018-2020</w:t>
        </w:r>
      </w:p>
    </w:sdtContent>
  </w:sdt>
  <w:p w:rsidR="00BE0E66" w:rsidRDefault="00BE0E66" w:rsidP="00092831">
    <w:pPr>
      <w:pStyle w:val="Nagwek"/>
    </w:pPr>
    <w:r>
      <w:rPr>
        <w:rFonts w:asciiTheme="majorHAnsi" w:eastAsiaTheme="majorEastAsia" w:hAnsiTheme="majorHAnsi" w:cstheme="majorBidi"/>
        <w:noProof/>
        <w:lang w:eastAsia="pl-PL"/>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ge">
                <wp:align>top</wp:align>
              </wp:positionV>
              <wp:extent cx="7537450" cy="810260"/>
              <wp:effectExtent l="9525" t="0" r="13335" b="0"/>
              <wp:wrapNone/>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810260"/>
                        <a:chOff x="8" y="9"/>
                        <a:chExt cx="15823" cy="1439"/>
                      </a:xfrm>
                    </wpg:grpSpPr>
                    <wps:wsp>
                      <wps:cNvPr id="28" name="AutoShape 4"/>
                      <wps:cNvCnPr>
                        <a:cxnSpLocks noChangeShapeType="1"/>
                      </wps:cNvCnPr>
                      <wps:spPr bwMode="auto">
                        <a:xfrm>
                          <a:off x="9" y="1431"/>
                          <a:ext cx="15822" cy="0"/>
                        </a:xfrm>
                        <a:prstGeom prst="straightConnector1">
                          <a:avLst/>
                        </a:prstGeom>
                        <a:noFill/>
                        <a:ln w="9525">
                          <a:solidFill>
                            <a:srgbClr val="007CC3"/>
                          </a:solidFill>
                          <a:round/>
                          <a:headEnd/>
                          <a:tailEnd/>
                        </a:ln>
                        <a:extLst>
                          <a:ext uri="{909E8E84-426E-40DD-AFC4-6F175D3DCCD1}">
                            <a14:hiddenFill xmlns:a14="http://schemas.microsoft.com/office/drawing/2010/main">
                              <a:noFill/>
                            </a14:hiddenFill>
                          </a:ext>
                        </a:extLst>
                      </wps:spPr>
                      <wps:bodyPr/>
                    </wps:wsp>
                    <wps:wsp>
                      <wps:cNvPr id="3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E3B2C1" id="Group 3" o:spid="_x0000_s1026" style="position:absolute;margin-left:0;margin-top:0;width:593.5pt;height:63.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3LsAAAADbAAAADwAAAGRycy9kb3ducmV2LnhtbERPz2vCMBS+D/wfwhN2W1NLGVIbRQSH&#10;Ow117vxonkm1eemaqN1/vxwGO358v+vV6DpxpyG0nhXMshwEceN1y0bB53H7MgcRIrLGzjMp+KEA&#10;q+XkqcZK+wfv6X6IRqQQDhUqsDH2lZShseQwZL4nTtzZDw5jgoOResBHCnedLPL8VTpsOTVY7Glj&#10;qbkebk4Bf3x9v73v5+5k+GSum/JofXlR6nk6rhcgIo3xX/zn3mkFRRqbvqQfIJ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YNy7AAAAA2wAAAA8AAAAAAAAAAAAAAAAA&#10;oQIAAGRycy9kb3ducmV2LnhtbFBLBQYAAAAABAAEAPkAAACOAwAAAAA=&#10;" strokecolor="#007cc3"/>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lycEA&#10;AADbAAAADwAAAGRycy9kb3ducmV2LnhtbESPzarCMBSE94LvEI5wdzbViyLVKEW5cEFc+IfbQ3Ns&#10;q81JaaLWtzeC4HKYmW+Y2aI1lbhT40rLCgZRDII4s7rkXMFh/9efgHAeWWNlmRQ8ycFi3u3MMNH2&#10;wVu673wuAoRdggoK7+tESpcVZNBFtiYO3tk2Bn2QTS51g48AN5UcxvFYGiw5LBRY07Kg7Lq7GQWp&#10;PT51elmvN6vx4FSam69oq5X66bXpFISn1n/Dn/a/VvA7gve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DZcnBAAAA2wAAAA8AAAAAAAAAAAAAAAAAmAIAAGRycy9kb3du&#10;cmV2LnhtbFBLBQYAAAAABAAEAPUAAACGAwAAAAA=&#10;" filled="f" stroked="f" strokecolor="red"/>
              <w10:wrap anchorx="page" anchory="page"/>
            </v:group>
          </w:pict>
        </mc:Fallback>
      </mc:AlternateContent>
    </w:r>
    <w:r>
      <w:rPr>
        <w:rFonts w:asciiTheme="majorHAnsi" w:eastAsiaTheme="majorEastAsia" w:hAnsiTheme="majorHAnsi" w:cstheme="majorBidi"/>
        <w:noProof/>
        <w:lang w:eastAsia="pl-PL"/>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page">
                <wp:align>top</wp:align>
              </wp:positionV>
              <wp:extent cx="53975" cy="810260"/>
              <wp:effectExtent l="0" t="0" r="3175"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810260"/>
                      </a:xfrm>
                      <a:prstGeom prst="rect">
                        <a:avLst/>
                      </a:prstGeom>
                      <a:solidFill>
                        <a:srgbClr val="007CC3"/>
                      </a:solidFill>
                      <a:ln>
                        <a:noFill/>
                      </a:ln>
                      <a:extLst>
                        <a:ext uri="{91240B29-F687-4F45-9708-019B960494DF}">
                          <a14:hiddenLine xmlns:a14="http://schemas.microsoft.com/office/drawing/2010/main" w="9525">
                            <a:solidFill>
                              <a:schemeClr val="accent5">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7CF846" id="Rectangle 2" o:spid="_x0000_s1026" style="position:absolute;margin-left:0;margin-top:0;width:4.25pt;height:63.8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" fillcolor="#007cc3" stroked="f" strokecolor="#3f3f3f [1608]">
              <w10:wrap anchorx="margin" anchory="page"/>
            </v:rect>
          </w:pict>
        </mc:Fallback>
      </mc:AlternateContent>
    </w:r>
    <w:r>
      <w:rPr>
        <w:rFonts w:asciiTheme="majorHAnsi" w:eastAsiaTheme="majorEastAsia" w:hAnsiTheme="majorHAnsi" w:cstheme="majorBidi"/>
        <w:noProof/>
        <w:lang w:eastAsia="pl-PL"/>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page">
                <wp:align>top</wp:align>
              </wp:positionV>
              <wp:extent cx="53975" cy="810260"/>
              <wp:effectExtent l="0" t="0" r="3175"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810260"/>
                      </a:xfrm>
                      <a:prstGeom prst="rect">
                        <a:avLst/>
                      </a:prstGeom>
                      <a:solidFill>
                        <a:srgbClr val="007CC3"/>
                      </a:solidFill>
                      <a:ln>
                        <a:noFill/>
                      </a:ln>
                      <a:extLst>
                        <a:ext uri="{91240B29-F687-4F45-9708-019B960494DF}">
                          <a14:hiddenLine xmlns:a14="http://schemas.microsoft.com/office/drawing/2010/main" w="9525">
                            <a:solidFill>
                              <a:schemeClr val="accent5">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31E88" id="Rectangle 1" o:spid="_x0000_s1026" style="position:absolute;margin-left:0;margin-top:0;width:4.25pt;height:63.8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" fillcolor="#007cc3" stroked="f" strokecolor="#3f3f3f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7823D58"/>
    <w:name w:val="WW8Num1"/>
    <w:lvl w:ilvl="0">
      <w:start w:val="1"/>
      <w:numFmt w:val="bullet"/>
      <w:lvlText w:val=""/>
      <w:lvlJc w:val="left"/>
      <w:pPr>
        <w:tabs>
          <w:tab w:val="num" w:pos="0"/>
        </w:tabs>
        <w:ind w:left="720" w:hanging="360"/>
      </w:pPr>
      <w:rPr>
        <w:rFonts w:ascii="Wingdings" w:hAnsi="Wingdings" w:cs="Wingdings"/>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FF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FF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FF0000"/>
      </w:rPr>
    </w:lvl>
  </w:abstractNum>
  <w:abstractNum w:abstractNumId="1" w15:restartNumberingAfterBreak="0">
    <w:nsid w:val="00000002"/>
    <w:multiLevelType w:val="singleLevel"/>
    <w:tmpl w:val="786E789A"/>
    <w:name w:val="WW8Num55"/>
    <w:lvl w:ilvl="0">
      <w:start w:val="1"/>
      <w:numFmt w:val="decimal"/>
      <w:lvlText w:val="%1."/>
      <w:lvlJc w:val="left"/>
      <w:pPr>
        <w:tabs>
          <w:tab w:val="num" w:pos="502"/>
        </w:tabs>
        <w:ind w:left="502" w:hanging="360"/>
      </w:pPr>
      <w:rPr>
        <w:b/>
        <w:color w:val="007CC3"/>
        <w:sz w:val="24"/>
      </w:rPr>
    </w:lvl>
  </w:abstractNum>
  <w:abstractNum w:abstractNumId="2" w15:restartNumberingAfterBreak="0">
    <w:nsid w:val="00000003"/>
    <w:multiLevelType w:val="multilevel"/>
    <w:tmpl w:val="385CB4FC"/>
    <w:name w:val="WW8Num3"/>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15:restartNumberingAfterBreak="0">
    <w:nsid w:val="00000004"/>
    <w:multiLevelType w:val="singleLevel"/>
    <w:tmpl w:val="40E2706A"/>
    <w:name w:val="WW8Num4"/>
    <w:lvl w:ilvl="0">
      <w:start w:val="1"/>
      <w:numFmt w:val="decimal"/>
      <w:lvlText w:val="%1."/>
      <w:lvlJc w:val="left"/>
      <w:pPr>
        <w:tabs>
          <w:tab w:val="num" w:pos="360"/>
        </w:tabs>
        <w:ind w:left="360" w:hanging="360"/>
      </w:pPr>
      <w:rPr>
        <w:rFonts w:asciiTheme="minorHAnsi" w:hAnsiTheme="minorHAnsi" w:cstheme="minorHAnsi" w:hint="default"/>
        <w:b w:val="0"/>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6" w15:restartNumberingAfterBreak="0">
    <w:nsid w:val="00000007"/>
    <w:multiLevelType w:val="singleLevel"/>
    <w:tmpl w:val="562C56CE"/>
    <w:name w:val="WW8Num7"/>
    <w:lvl w:ilvl="0">
      <w:start w:val="1"/>
      <w:numFmt w:val="decimal"/>
      <w:lvlText w:val="%1."/>
      <w:lvlJc w:val="left"/>
      <w:pPr>
        <w:tabs>
          <w:tab w:val="num" w:pos="0"/>
        </w:tabs>
        <w:ind w:left="720" w:hanging="360"/>
      </w:pPr>
      <w:rPr>
        <w:rFonts w:asciiTheme="minorHAnsi" w:hAnsiTheme="minorHAnsi" w:hint="default"/>
        <w:sz w:val="24"/>
        <w:szCs w:val="24"/>
      </w:rPr>
    </w:lvl>
  </w:abstractNum>
  <w:abstractNum w:abstractNumId="7" w15:restartNumberingAfterBreak="0">
    <w:nsid w:val="0000000A"/>
    <w:multiLevelType w:val="multilevel"/>
    <w:tmpl w:val="5420D2DE"/>
    <w:name w:val="WW8Num10"/>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rPr>
        <w:b w:val="0"/>
        <w:color w:val="auto"/>
        <w:sz w:val="24"/>
        <w:szCs w:val="24"/>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singleLevel"/>
    <w:tmpl w:val="0000000C"/>
    <w:name w:val="WW8Num22"/>
    <w:lvl w:ilvl="0">
      <w:start w:val="1"/>
      <w:numFmt w:val="upperRoman"/>
      <w:lvlText w:val="%1."/>
      <w:lvlJc w:val="left"/>
      <w:pPr>
        <w:tabs>
          <w:tab w:val="num" w:pos="1080"/>
        </w:tabs>
        <w:ind w:left="1080" w:hanging="720"/>
      </w:p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olor w:val="000000"/>
      </w:rPr>
    </w:lvl>
  </w:abstractNum>
  <w:abstractNum w:abstractNumId="11"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rPr>
    </w:lvl>
  </w:abstractNum>
  <w:abstractNum w:abstractNumId="13" w15:restartNumberingAfterBreak="0">
    <w:nsid w:val="00000011"/>
    <w:multiLevelType w:val="multilevel"/>
    <w:tmpl w:val="3AC8881C"/>
    <w:name w:val="WW8Num17"/>
    <w:lvl w:ilvl="0">
      <w:start w:val="1"/>
      <w:numFmt w:val="decimal"/>
      <w:lvlText w:val="%1."/>
      <w:lvlJc w:val="left"/>
      <w:pPr>
        <w:tabs>
          <w:tab w:val="num" w:pos="720"/>
        </w:tabs>
        <w:ind w:left="720" w:hanging="360"/>
      </w:pPr>
      <w:rPr>
        <w:rFonts w:asciiTheme="minorHAnsi" w:hAnsiTheme="minorHAnsi" w:cstheme="minorHAnsi" w:hint="default"/>
        <w:b w:val="0"/>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2"/>
    <w:multiLevelType w:val="multilevel"/>
    <w:tmpl w:val="00000012"/>
    <w:name w:val="WW8Num2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5" w15:restartNumberingAfterBreak="0">
    <w:nsid w:val="00000013"/>
    <w:multiLevelType w:val="multilevel"/>
    <w:tmpl w:val="00000013"/>
    <w:name w:val="WW8Num2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6" w15:restartNumberingAfterBreak="0">
    <w:nsid w:val="00000016"/>
    <w:multiLevelType w:val="multilevel"/>
    <w:tmpl w:val="00000016"/>
    <w:name w:val="WW8Num2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7"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rPr>
    </w:lvl>
  </w:abstractNum>
  <w:abstractNum w:abstractNumId="18" w15:restartNumberingAfterBreak="0">
    <w:nsid w:val="00000019"/>
    <w:multiLevelType w:val="multilevel"/>
    <w:tmpl w:val="00000019"/>
    <w:name w:val="WW8Num2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19" w15:restartNumberingAfterBreak="0">
    <w:nsid w:val="0000001A"/>
    <w:multiLevelType w:val="multilevel"/>
    <w:tmpl w:val="0000001A"/>
    <w:name w:val="WW8Num3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0"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rPr>
    </w:lvl>
  </w:abstractNum>
  <w:abstractNum w:abstractNumId="21" w15:restartNumberingAfterBreak="0">
    <w:nsid w:val="0000001C"/>
    <w:multiLevelType w:val="multilevel"/>
    <w:tmpl w:val="0000001C"/>
    <w:name w:val="WW8Num2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2" w15:restartNumberingAfterBreak="0">
    <w:nsid w:val="0000001D"/>
    <w:multiLevelType w:val="multilevel"/>
    <w:tmpl w:val="0000001D"/>
    <w:name w:val="WW8Num3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3" w15:restartNumberingAfterBreak="0">
    <w:nsid w:val="0000001E"/>
    <w:multiLevelType w:val="multilevel"/>
    <w:tmpl w:val="0000001E"/>
    <w:name w:val="WW8Num3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4" w15:restartNumberingAfterBreak="0">
    <w:nsid w:val="0000001F"/>
    <w:multiLevelType w:val="multilevel"/>
    <w:tmpl w:val="0000001F"/>
    <w:name w:val="WW8Num3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5" w15:restartNumberingAfterBreak="0">
    <w:nsid w:val="00000020"/>
    <w:multiLevelType w:val="multilevel"/>
    <w:tmpl w:val="00000020"/>
    <w:name w:val="WW8Num3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6"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27" w15:restartNumberingAfterBreak="0">
    <w:nsid w:val="00000023"/>
    <w:multiLevelType w:val="multilevel"/>
    <w:tmpl w:val="00000023"/>
    <w:name w:val="WW8Num40"/>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8" w15:restartNumberingAfterBreak="0">
    <w:nsid w:val="00000024"/>
    <w:multiLevelType w:val="singleLevel"/>
    <w:tmpl w:val="00000024"/>
    <w:name w:val="WW8Num50"/>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5"/>
    <w:multiLevelType w:val="multilevel"/>
    <w:tmpl w:val="00000025"/>
    <w:name w:val="WW8Num4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0" w15:restartNumberingAfterBreak="0">
    <w:nsid w:val="00000026"/>
    <w:multiLevelType w:val="multilevel"/>
    <w:tmpl w:val="00000026"/>
    <w:name w:val="WW8Num4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1"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rPr>
    </w:lvl>
  </w:abstractNum>
  <w:abstractNum w:abstractNumId="32" w15:restartNumberingAfterBreak="0">
    <w:nsid w:val="00000028"/>
    <w:multiLevelType w:val="multilevel"/>
    <w:tmpl w:val="00000028"/>
    <w:name w:val="WW8Num4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3"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cs="Symbol"/>
        <w:color w:val="auto"/>
      </w:rPr>
    </w:lvl>
  </w:abstractNum>
  <w:abstractNum w:abstractNumId="34"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35" w15:restartNumberingAfterBreak="0">
    <w:nsid w:val="00000037"/>
    <w:multiLevelType w:val="singleLevel"/>
    <w:tmpl w:val="063200CE"/>
    <w:name w:val="WW8Num55"/>
    <w:lvl w:ilvl="0">
      <w:start w:val="7"/>
      <w:numFmt w:val="decimal"/>
      <w:lvlText w:val="%1."/>
      <w:lvlJc w:val="left"/>
      <w:pPr>
        <w:tabs>
          <w:tab w:val="num" w:pos="720"/>
        </w:tabs>
        <w:ind w:left="720" w:hanging="360"/>
      </w:pPr>
      <w:rPr>
        <w:rFonts w:asciiTheme="minorHAnsi" w:hAnsiTheme="minorHAnsi" w:hint="default"/>
        <w:b w:val="0"/>
        <w:sz w:val="24"/>
        <w:szCs w:val="22"/>
      </w:rPr>
    </w:lvl>
  </w:abstractNum>
  <w:abstractNum w:abstractNumId="36" w15:restartNumberingAfterBreak="0">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rPr>
    </w:lvl>
  </w:abstractNum>
  <w:abstractNum w:abstractNumId="37" w15:restartNumberingAfterBreak="0">
    <w:nsid w:val="0000003A"/>
    <w:multiLevelType w:val="singleLevel"/>
    <w:tmpl w:val="0000003A"/>
    <w:name w:val="WW8Num58"/>
    <w:lvl w:ilvl="0">
      <w:start w:val="1"/>
      <w:numFmt w:val="bullet"/>
      <w:lvlText w:val=""/>
      <w:lvlJc w:val="left"/>
      <w:pPr>
        <w:tabs>
          <w:tab w:val="num" w:pos="720"/>
        </w:tabs>
        <w:ind w:left="720" w:hanging="360"/>
      </w:pPr>
      <w:rPr>
        <w:rFonts w:ascii="Symbol" w:hAnsi="Symbol" w:cs="Symbol"/>
      </w:rPr>
    </w:lvl>
  </w:abstractNum>
  <w:abstractNum w:abstractNumId="38" w15:restartNumberingAfterBreak="0">
    <w:nsid w:val="00000040"/>
    <w:multiLevelType w:val="singleLevel"/>
    <w:tmpl w:val="00000040"/>
    <w:name w:val="WW8Num64"/>
    <w:lvl w:ilvl="0">
      <w:start w:val="1"/>
      <w:numFmt w:val="decimal"/>
      <w:lvlText w:val="%1."/>
      <w:lvlJc w:val="left"/>
      <w:pPr>
        <w:tabs>
          <w:tab w:val="num" w:pos="720"/>
        </w:tabs>
        <w:ind w:left="720" w:hanging="360"/>
      </w:pPr>
      <w:rPr>
        <w:b w:val="0"/>
      </w:rPr>
    </w:lvl>
  </w:abstractNum>
  <w:abstractNum w:abstractNumId="39" w15:restartNumberingAfterBreak="0">
    <w:nsid w:val="00000044"/>
    <w:multiLevelType w:val="singleLevel"/>
    <w:tmpl w:val="A7BC6594"/>
    <w:name w:val="WW8Num68"/>
    <w:lvl w:ilvl="0">
      <w:start w:val="1"/>
      <w:numFmt w:val="decimal"/>
      <w:lvlText w:val="%1."/>
      <w:lvlJc w:val="left"/>
      <w:pPr>
        <w:tabs>
          <w:tab w:val="num" w:pos="0"/>
        </w:tabs>
        <w:ind w:left="720" w:hanging="360"/>
      </w:pPr>
      <w:rPr>
        <w:rFonts w:asciiTheme="minorHAnsi" w:hAnsiTheme="minorHAnsi" w:hint="default"/>
        <w:sz w:val="24"/>
      </w:rPr>
    </w:lvl>
  </w:abstractNum>
  <w:abstractNum w:abstractNumId="40" w15:restartNumberingAfterBreak="0">
    <w:nsid w:val="00000045"/>
    <w:multiLevelType w:val="singleLevel"/>
    <w:tmpl w:val="00000045"/>
    <w:name w:val="WW8Num69"/>
    <w:lvl w:ilvl="0">
      <w:start w:val="1"/>
      <w:numFmt w:val="bullet"/>
      <w:lvlText w:val=""/>
      <w:lvlJc w:val="left"/>
      <w:pPr>
        <w:tabs>
          <w:tab w:val="num" w:pos="720"/>
        </w:tabs>
        <w:ind w:left="720" w:hanging="360"/>
      </w:pPr>
      <w:rPr>
        <w:rFonts w:ascii="Symbol" w:hAnsi="Symbol" w:cs="Symbol"/>
      </w:rPr>
    </w:lvl>
  </w:abstractNum>
  <w:abstractNum w:abstractNumId="41" w15:restartNumberingAfterBreak="0">
    <w:nsid w:val="0000004A"/>
    <w:multiLevelType w:val="singleLevel"/>
    <w:tmpl w:val="0000004A"/>
    <w:name w:val="WW8Num74"/>
    <w:lvl w:ilvl="0">
      <w:start w:val="1"/>
      <w:numFmt w:val="bullet"/>
      <w:lvlText w:val=""/>
      <w:lvlJc w:val="left"/>
      <w:pPr>
        <w:tabs>
          <w:tab w:val="num" w:pos="0"/>
        </w:tabs>
        <w:ind w:left="720" w:hanging="360"/>
      </w:pPr>
      <w:rPr>
        <w:rFonts w:ascii="Symbol" w:hAnsi="Symbol" w:cs="Symbol"/>
      </w:rPr>
    </w:lvl>
  </w:abstractNum>
  <w:abstractNum w:abstractNumId="42" w15:restartNumberingAfterBreak="0">
    <w:nsid w:val="00000050"/>
    <w:multiLevelType w:val="singleLevel"/>
    <w:tmpl w:val="00000050"/>
    <w:name w:val="WW8Num80"/>
    <w:lvl w:ilvl="0">
      <w:start w:val="1"/>
      <w:numFmt w:val="decimal"/>
      <w:lvlText w:val="%1."/>
      <w:lvlJc w:val="left"/>
      <w:pPr>
        <w:tabs>
          <w:tab w:val="num" w:pos="0"/>
        </w:tabs>
        <w:ind w:left="720" w:hanging="360"/>
      </w:pPr>
    </w:lvl>
  </w:abstractNum>
  <w:abstractNum w:abstractNumId="43" w15:restartNumberingAfterBreak="0">
    <w:nsid w:val="00000051"/>
    <w:multiLevelType w:val="singleLevel"/>
    <w:tmpl w:val="00000051"/>
    <w:name w:val="WW8Num81"/>
    <w:lvl w:ilvl="0">
      <w:start w:val="1"/>
      <w:numFmt w:val="bullet"/>
      <w:lvlText w:val=""/>
      <w:lvlJc w:val="left"/>
      <w:pPr>
        <w:tabs>
          <w:tab w:val="num" w:pos="720"/>
        </w:tabs>
        <w:ind w:left="720" w:hanging="360"/>
      </w:pPr>
      <w:rPr>
        <w:rFonts w:ascii="Symbol" w:hAnsi="Symbol"/>
      </w:rPr>
    </w:lvl>
  </w:abstractNum>
  <w:abstractNum w:abstractNumId="44" w15:restartNumberingAfterBreak="0">
    <w:nsid w:val="00000057"/>
    <w:multiLevelType w:val="singleLevel"/>
    <w:tmpl w:val="00000057"/>
    <w:name w:val="WW8Num87"/>
    <w:lvl w:ilvl="0">
      <w:start w:val="1"/>
      <w:numFmt w:val="decimal"/>
      <w:lvlText w:val="%1."/>
      <w:lvlJc w:val="left"/>
      <w:pPr>
        <w:tabs>
          <w:tab w:val="num" w:pos="502"/>
        </w:tabs>
        <w:ind w:left="502" w:hanging="360"/>
      </w:pPr>
    </w:lvl>
  </w:abstractNum>
  <w:abstractNum w:abstractNumId="45" w15:restartNumberingAfterBreak="0">
    <w:nsid w:val="0000005A"/>
    <w:multiLevelType w:val="singleLevel"/>
    <w:tmpl w:val="0000005A"/>
    <w:name w:val="WW8Num90"/>
    <w:lvl w:ilvl="0">
      <w:start w:val="1"/>
      <w:numFmt w:val="bullet"/>
      <w:lvlText w:val=""/>
      <w:lvlJc w:val="left"/>
      <w:pPr>
        <w:tabs>
          <w:tab w:val="num" w:pos="720"/>
        </w:tabs>
        <w:ind w:left="720" w:hanging="360"/>
      </w:pPr>
      <w:rPr>
        <w:rFonts w:ascii="Symbol" w:hAnsi="Symbol" w:cs="Symbol"/>
      </w:rPr>
    </w:lvl>
  </w:abstractNum>
  <w:abstractNum w:abstractNumId="46" w15:restartNumberingAfterBreak="0">
    <w:nsid w:val="0000005B"/>
    <w:multiLevelType w:val="singleLevel"/>
    <w:tmpl w:val="0000005B"/>
    <w:name w:val="WW8Num91"/>
    <w:lvl w:ilvl="0">
      <w:start w:val="1"/>
      <w:numFmt w:val="bullet"/>
      <w:lvlText w:val=""/>
      <w:lvlJc w:val="left"/>
      <w:pPr>
        <w:tabs>
          <w:tab w:val="num" w:pos="0"/>
        </w:tabs>
        <w:ind w:left="720" w:hanging="360"/>
      </w:pPr>
      <w:rPr>
        <w:rFonts w:ascii="Symbol" w:hAnsi="Symbol" w:cs="Symbol"/>
        <w:color w:val="auto"/>
      </w:rPr>
    </w:lvl>
  </w:abstractNum>
  <w:abstractNum w:abstractNumId="47" w15:restartNumberingAfterBreak="0">
    <w:nsid w:val="0000005C"/>
    <w:multiLevelType w:val="singleLevel"/>
    <w:tmpl w:val="0000005C"/>
    <w:name w:val="WW8Num92"/>
    <w:lvl w:ilvl="0">
      <w:start w:val="1"/>
      <w:numFmt w:val="bullet"/>
      <w:lvlText w:val=""/>
      <w:lvlJc w:val="left"/>
      <w:pPr>
        <w:tabs>
          <w:tab w:val="num" w:pos="720"/>
        </w:tabs>
        <w:ind w:left="720" w:hanging="360"/>
      </w:pPr>
      <w:rPr>
        <w:rFonts w:ascii="Symbol" w:hAnsi="Symbol"/>
      </w:rPr>
    </w:lvl>
  </w:abstractNum>
  <w:abstractNum w:abstractNumId="48" w15:restartNumberingAfterBreak="0">
    <w:nsid w:val="00000072"/>
    <w:multiLevelType w:val="singleLevel"/>
    <w:tmpl w:val="00000072"/>
    <w:name w:val="WW8Num114"/>
    <w:lvl w:ilvl="0">
      <w:start w:val="1"/>
      <w:numFmt w:val="decimal"/>
      <w:lvlText w:val="%1."/>
      <w:lvlJc w:val="left"/>
      <w:pPr>
        <w:tabs>
          <w:tab w:val="num" w:pos="0"/>
        </w:tabs>
        <w:ind w:left="720" w:hanging="360"/>
      </w:pPr>
    </w:lvl>
  </w:abstractNum>
  <w:abstractNum w:abstractNumId="49" w15:restartNumberingAfterBreak="0">
    <w:nsid w:val="00000084"/>
    <w:multiLevelType w:val="singleLevel"/>
    <w:tmpl w:val="00000084"/>
    <w:name w:val="WW8Num132"/>
    <w:lvl w:ilvl="0">
      <w:start w:val="1"/>
      <w:numFmt w:val="decimal"/>
      <w:lvlText w:val="%1."/>
      <w:lvlJc w:val="left"/>
      <w:pPr>
        <w:tabs>
          <w:tab w:val="num" w:pos="360"/>
        </w:tabs>
        <w:ind w:left="360" w:hanging="360"/>
      </w:pPr>
      <w:rPr>
        <w:b w:val="0"/>
        <w:i w:val="0"/>
      </w:rPr>
    </w:lvl>
  </w:abstractNum>
  <w:abstractNum w:abstractNumId="50" w15:restartNumberingAfterBreak="0">
    <w:nsid w:val="00000087"/>
    <w:multiLevelType w:val="singleLevel"/>
    <w:tmpl w:val="00000087"/>
    <w:name w:val="WW8Num135"/>
    <w:lvl w:ilvl="0">
      <w:start w:val="1"/>
      <w:numFmt w:val="bullet"/>
      <w:lvlText w:val=""/>
      <w:lvlJc w:val="left"/>
      <w:pPr>
        <w:tabs>
          <w:tab w:val="num" w:pos="720"/>
        </w:tabs>
        <w:ind w:left="720" w:hanging="360"/>
      </w:pPr>
      <w:rPr>
        <w:rFonts w:ascii="Symbol" w:hAnsi="Symbol" w:cs="Times New Roman"/>
        <w:b w:val="0"/>
        <w:i w:val="0"/>
        <w:caps w:val="0"/>
        <w:smallCaps w:val="0"/>
        <w:strike w:val="0"/>
        <w:dstrike w:val="0"/>
        <w:vanish w:val="0"/>
        <w:color w:val="000000"/>
        <w:position w:val="0"/>
        <w:sz w:val="24"/>
        <w:szCs w:val="24"/>
        <w:vertAlign w:val="baseline"/>
      </w:rPr>
    </w:lvl>
  </w:abstractNum>
  <w:abstractNum w:abstractNumId="51" w15:restartNumberingAfterBreak="0">
    <w:nsid w:val="0000009C"/>
    <w:multiLevelType w:val="singleLevel"/>
    <w:tmpl w:val="D4B0DDCE"/>
    <w:name w:val="WW8Num156"/>
    <w:lvl w:ilvl="0">
      <w:start w:val="1"/>
      <w:numFmt w:val="decimal"/>
      <w:lvlText w:val="%1."/>
      <w:lvlJc w:val="left"/>
      <w:pPr>
        <w:tabs>
          <w:tab w:val="num" w:pos="0"/>
        </w:tabs>
        <w:ind w:left="720" w:hanging="360"/>
      </w:pPr>
      <w:rPr>
        <w:sz w:val="24"/>
      </w:rPr>
    </w:lvl>
  </w:abstractNum>
  <w:abstractNum w:abstractNumId="52" w15:restartNumberingAfterBreak="0">
    <w:nsid w:val="0000009D"/>
    <w:multiLevelType w:val="singleLevel"/>
    <w:tmpl w:val="0000009D"/>
    <w:name w:val="WW8Num157"/>
    <w:lvl w:ilvl="0">
      <w:start w:val="1"/>
      <w:numFmt w:val="bullet"/>
      <w:lvlText w:val=""/>
      <w:lvlJc w:val="left"/>
      <w:pPr>
        <w:tabs>
          <w:tab w:val="num" w:pos="720"/>
        </w:tabs>
        <w:ind w:left="720" w:hanging="360"/>
      </w:pPr>
      <w:rPr>
        <w:rFonts w:ascii="Symbol" w:hAnsi="Symbol"/>
      </w:rPr>
    </w:lvl>
  </w:abstractNum>
  <w:abstractNum w:abstractNumId="53" w15:restartNumberingAfterBreak="0">
    <w:nsid w:val="000000AB"/>
    <w:multiLevelType w:val="singleLevel"/>
    <w:tmpl w:val="0450E508"/>
    <w:name w:val="WW8Num171"/>
    <w:lvl w:ilvl="0">
      <w:start w:val="1"/>
      <w:numFmt w:val="decimal"/>
      <w:lvlText w:val="%1."/>
      <w:lvlJc w:val="left"/>
      <w:pPr>
        <w:tabs>
          <w:tab w:val="num" w:pos="720"/>
        </w:tabs>
        <w:ind w:left="720" w:hanging="360"/>
      </w:pPr>
      <w:rPr>
        <w:rFonts w:asciiTheme="minorHAnsi" w:hAnsiTheme="minorHAnsi" w:hint="default"/>
      </w:rPr>
    </w:lvl>
  </w:abstractNum>
  <w:abstractNum w:abstractNumId="54" w15:restartNumberingAfterBreak="0">
    <w:nsid w:val="000000AD"/>
    <w:multiLevelType w:val="multilevel"/>
    <w:tmpl w:val="000000AD"/>
    <w:name w:val="WW8Num17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B0"/>
    <w:multiLevelType w:val="multilevel"/>
    <w:tmpl w:val="000000B0"/>
    <w:name w:val="WW8Num176"/>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56" w15:restartNumberingAfterBreak="0">
    <w:nsid w:val="013F7CA4"/>
    <w:multiLevelType w:val="hybridMultilevel"/>
    <w:tmpl w:val="FFB455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015E13DD"/>
    <w:multiLevelType w:val="multilevel"/>
    <w:tmpl w:val="7982E118"/>
    <w:styleLink w:val="WWNum9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0223301E"/>
    <w:multiLevelType w:val="multilevel"/>
    <w:tmpl w:val="3AD8C07A"/>
    <w:styleLink w:val="WWNum6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048F20AF"/>
    <w:multiLevelType w:val="multilevel"/>
    <w:tmpl w:val="1F882B06"/>
    <w:styleLink w:val="WWNum3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050B2A95"/>
    <w:multiLevelType w:val="multilevel"/>
    <w:tmpl w:val="BD8C239A"/>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55E2843"/>
    <w:multiLevelType w:val="multilevel"/>
    <w:tmpl w:val="385CB4FC"/>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62" w15:restartNumberingAfterBreak="0">
    <w:nsid w:val="05720A46"/>
    <w:multiLevelType w:val="multilevel"/>
    <w:tmpl w:val="95649DC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071E3D88"/>
    <w:multiLevelType w:val="hybridMultilevel"/>
    <w:tmpl w:val="89B68ED2"/>
    <w:lvl w:ilvl="0" w:tplc="0415000F">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64" w15:restartNumberingAfterBreak="0">
    <w:nsid w:val="0A8E176E"/>
    <w:multiLevelType w:val="multilevel"/>
    <w:tmpl w:val="3D28A7FC"/>
    <w:styleLink w:val="WWNum7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15:restartNumberingAfterBreak="0">
    <w:nsid w:val="0B93441A"/>
    <w:multiLevelType w:val="multilevel"/>
    <w:tmpl w:val="DC2E4F2A"/>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0C4B48A4"/>
    <w:multiLevelType w:val="multilevel"/>
    <w:tmpl w:val="F76C99FE"/>
    <w:styleLink w:val="WWNum7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0EA03E18"/>
    <w:multiLevelType w:val="multilevel"/>
    <w:tmpl w:val="BF5A522C"/>
    <w:styleLink w:val="WW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10B4752C"/>
    <w:multiLevelType w:val="hybridMultilevel"/>
    <w:tmpl w:val="BED2123E"/>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0E43EBA"/>
    <w:multiLevelType w:val="multilevel"/>
    <w:tmpl w:val="3D60E0D2"/>
    <w:styleLink w:val="WWNum7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17C0246"/>
    <w:multiLevelType w:val="multilevel"/>
    <w:tmpl w:val="B04CDB0E"/>
    <w:styleLink w:val="WWNum6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15:restartNumberingAfterBreak="0">
    <w:nsid w:val="1429171B"/>
    <w:multiLevelType w:val="multilevel"/>
    <w:tmpl w:val="31420080"/>
    <w:styleLink w:val="WWNum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14EE2620"/>
    <w:multiLevelType w:val="multilevel"/>
    <w:tmpl w:val="A43ADAE2"/>
    <w:styleLink w:val="WWNum7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15:restartNumberingAfterBreak="0">
    <w:nsid w:val="14F24976"/>
    <w:multiLevelType w:val="hybridMultilevel"/>
    <w:tmpl w:val="DEBA19F8"/>
    <w:name w:val="WW8Num552"/>
    <w:lvl w:ilvl="0" w:tplc="8924A54A">
      <w:start w:val="1"/>
      <w:numFmt w:val="decimal"/>
      <w:lvlText w:val="%1."/>
      <w:lvlJc w:val="left"/>
      <w:pPr>
        <w:tabs>
          <w:tab w:val="num" w:pos="502"/>
        </w:tabs>
        <w:ind w:left="502"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6DD4D0B"/>
    <w:multiLevelType w:val="multilevel"/>
    <w:tmpl w:val="C7DCE24E"/>
    <w:styleLink w:val="WWNum4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1908726D"/>
    <w:multiLevelType w:val="multilevel"/>
    <w:tmpl w:val="16E6C690"/>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D4226B8"/>
    <w:multiLevelType w:val="hybridMultilevel"/>
    <w:tmpl w:val="2084C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EDB6A45"/>
    <w:multiLevelType w:val="multilevel"/>
    <w:tmpl w:val="5F769DD4"/>
    <w:styleLink w:val="WWNum2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1FD3267A"/>
    <w:multiLevelType w:val="hybridMultilevel"/>
    <w:tmpl w:val="A172216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1FD976FA"/>
    <w:multiLevelType w:val="multilevel"/>
    <w:tmpl w:val="4364ADF6"/>
    <w:styleLink w:val="WWNum30"/>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207E376A"/>
    <w:multiLevelType w:val="multilevel"/>
    <w:tmpl w:val="157824C6"/>
    <w:styleLink w:val="WWNum67"/>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20BF7C86"/>
    <w:multiLevelType w:val="multilevel"/>
    <w:tmpl w:val="E24E4756"/>
    <w:styleLink w:val="WWNum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15:restartNumberingAfterBreak="0">
    <w:nsid w:val="20E4024F"/>
    <w:multiLevelType w:val="hybridMultilevel"/>
    <w:tmpl w:val="6E74C2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10A2BC7"/>
    <w:multiLevelType w:val="hybridMultilevel"/>
    <w:tmpl w:val="50C4EEAC"/>
    <w:lvl w:ilvl="0" w:tplc="0415000F">
      <w:start w:val="1"/>
      <w:numFmt w:val="decimal"/>
      <w:lvlText w:val="%1."/>
      <w:lvlJc w:val="left"/>
      <w:pPr>
        <w:tabs>
          <w:tab w:val="num" w:pos="1140"/>
        </w:tabs>
        <w:ind w:left="1140" w:hanging="360"/>
      </w:pPr>
    </w:lvl>
    <w:lvl w:ilvl="1" w:tplc="04150019">
      <w:start w:val="1"/>
      <w:numFmt w:val="lowerLetter"/>
      <w:lvlText w:val="%2."/>
      <w:lvlJc w:val="left"/>
      <w:pPr>
        <w:tabs>
          <w:tab w:val="num" w:pos="1860"/>
        </w:tabs>
        <w:ind w:left="1860" w:hanging="360"/>
      </w:pPr>
    </w:lvl>
    <w:lvl w:ilvl="2" w:tplc="0415001B">
      <w:start w:val="1"/>
      <w:numFmt w:val="lowerRoman"/>
      <w:lvlText w:val="%3."/>
      <w:lvlJc w:val="right"/>
      <w:pPr>
        <w:tabs>
          <w:tab w:val="num" w:pos="2580"/>
        </w:tabs>
        <w:ind w:left="2580" w:hanging="180"/>
      </w:pPr>
    </w:lvl>
    <w:lvl w:ilvl="3" w:tplc="0415000F">
      <w:start w:val="1"/>
      <w:numFmt w:val="decimal"/>
      <w:lvlText w:val="%4."/>
      <w:lvlJc w:val="left"/>
      <w:pPr>
        <w:tabs>
          <w:tab w:val="num" w:pos="3300"/>
        </w:tabs>
        <w:ind w:left="3300" w:hanging="360"/>
      </w:pPr>
    </w:lvl>
    <w:lvl w:ilvl="4" w:tplc="04150019">
      <w:start w:val="1"/>
      <w:numFmt w:val="lowerLetter"/>
      <w:lvlText w:val="%5."/>
      <w:lvlJc w:val="left"/>
      <w:pPr>
        <w:tabs>
          <w:tab w:val="num" w:pos="4020"/>
        </w:tabs>
        <w:ind w:left="4020" w:hanging="360"/>
      </w:pPr>
    </w:lvl>
    <w:lvl w:ilvl="5" w:tplc="0415001B">
      <w:start w:val="1"/>
      <w:numFmt w:val="lowerRoman"/>
      <w:lvlText w:val="%6."/>
      <w:lvlJc w:val="right"/>
      <w:pPr>
        <w:tabs>
          <w:tab w:val="num" w:pos="4740"/>
        </w:tabs>
        <w:ind w:left="4740" w:hanging="180"/>
      </w:pPr>
    </w:lvl>
    <w:lvl w:ilvl="6" w:tplc="0415000F">
      <w:start w:val="1"/>
      <w:numFmt w:val="decimal"/>
      <w:lvlText w:val="%7."/>
      <w:lvlJc w:val="left"/>
      <w:pPr>
        <w:tabs>
          <w:tab w:val="num" w:pos="5460"/>
        </w:tabs>
        <w:ind w:left="5460" w:hanging="360"/>
      </w:pPr>
    </w:lvl>
    <w:lvl w:ilvl="7" w:tplc="04150019">
      <w:start w:val="1"/>
      <w:numFmt w:val="lowerLetter"/>
      <w:lvlText w:val="%8."/>
      <w:lvlJc w:val="left"/>
      <w:pPr>
        <w:tabs>
          <w:tab w:val="num" w:pos="6180"/>
        </w:tabs>
        <w:ind w:left="6180" w:hanging="360"/>
      </w:pPr>
    </w:lvl>
    <w:lvl w:ilvl="8" w:tplc="0415001B">
      <w:start w:val="1"/>
      <w:numFmt w:val="lowerRoman"/>
      <w:lvlText w:val="%9."/>
      <w:lvlJc w:val="right"/>
      <w:pPr>
        <w:tabs>
          <w:tab w:val="num" w:pos="6900"/>
        </w:tabs>
        <w:ind w:left="6900" w:hanging="180"/>
      </w:pPr>
    </w:lvl>
  </w:abstractNum>
  <w:abstractNum w:abstractNumId="84" w15:restartNumberingAfterBreak="0">
    <w:nsid w:val="250A2222"/>
    <w:multiLevelType w:val="multilevel"/>
    <w:tmpl w:val="30A452BA"/>
    <w:styleLink w:val="WWNum8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257363D8"/>
    <w:multiLevelType w:val="multilevel"/>
    <w:tmpl w:val="281C241C"/>
    <w:styleLink w:val="WWNum9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2AFC2FDE"/>
    <w:multiLevelType w:val="multilevel"/>
    <w:tmpl w:val="3A52E16C"/>
    <w:styleLink w:val="WWNum7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2CAE5CEA"/>
    <w:multiLevelType w:val="hybridMultilevel"/>
    <w:tmpl w:val="AC409C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DED1272"/>
    <w:multiLevelType w:val="multilevel"/>
    <w:tmpl w:val="BCE64D88"/>
    <w:styleLink w:val="WW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317E7D4C"/>
    <w:multiLevelType w:val="multilevel"/>
    <w:tmpl w:val="4524042E"/>
    <w:styleLink w:val="WWNum5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0" w15:restartNumberingAfterBreak="0">
    <w:nsid w:val="323C6C86"/>
    <w:multiLevelType w:val="multilevel"/>
    <w:tmpl w:val="35FEA1A0"/>
    <w:styleLink w:val="WWNum8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3408441C"/>
    <w:multiLevelType w:val="multilevel"/>
    <w:tmpl w:val="385CB4FC"/>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92" w15:restartNumberingAfterBreak="0">
    <w:nsid w:val="342957BC"/>
    <w:multiLevelType w:val="multilevel"/>
    <w:tmpl w:val="3C8C439A"/>
    <w:styleLink w:val="WWNum2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365C2964"/>
    <w:multiLevelType w:val="multilevel"/>
    <w:tmpl w:val="4F04D57C"/>
    <w:styleLink w:val="WWNum7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373F2573"/>
    <w:multiLevelType w:val="multilevel"/>
    <w:tmpl w:val="C03062BC"/>
    <w:styleLink w:val="WWNum9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3AAC1D96"/>
    <w:multiLevelType w:val="hybridMultilevel"/>
    <w:tmpl w:val="51CEC9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E812028"/>
    <w:multiLevelType w:val="hybridMultilevel"/>
    <w:tmpl w:val="AB2C5B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3414FA7"/>
    <w:multiLevelType w:val="multilevel"/>
    <w:tmpl w:val="E26E4B08"/>
    <w:styleLink w:val="WWNum8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44733AF9"/>
    <w:multiLevelType w:val="hybridMultilevel"/>
    <w:tmpl w:val="325A1E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584092D"/>
    <w:multiLevelType w:val="multilevel"/>
    <w:tmpl w:val="46C8C29E"/>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480A7635"/>
    <w:multiLevelType w:val="multilevel"/>
    <w:tmpl w:val="2AFA187C"/>
    <w:styleLink w:val="WWNum68"/>
    <w:lvl w:ilvl="0">
      <w:numFmt w:val="bullet"/>
      <w:lvlText w:val=""/>
      <w:lvlJc w:val="left"/>
      <w:rPr>
        <w:rFonts w:ascii="Symbol" w:hAnsi="Symbol"/>
      </w:rPr>
    </w:lvl>
    <w:lvl w:ilvl="1">
      <w:start w:val="1"/>
      <w:numFmt w:val="decimal"/>
      <w:lvlText w:val="%2."/>
      <w:lvlJc w:val="left"/>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486B05FF"/>
    <w:multiLevelType w:val="multilevel"/>
    <w:tmpl w:val="5790C1F4"/>
    <w:styleLink w:val="WWNum3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48E77C17"/>
    <w:multiLevelType w:val="multilevel"/>
    <w:tmpl w:val="C53C14AA"/>
    <w:styleLink w:val="WWNum8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3" w15:restartNumberingAfterBreak="0">
    <w:nsid w:val="49FF7CE9"/>
    <w:multiLevelType w:val="hybridMultilevel"/>
    <w:tmpl w:val="A18850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A0911B0"/>
    <w:multiLevelType w:val="multilevel"/>
    <w:tmpl w:val="98FEB1A8"/>
    <w:styleLink w:val="WWNum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15:restartNumberingAfterBreak="0">
    <w:nsid w:val="4ACE1553"/>
    <w:multiLevelType w:val="multilevel"/>
    <w:tmpl w:val="6AB40AF2"/>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4B5F3053"/>
    <w:multiLevelType w:val="hybridMultilevel"/>
    <w:tmpl w:val="367A67C8"/>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107" w15:restartNumberingAfterBreak="0">
    <w:nsid w:val="4BFC547B"/>
    <w:multiLevelType w:val="multilevel"/>
    <w:tmpl w:val="6D62A7D0"/>
    <w:styleLink w:val="WWNum35"/>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4C8833AE"/>
    <w:multiLevelType w:val="multilevel"/>
    <w:tmpl w:val="C6FC69CA"/>
    <w:styleLink w:val="WWNum5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15:restartNumberingAfterBreak="0">
    <w:nsid w:val="4D201700"/>
    <w:multiLevelType w:val="multilevel"/>
    <w:tmpl w:val="95649DC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0" w15:restartNumberingAfterBreak="0">
    <w:nsid w:val="4FF52775"/>
    <w:multiLevelType w:val="hybridMultilevel"/>
    <w:tmpl w:val="DE2A9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4BA200A"/>
    <w:multiLevelType w:val="multilevel"/>
    <w:tmpl w:val="8CBA60B4"/>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55D64D32"/>
    <w:multiLevelType w:val="hybridMultilevel"/>
    <w:tmpl w:val="04C077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73B2940"/>
    <w:multiLevelType w:val="multilevel"/>
    <w:tmpl w:val="64CA30D8"/>
    <w:styleLink w:val="WWNum7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4" w15:restartNumberingAfterBreak="0">
    <w:nsid w:val="5A6F216B"/>
    <w:multiLevelType w:val="multilevel"/>
    <w:tmpl w:val="8306DD22"/>
    <w:styleLink w:val="WWNum8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5AEF5F70"/>
    <w:multiLevelType w:val="multilevel"/>
    <w:tmpl w:val="1AD84B0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5BB8709A"/>
    <w:multiLevelType w:val="multilevel"/>
    <w:tmpl w:val="3F10DBAE"/>
    <w:styleLink w:val="WWNum8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7" w15:restartNumberingAfterBreak="0">
    <w:nsid w:val="600A32E1"/>
    <w:multiLevelType w:val="multilevel"/>
    <w:tmpl w:val="4A9A488C"/>
    <w:styleLink w:val="WW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60DD4F93"/>
    <w:multiLevelType w:val="multilevel"/>
    <w:tmpl w:val="0722E098"/>
    <w:styleLink w:val="WWNum6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61B473AB"/>
    <w:multiLevelType w:val="hybridMultilevel"/>
    <w:tmpl w:val="158AC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3D64877"/>
    <w:multiLevelType w:val="hybridMultilevel"/>
    <w:tmpl w:val="B79C4E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9621B9F"/>
    <w:multiLevelType w:val="hybridMultilevel"/>
    <w:tmpl w:val="92203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B1C59DB"/>
    <w:multiLevelType w:val="multilevel"/>
    <w:tmpl w:val="F8BCE532"/>
    <w:styleLink w:val="WWNum9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15:restartNumberingAfterBreak="0">
    <w:nsid w:val="6C293D5D"/>
    <w:multiLevelType w:val="multilevel"/>
    <w:tmpl w:val="9EE673BC"/>
    <w:styleLink w:val="WWNum6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4" w15:restartNumberingAfterBreak="0">
    <w:nsid w:val="6DED59FC"/>
    <w:multiLevelType w:val="multilevel"/>
    <w:tmpl w:val="D7B4BE62"/>
    <w:styleLink w:val="WWNum8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15:restartNumberingAfterBreak="0">
    <w:nsid w:val="6FDF1A73"/>
    <w:multiLevelType w:val="multilevel"/>
    <w:tmpl w:val="E12E1BFC"/>
    <w:styleLink w:val="WWNum8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6" w15:restartNumberingAfterBreak="0">
    <w:nsid w:val="6FF56C9A"/>
    <w:multiLevelType w:val="multilevel"/>
    <w:tmpl w:val="25188CCC"/>
    <w:styleLink w:val="WWNum6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15:restartNumberingAfterBreak="0">
    <w:nsid w:val="709B4695"/>
    <w:multiLevelType w:val="multilevel"/>
    <w:tmpl w:val="EF567A70"/>
    <w:styleLink w:val="WWNum9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8" w15:restartNumberingAfterBreak="0">
    <w:nsid w:val="71F93B42"/>
    <w:multiLevelType w:val="hybridMultilevel"/>
    <w:tmpl w:val="349E05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6101F9F"/>
    <w:multiLevelType w:val="hybridMultilevel"/>
    <w:tmpl w:val="A88A4384"/>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0" w15:restartNumberingAfterBreak="0">
    <w:nsid w:val="76835617"/>
    <w:multiLevelType w:val="hybridMultilevel"/>
    <w:tmpl w:val="FE9EAE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70438D9"/>
    <w:multiLevelType w:val="multilevel"/>
    <w:tmpl w:val="164A648A"/>
    <w:styleLink w:val="WWNum7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2" w15:restartNumberingAfterBreak="0">
    <w:nsid w:val="78854B41"/>
    <w:multiLevelType w:val="multilevel"/>
    <w:tmpl w:val="95649DCA"/>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3" w15:restartNumberingAfterBreak="0">
    <w:nsid w:val="7BB650D7"/>
    <w:multiLevelType w:val="hybridMultilevel"/>
    <w:tmpl w:val="5DB69A6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4" w15:restartNumberingAfterBreak="0">
    <w:nsid w:val="7F524EAC"/>
    <w:multiLevelType w:val="multilevel"/>
    <w:tmpl w:val="C7B04C2C"/>
    <w:styleLink w:val="WWNum6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8"/>
  </w:num>
  <w:num w:numId="2">
    <w:abstractNumId w:val="65"/>
  </w:num>
  <w:num w:numId="3">
    <w:abstractNumId w:val="92"/>
  </w:num>
  <w:num w:numId="4">
    <w:abstractNumId w:val="117"/>
  </w:num>
  <w:num w:numId="5">
    <w:abstractNumId w:val="111"/>
  </w:num>
  <w:num w:numId="6">
    <w:abstractNumId w:val="77"/>
  </w:num>
  <w:num w:numId="7">
    <w:abstractNumId w:val="89"/>
  </w:num>
  <w:num w:numId="8">
    <w:abstractNumId w:val="70"/>
  </w:num>
  <w:num w:numId="9">
    <w:abstractNumId w:val="118"/>
  </w:num>
  <w:num w:numId="10">
    <w:abstractNumId w:val="126"/>
  </w:num>
  <w:num w:numId="11">
    <w:abstractNumId w:val="134"/>
  </w:num>
  <w:num w:numId="12">
    <w:abstractNumId w:val="115"/>
  </w:num>
  <w:num w:numId="13">
    <w:abstractNumId w:val="80"/>
  </w:num>
  <w:num w:numId="14">
    <w:abstractNumId w:val="79"/>
  </w:num>
  <w:num w:numId="15">
    <w:abstractNumId w:val="123"/>
  </w:num>
  <w:num w:numId="16">
    <w:abstractNumId w:val="104"/>
  </w:num>
  <w:num w:numId="17">
    <w:abstractNumId w:val="131"/>
  </w:num>
  <w:num w:numId="18">
    <w:abstractNumId w:val="101"/>
  </w:num>
  <w:num w:numId="19">
    <w:abstractNumId w:val="72"/>
  </w:num>
  <w:num w:numId="20">
    <w:abstractNumId w:val="113"/>
  </w:num>
  <w:num w:numId="21">
    <w:abstractNumId w:val="81"/>
  </w:num>
  <w:num w:numId="22">
    <w:abstractNumId w:val="66"/>
  </w:num>
  <w:num w:numId="23">
    <w:abstractNumId w:val="64"/>
  </w:num>
  <w:num w:numId="24">
    <w:abstractNumId w:val="59"/>
  </w:num>
  <w:num w:numId="25">
    <w:abstractNumId w:val="107"/>
  </w:num>
  <w:num w:numId="26">
    <w:abstractNumId w:val="93"/>
  </w:num>
  <w:num w:numId="27">
    <w:abstractNumId w:val="88"/>
  </w:num>
  <w:num w:numId="28">
    <w:abstractNumId w:val="124"/>
  </w:num>
  <w:num w:numId="29">
    <w:abstractNumId w:val="114"/>
  </w:num>
  <w:num w:numId="30">
    <w:abstractNumId w:val="125"/>
  </w:num>
  <w:num w:numId="31">
    <w:abstractNumId w:val="105"/>
  </w:num>
  <w:num w:numId="32">
    <w:abstractNumId w:val="90"/>
  </w:num>
  <w:num w:numId="33">
    <w:abstractNumId w:val="71"/>
  </w:num>
  <w:num w:numId="34">
    <w:abstractNumId w:val="102"/>
  </w:num>
  <w:num w:numId="35">
    <w:abstractNumId w:val="116"/>
  </w:num>
  <w:num w:numId="36">
    <w:abstractNumId w:val="84"/>
  </w:num>
  <w:num w:numId="37">
    <w:abstractNumId w:val="74"/>
  </w:num>
  <w:num w:numId="38">
    <w:abstractNumId w:val="97"/>
  </w:num>
  <w:num w:numId="39">
    <w:abstractNumId w:val="127"/>
  </w:num>
  <w:num w:numId="40">
    <w:abstractNumId w:val="108"/>
  </w:num>
  <w:num w:numId="41">
    <w:abstractNumId w:val="57"/>
  </w:num>
  <w:num w:numId="42">
    <w:abstractNumId w:val="122"/>
  </w:num>
  <w:num w:numId="43">
    <w:abstractNumId w:val="94"/>
  </w:num>
  <w:num w:numId="44">
    <w:abstractNumId w:val="85"/>
  </w:num>
  <w:num w:numId="45">
    <w:abstractNumId w:val="99"/>
  </w:num>
  <w:num w:numId="46">
    <w:abstractNumId w:val="67"/>
  </w:num>
  <w:num w:numId="47">
    <w:abstractNumId w:val="58"/>
  </w:num>
  <w:num w:numId="48">
    <w:abstractNumId w:val="60"/>
  </w:num>
  <w:num w:numId="49">
    <w:abstractNumId w:val="75"/>
  </w:num>
  <w:num w:numId="50">
    <w:abstractNumId w:val="100"/>
  </w:num>
  <w:num w:numId="51">
    <w:abstractNumId w:val="69"/>
  </w:num>
  <w:num w:numId="52">
    <w:abstractNumId w:val="86"/>
  </w:num>
  <w:num w:numId="53">
    <w:abstractNumId w:val="95"/>
  </w:num>
  <w:num w:numId="54">
    <w:abstractNumId w:val="0"/>
  </w:num>
  <w:num w:numId="55">
    <w:abstractNumId w:val="98"/>
  </w:num>
  <w:num w:numId="56">
    <w:abstractNumId w:val="1"/>
  </w:num>
  <w:num w:numId="57">
    <w:abstractNumId w:val="87"/>
  </w:num>
  <w:num w:numId="58">
    <w:abstractNumId w:val="96"/>
  </w:num>
  <w:num w:numId="59">
    <w:abstractNumId w:val="61"/>
  </w:num>
  <w:num w:numId="60">
    <w:abstractNumId w:val="91"/>
  </w:num>
  <w:num w:numId="61">
    <w:abstractNumId w:val="82"/>
  </w:num>
  <w:num w:numId="62">
    <w:abstractNumId w:val="128"/>
  </w:num>
  <w:num w:numId="63">
    <w:abstractNumId w:val="56"/>
  </w:num>
  <w:num w:numId="64">
    <w:abstractNumId w:val="130"/>
  </w:num>
  <w:num w:numId="65">
    <w:abstractNumId w:val="103"/>
  </w:num>
  <w:num w:numId="66">
    <w:abstractNumId w:val="121"/>
  </w:num>
  <w:num w:numId="67">
    <w:abstractNumId w:val="68"/>
  </w:num>
  <w:num w:numId="68">
    <w:abstractNumId w:val="133"/>
  </w:num>
  <w:num w:numId="69">
    <w:abstractNumId w:val="132"/>
  </w:num>
  <w:num w:numId="7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num>
  <w:num w:numId="7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num>
  <w:num w:numId="74">
    <w:abstractNumId w:val="119"/>
  </w:num>
  <w:num w:numId="75">
    <w:abstractNumId w:val="109"/>
  </w:num>
  <w:num w:numId="7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0"/>
  </w:num>
  <w:num w:numId="78">
    <w:abstractNumId w:val="120"/>
  </w:num>
  <w:num w:numId="79">
    <w:abstractNumId w:val="76"/>
  </w:num>
  <w:num w:numId="80">
    <w:abstractNumId w:val="11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567"/>
  <w:drawingGridHorizontalSpacing w:val="110"/>
  <w:displayHorizontalDrawingGridEvery w:val="2"/>
  <w:characterSpacingControl w:val="doNotCompress"/>
  <w:hdrShapeDefaults>
    <o:shapedefaults v:ext="edit" spidmax="16385" style="mso-position-horizontal-relative:left-margin-area;mso-position-vertical-relative:page;mso-height-relative:top-margin-area" fillcolor="#ffe500" stroke="f" strokecolor="none [1608]">
      <v:fill color="#ffe500"/>
      <v:stroke color="none [1608]"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93"/>
    <w:rsid w:val="00000177"/>
    <w:rsid w:val="000004E4"/>
    <w:rsid w:val="0000051B"/>
    <w:rsid w:val="00000617"/>
    <w:rsid w:val="00000717"/>
    <w:rsid w:val="000008E7"/>
    <w:rsid w:val="00000B30"/>
    <w:rsid w:val="00000B8A"/>
    <w:rsid w:val="00001683"/>
    <w:rsid w:val="000017E2"/>
    <w:rsid w:val="00001920"/>
    <w:rsid w:val="000019F3"/>
    <w:rsid w:val="00001A4E"/>
    <w:rsid w:val="00001AAF"/>
    <w:rsid w:val="00001CB2"/>
    <w:rsid w:val="00002079"/>
    <w:rsid w:val="00002204"/>
    <w:rsid w:val="000025A6"/>
    <w:rsid w:val="0000289F"/>
    <w:rsid w:val="00002982"/>
    <w:rsid w:val="00002BD4"/>
    <w:rsid w:val="00002C67"/>
    <w:rsid w:val="00002F47"/>
    <w:rsid w:val="00002F93"/>
    <w:rsid w:val="00003028"/>
    <w:rsid w:val="00003067"/>
    <w:rsid w:val="00003185"/>
    <w:rsid w:val="00003225"/>
    <w:rsid w:val="00003299"/>
    <w:rsid w:val="00003C79"/>
    <w:rsid w:val="000048EC"/>
    <w:rsid w:val="00004B15"/>
    <w:rsid w:val="00004C88"/>
    <w:rsid w:val="00004DE8"/>
    <w:rsid w:val="00004E8C"/>
    <w:rsid w:val="00005049"/>
    <w:rsid w:val="000052F7"/>
    <w:rsid w:val="00005631"/>
    <w:rsid w:val="00005956"/>
    <w:rsid w:val="00005CDA"/>
    <w:rsid w:val="00005F58"/>
    <w:rsid w:val="00005F5F"/>
    <w:rsid w:val="00005FF0"/>
    <w:rsid w:val="0000604C"/>
    <w:rsid w:val="000061CB"/>
    <w:rsid w:val="00006744"/>
    <w:rsid w:val="00006B15"/>
    <w:rsid w:val="00006E80"/>
    <w:rsid w:val="00007105"/>
    <w:rsid w:val="000071CA"/>
    <w:rsid w:val="000072C7"/>
    <w:rsid w:val="00007902"/>
    <w:rsid w:val="00007B2D"/>
    <w:rsid w:val="00007EF3"/>
    <w:rsid w:val="00007F47"/>
    <w:rsid w:val="000104A1"/>
    <w:rsid w:val="00010706"/>
    <w:rsid w:val="00010A19"/>
    <w:rsid w:val="00010A3D"/>
    <w:rsid w:val="00010A7F"/>
    <w:rsid w:val="00010D11"/>
    <w:rsid w:val="00010E1D"/>
    <w:rsid w:val="00010E82"/>
    <w:rsid w:val="000112FA"/>
    <w:rsid w:val="00011662"/>
    <w:rsid w:val="00011672"/>
    <w:rsid w:val="00011857"/>
    <w:rsid w:val="000118ED"/>
    <w:rsid w:val="00011A0C"/>
    <w:rsid w:val="00011A83"/>
    <w:rsid w:val="00011B92"/>
    <w:rsid w:val="00011BFC"/>
    <w:rsid w:val="00011D93"/>
    <w:rsid w:val="00011EA0"/>
    <w:rsid w:val="000120B9"/>
    <w:rsid w:val="000122E3"/>
    <w:rsid w:val="000126B5"/>
    <w:rsid w:val="000126F4"/>
    <w:rsid w:val="000128D4"/>
    <w:rsid w:val="0001299B"/>
    <w:rsid w:val="00012A7A"/>
    <w:rsid w:val="00012A9B"/>
    <w:rsid w:val="000133EB"/>
    <w:rsid w:val="00013433"/>
    <w:rsid w:val="000136A9"/>
    <w:rsid w:val="0001374C"/>
    <w:rsid w:val="0001383B"/>
    <w:rsid w:val="00013913"/>
    <w:rsid w:val="00013965"/>
    <w:rsid w:val="00013C20"/>
    <w:rsid w:val="00013F06"/>
    <w:rsid w:val="0001409E"/>
    <w:rsid w:val="000142B2"/>
    <w:rsid w:val="0001434C"/>
    <w:rsid w:val="00014512"/>
    <w:rsid w:val="00014582"/>
    <w:rsid w:val="0001494E"/>
    <w:rsid w:val="000149BE"/>
    <w:rsid w:val="00014AC5"/>
    <w:rsid w:val="00014DC9"/>
    <w:rsid w:val="00014E53"/>
    <w:rsid w:val="00015575"/>
    <w:rsid w:val="0001564D"/>
    <w:rsid w:val="00015678"/>
    <w:rsid w:val="000159E6"/>
    <w:rsid w:val="00015A15"/>
    <w:rsid w:val="0001612C"/>
    <w:rsid w:val="000164BA"/>
    <w:rsid w:val="00016571"/>
    <w:rsid w:val="0001688B"/>
    <w:rsid w:val="00016B1C"/>
    <w:rsid w:val="00016EA6"/>
    <w:rsid w:val="000177B8"/>
    <w:rsid w:val="00017A76"/>
    <w:rsid w:val="00017E80"/>
    <w:rsid w:val="000201C5"/>
    <w:rsid w:val="00020667"/>
    <w:rsid w:val="00020733"/>
    <w:rsid w:val="0002074F"/>
    <w:rsid w:val="00020752"/>
    <w:rsid w:val="00020D1B"/>
    <w:rsid w:val="00020D25"/>
    <w:rsid w:val="00020DE5"/>
    <w:rsid w:val="00020E08"/>
    <w:rsid w:val="00020E4D"/>
    <w:rsid w:val="00020F30"/>
    <w:rsid w:val="00020F4D"/>
    <w:rsid w:val="00021126"/>
    <w:rsid w:val="000212B1"/>
    <w:rsid w:val="00021641"/>
    <w:rsid w:val="000216CC"/>
    <w:rsid w:val="00021703"/>
    <w:rsid w:val="000217E7"/>
    <w:rsid w:val="000218A1"/>
    <w:rsid w:val="00021BB3"/>
    <w:rsid w:val="000220B6"/>
    <w:rsid w:val="000222D6"/>
    <w:rsid w:val="000225E3"/>
    <w:rsid w:val="0002269C"/>
    <w:rsid w:val="000228E6"/>
    <w:rsid w:val="00022A0E"/>
    <w:rsid w:val="00022A1D"/>
    <w:rsid w:val="00022A23"/>
    <w:rsid w:val="00022A56"/>
    <w:rsid w:val="00022CCD"/>
    <w:rsid w:val="00022EB4"/>
    <w:rsid w:val="0002313F"/>
    <w:rsid w:val="00023365"/>
    <w:rsid w:val="00023590"/>
    <w:rsid w:val="000235B2"/>
    <w:rsid w:val="000236F0"/>
    <w:rsid w:val="00023A5B"/>
    <w:rsid w:val="00023CF5"/>
    <w:rsid w:val="00023D15"/>
    <w:rsid w:val="00023E00"/>
    <w:rsid w:val="00024105"/>
    <w:rsid w:val="00024383"/>
    <w:rsid w:val="00024626"/>
    <w:rsid w:val="0002480B"/>
    <w:rsid w:val="00024874"/>
    <w:rsid w:val="00024B48"/>
    <w:rsid w:val="00024CA8"/>
    <w:rsid w:val="00024CF5"/>
    <w:rsid w:val="00024D90"/>
    <w:rsid w:val="00024E6B"/>
    <w:rsid w:val="00025464"/>
    <w:rsid w:val="0002559B"/>
    <w:rsid w:val="00025885"/>
    <w:rsid w:val="00025897"/>
    <w:rsid w:val="000258BA"/>
    <w:rsid w:val="00025CF8"/>
    <w:rsid w:val="00025F23"/>
    <w:rsid w:val="00026139"/>
    <w:rsid w:val="000264D0"/>
    <w:rsid w:val="000264D2"/>
    <w:rsid w:val="000266F5"/>
    <w:rsid w:val="00026A73"/>
    <w:rsid w:val="00026A8F"/>
    <w:rsid w:val="00026BB9"/>
    <w:rsid w:val="00026CFF"/>
    <w:rsid w:val="00026D56"/>
    <w:rsid w:val="0002713C"/>
    <w:rsid w:val="0002782E"/>
    <w:rsid w:val="00030239"/>
    <w:rsid w:val="000304D3"/>
    <w:rsid w:val="00030652"/>
    <w:rsid w:val="0003068D"/>
    <w:rsid w:val="000308DC"/>
    <w:rsid w:val="00030969"/>
    <w:rsid w:val="00030AEB"/>
    <w:rsid w:val="00030DFB"/>
    <w:rsid w:val="00030E18"/>
    <w:rsid w:val="000311DE"/>
    <w:rsid w:val="000314B9"/>
    <w:rsid w:val="0003155A"/>
    <w:rsid w:val="00031836"/>
    <w:rsid w:val="000318CD"/>
    <w:rsid w:val="00031BAC"/>
    <w:rsid w:val="00031D86"/>
    <w:rsid w:val="00031E9F"/>
    <w:rsid w:val="0003206A"/>
    <w:rsid w:val="0003222B"/>
    <w:rsid w:val="000322D0"/>
    <w:rsid w:val="00032395"/>
    <w:rsid w:val="0003240F"/>
    <w:rsid w:val="00032885"/>
    <w:rsid w:val="000328B4"/>
    <w:rsid w:val="000328F7"/>
    <w:rsid w:val="00032915"/>
    <w:rsid w:val="00032C87"/>
    <w:rsid w:val="00032DB1"/>
    <w:rsid w:val="00032EDE"/>
    <w:rsid w:val="000330ED"/>
    <w:rsid w:val="000332F4"/>
    <w:rsid w:val="000334F1"/>
    <w:rsid w:val="0003353E"/>
    <w:rsid w:val="0003365D"/>
    <w:rsid w:val="000336AF"/>
    <w:rsid w:val="00033A5F"/>
    <w:rsid w:val="00033F0A"/>
    <w:rsid w:val="000345D8"/>
    <w:rsid w:val="0003485A"/>
    <w:rsid w:val="00034BA6"/>
    <w:rsid w:val="000351CC"/>
    <w:rsid w:val="00035237"/>
    <w:rsid w:val="000357B3"/>
    <w:rsid w:val="00035D6A"/>
    <w:rsid w:val="00035DC6"/>
    <w:rsid w:val="00035FFF"/>
    <w:rsid w:val="000361A8"/>
    <w:rsid w:val="00036498"/>
    <w:rsid w:val="000364E4"/>
    <w:rsid w:val="0003657F"/>
    <w:rsid w:val="000365AB"/>
    <w:rsid w:val="000366E3"/>
    <w:rsid w:val="00036A26"/>
    <w:rsid w:val="00036BCC"/>
    <w:rsid w:val="00036EC0"/>
    <w:rsid w:val="00037053"/>
    <w:rsid w:val="000370C1"/>
    <w:rsid w:val="00037222"/>
    <w:rsid w:val="000372FE"/>
    <w:rsid w:val="00037332"/>
    <w:rsid w:val="000376F2"/>
    <w:rsid w:val="00037900"/>
    <w:rsid w:val="00037AE4"/>
    <w:rsid w:val="00037B17"/>
    <w:rsid w:val="00040131"/>
    <w:rsid w:val="00040E05"/>
    <w:rsid w:val="00041125"/>
    <w:rsid w:val="00041467"/>
    <w:rsid w:val="0004163B"/>
    <w:rsid w:val="000417B7"/>
    <w:rsid w:val="000417CC"/>
    <w:rsid w:val="0004185D"/>
    <w:rsid w:val="0004185E"/>
    <w:rsid w:val="00041BBF"/>
    <w:rsid w:val="00041C2A"/>
    <w:rsid w:val="00041E1F"/>
    <w:rsid w:val="00042636"/>
    <w:rsid w:val="00042781"/>
    <w:rsid w:val="0004296C"/>
    <w:rsid w:val="00042984"/>
    <w:rsid w:val="00042A91"/>
    <w:rsid w:val="00042D1B"/>
    <w:rsid w:val="00042DF7"/>
    <w:rsid w:val="00042F2C"/>
    <w:rsid w:val="000430F1"/>
    <w:rsid w:val="00043127"/>
    <w:rsid w:val="00043661"/>
    <w:rsid w:val="00043861"/>
    <w:rsid w:val="0004395D"/>
    <w:rsid w:val="00043F5E"/>
    <w:rsid w:val="000441C8"/>
    <w:rsid w:val="000442DF"/>
    <w:rsid w:val="0004437A"/>
    <w:rsid w:val="000443C2"/>
    <w:rsid w:val="00044422"/>
    <w:rsid w:val="0004463F"/>
    <w:rsid w:val="00044E5C"/>
    <w:rsid w:val="00044E8E"/>
    <w:rsid w:val="00044FE4"/>
    <w:rsid w:val="000451E8"/>
    <w:rsid w:val="000452AE"/>
    <w:rsid w:val="0004531A"/>
    <w:rsid w:val="000455DE"/>
    <w:rsid w:val="000456B9"/>
    <w:rsid w:val="000463E2"/>
    <w:rsid w:val="000465D4"/>
    <w:rsid w:val="0004661A"/>
    <w:rsid w:val="000467C9"/>
    <w:rsid w:val="000467F0"/>
    <w:rsid w:val="00046BA6"/>
    <w:rsid w:val="00046BE9"/>
    <w:rsid w:val="00046D30"/>
    <w:rsid w:val="00046D91"/>
    <w:rsid w:val="0004722F"/>
    <w:rsid w:val="0004748C"/>
    <w:rsid w:val="00047896"/>
    <w:rsid w:val="000479F8"/>
    <w:rsid w:val="00047C7A"/>
    <w:rsid w:val="00047CB5"/>
    <w:rsid w:val="000500DA"/>
    <w:rsid w:val="000506C2"/>
    <w:rsid w:val="00050769"/>
    <w:rsid w:val="0005094C"/>
    <w:rsid w:val="00050CC1"/>
    <w:rsid w:val="00050D39"/>
    <w:rsid w:val="00050D96"/>
    <w:rsid w:val="00050E7E"/>
    <w:rsid w:val="0005110C"/>
    <w:rsid w:val="00051124"/>
    <w:rsid w:val="000511B5"/>
    <w:rsid w:val="000514C8"/>
    <w:rsid w:val="00051555"/>
    <w:rsid w:val="00051941"/>
    <w:rsid w:val="00051CAF"/>
    <w:rsid w:val="00051E5B"/>
    <w:rsid w:val="00051F0D"/>
    <w:rsid w:val="000523B7"/>
    <w:rsid w:val="0005266B"/>
    <w:rsid w:val="000528FC"/>
    <w:rsid w:val="0005292E"/>
    <w:rsid w:val="00052DA0"/>
    <w:rsid w:val="00053314"/>
    <w:rsid w:val="000533B3"/>
    <w:rsid w:val="00053507"/>
    <w:rsid w:val="0005366D"/>
    <w:rsid w:val="00053684"/>
    <w:rsid w:val="000538D3"/>
    <w:rsid w:val="00053C85"/>
    <w:rsid w:val="00053D1A"/>
    <w:rsid w:val="000544C5"/>
    <w:rsid w:val="000547D4"/>
    <w:rsid w:val="00054A16"/>
    <w:rsid w:val="00054A61"/>
    <w:rsid w:val="00054AEB"/>
    <w:rsid w:val="00054B83"/>
    <w:rsid w:val="00054C4F"/>
    <w:rsid w:val="00054DA1"/>
    <w:rsid w:val="00054E34"/>
    <w:rsid w:val="000551C8"/>
    <w:rsid w:val="00055311"/>
    <w:rsid w:val="00055601"/>
    <w:rsid w:val="000557A4"/>
    <w:rsid w:val="000557F5"/>
    <w:rsid w:val="00055835"/>
    <w:rsid w:val="00055967"/>
    <w:rsid w:val="00055B0E"/>
    <w:rsid w:val="00055C34"/>
    <w:rsid w:val="00055FF6"/>
    <w:rsid w:val="00056131"/>
    <w:rsid w:val="00056344"/>
    <w:rsid w:val="0005636A"/>
    <w:rsid w:val="0005656D"/>
    <w:rsid w:val="00056578"/>
    <w:rsid w:val="00056614"/>
    <w:rsid w:val="00056645"/>
    <w:rsid w:val="000566CA"/>
    <w:rsid w:val="00056AEA"/>
    <w:rsid w:val="00056E1C"/>
    <w:rsid w:val="000571C6"/>
    <w:rsid w:val="000575EB"/>
    <w:rsid w:val="000576E1"/>
    <w:rsid w:val="00057CCE"/>
    <w:rsid w:val="000600DF"/>
    <w:rsid w:val="00060582"/>
    <w:rsid w:val="00060C04"/>
    <w:rsid w:val="00060DFD"/>
    <w:rsid w:val="00061051"/>
    <w:rsid w:val="00061245"/>
    <w:rsid w:val="0006139F"/>
    <w:rsid w:val="00061488"/>
    <w:rsid w:val="0006156B"/>
    <w:rsid w:val="00061571"/>
    <w:rsid w:val="00061576"/>
    <w:rsid w:val="0006192D"/>
    <w:rsid w:val="00061B50"/>
    <w:rsid w:val="00061D1A"/>
    <w:rsid w:val="00061E09"/>
    <w:rsid w:val="00061E5C"/>
    <w:rsid w:val="00061E66"/>
    <w:rsid w:val="00061ED4"/>
    <w:rsid w:val="000621EE"/>
    <w:rsid w:val="00062577"/>
    <w:rsid w:val="0006268E"/>
    <w:rsid w:val="000628C0"/>
    <w:rsid w:val="000628D0"/>
    <w:rsid w:val="0006291E"/>
    <w:rsid w:val="0006298E"/>
    <w:rsid w:val="00062DEB"/>
    <w:rsid w:val="0006309A"/>
    <w:rsid w:val="0006369B"/>
    <w:rsid w:val="000638E2"/>
    <w:rsid w:val="00063C68"/>
    <w:rsid w:val="00063FAC"/>
    <w:rsid w:val="000640E4"/>
    <w:rsid w:val="00064282"/>
    <w:rsid w:val="0006445F"/>
    <w:rsid w:val="0006448E"/>
    <w:rsid w:val="00064511"/>
    <w:rsid w:val="0006462B"/>
    <w:rsid w:val="00064916"/>
    <w:rsid w:val="000649DA"/>
    <w:rsid w:val="00064A86"/>
    <w:rsid w:val="00064AE4"/>
    <w:rsid w:val="00064DCE"/>
    <w:rsid w:val="00064DD4"/>
    <w:rsid w:val="0006512F"/>
    <w:rsid w:val="000652A2"/>
    <w:rsid w:val="000652E7"/>
    <w:rsid w:val="00065544"/>
    <w:rsid w:val="00065597"/>
    <w:rsid w:val="00065621"/>
    <w:rsid w:val="0006562F"/>
    <w:rsid w:val="000658C7"/>
    <w:rsid w:val="00065AF2"/>
    <w:rsid w:val="00065B71"/>
    <w:rsid w:val="00066095"/>
    <w:rsid w:val="0006640D"/>
    <w:rsid w:val="000664A4"/>
    <w:rsid w:val="00066637"/>
    <w:rsid w:val="000667EA"/>
    <w:rsid w:val="000669ED"/>
    <w:rsid w:val="00066A90"/>
    <w:rsid w:val="00066B24"/>
    <w:rsid w:val="00066EAA"/>
    <w:rsid w:val="00067075"/>
    <w:rsid w:val="000670A4"/>
    <w:rsid w:val="00067278"/>
    <w:rsid w:val="000673B1"/>
    <w:rsid w:val="000673F8"/>
    <w:rsid w:val="0006754F"/>
    <w:rsid w:val="000675CA"/>
    <w:rsid w:val="00067681"/>
    <w:rsid w:val="000679AC"/>
    <w:rsid w:val="00067A92"/>
    <w:rsid w:val="00067ADF"/>
    <w:rsid w:val="00067C50"/>
    <w:rsid w:val="00067C8C"/>
    <w:rsid w:val="0007007A"/>
    <w:rsid w:val="000700C6"/>
    <w:rsid w:val="000700DE"/>
    <w:rsid w:val="0007028D"/>
    <w:rsid w:val="00070369"/>
    <w:rsid w:val="000703DD"/>
    <w:rsid w:val="0007041D"/>
    <w:rsid w:val="0007066A"/>
    <w:rsid w:val="000706C0"/>
    <w:rsid w:val="000708AB"/>
    <w:rsid w:val="00070A08"/>
    <w:rsid w:val="00070C17"/>
    <w:rsid w:val="00070EF0"/>
    <w:rsid w:val="00070FA3"/>
    <w:rsid w:val="0007113C"/>
    <w:rsid w:val="00071168"/>
    <w:rsid w:val="000711E8"/>
    <w:rsid w:val="00071285"/>
    <w:rsid w:val="0007137F"/>
    <w:rsid w:val="00071AD2"/>
    <w:rsid w:val="00071C36"/>
    <w:rsid w:val="000725DA"/>
    <w:rsid w:val="00072714"/>
    <w:rsid w:val="00072833"/>
    <w:rsid w:val="00072AF7"/>
    <w:rsid w:val="00072CAF"/>
    <w:rsid w:val="00072DCA"/>
    <w:rsid w:val="00072E56"/>
    <w:rsid w:val="00072EDE"/>
    <w:rsid w:val="0007353D"/>
    <w:rsid w:val="0007354D"/>
    <w:rsid w:val="0007366E"/>
    <w:rsid w:val="00073872"/>
    <w:rsid w:val="00073A9F"/>
    <w:rsid w:val="00073B7E"/>
    <w:rsid w:val="00073CAD"/>
    <w:rsid w:val="00073F32"/>
    <w:rsid w:val="00074170"/>
    <w:rsid w:val="0007426D"/>
    <w:rsid w:val="00074538"/>
    <w:rsid w:val="00074593"/>
    <w:rsid w:val="00074620"/>
    <w:rsid w:val="0007483C"/>
    <w:rsid w:val="00074865"/>
    <w:rsid w:val="0007487B"/>
    <w:rsid w:val="00074DEB"/>
    <w:rsid w:val="00074FE8"/>
    <w:rsid w:val="00075523"/>
    <w:rsid w:val="0007577E"/>
    <w:rsid w:val="000757C5"/>
    <w:rsid w:val="000759B0"/>
    <w:rsid w:val="00075AB7"/>
    <w:rsid w:val="00075BB6"/>
    <w:rsid w:val="00075C46"/>
    <w:rsid w:val="00075D21"/>
    <w:rsid w:val="00075EAE"/>
    <w:rsid w:val="00075EDF"/>
    <w:rsid w:val="00075F0B"/>
    <w:rsid w:val="00075F97"/>
    <w:rsid w:val="000760C9"/>
    <w:rsid w:val="00076119"/>
    <w:rsid w:val="0007648A"/>
    <w:rsid w:val="000764C8"/>
    <w:rsid w:val="00076939"/>
    <w:rsid w:val="00076E92"/>
    <w:rsid w:val="00076FE7"/>
    <w:rsid w:val="000774FC"/>
    <w:rsid w:val="000776BD"/>
    <w:rsid w:val="00077A50"/>
    <w:rsid w:val="00077B8F"/>
    <w:rsid w:val="00077E8B"/>
    <w:rsid w:val="0008005A"/>
    <w:rsid w:val="00080235"/>
    <w:rsid w:val="00080280"/>
    <w:rsid w:val="0008028D"/>
    <w:rsid w:val="000807F4"/>
    <w:rsid w:val="000808EF"/>
    <w:rsid w:val="00080A3B"/>
    <w:rsid w:val="00080B0B"/>
    <w:rsid w:val="00080B80"/>
    <w:rsid w:val="00080BDA"/>
    <w:rsid w:val="00081229"/>
    <w:rsid w:val="000812FD"/>
    <w:rsid w:val="00081648"/>
    <w:rsid w:val="00081E58"/>
    <w:rsid w:val="00081FAD"/>
    <w:rsid w:val="000821DE"/>
    <w:rsid w:val="00082264"/>
    <w:rsid w:val="000823B3"/>
    <w:rsid w:val="000827D2"/>
    <w:rsid w:val="00082849"/>
    <w:rsid w:val="00082871"/>
    <w:rsid w:val="0008295C"/>
    <w:rsid w:val="000829E2"/>
    <w:rsid w:val="000829FE"/>
    <w:rsid w:val="00082F66"/>
    <w:rsid w:val="000830AC"/>
    <w:rsid w:val="00083228"/>
    <w:rsid w:val="00083274"/>
    <w:rsid w:val="0008334D"/>
    <w:rsid w:val="0008346C"/>
    <w:rsid w:val="00083961"/>
    <w:rsid w:val="00083BF2"/>
    <w:rsid w:val="00083C78"/>
    <w:rsid w:val="00083DAC"/>
    <w:rsid w:val="00083F8E"/>
    <w:rsid w:val="000841B4"/>
    <w:rsid w:val="0008445C"/>
    <w:rsid w:val="0008464E"/>
    <w:rsid w:val="0008475E"/>
    <w:rsid w:val="00084864"/>
    <w:rsid w:val="000848E2"/>
    <w:rsid w:val="000848E3"/>
    <w:rsid w:val="00084BCC"/>
    <w:rsid w:val="00085125"/>
    <w:rsid w:val="000851CC"/>
    <w:rsid w:val="00085768"/>
    <w:rsid w:val="000857A7"/>
    <w:rsid w:val="0008596D"/>
    <w:rsid w:val="00085E20"/>
    <w:rsid w:val="00085ECE"/>
    <w:rsid w:val="000860D1"/>
    <w:rsid w:val="00086260"/>
    <w:rsid w:val="00086775"/>
    <w:rsid w:val="00086B66"/>
    <w:rsid w:val="00086BF4"/>
    <w:rsid w:val="00086FCD"/>
    <w:rsid w:val="000871A8"/>
    <w:rsid w:val="00087219"/>
    <w:rsid w:val="000872C2"/>
    <w:rsid w:val="000873B9"/>
    <w:rsid w:val="000873E9"/>
    <w:rsid w:val="000874BD"/>
    <w:rsid w:val="000876C5"/>
    <w:rsid w:val="0008786A"/>
    <w:rsid w:val="00087A27"/>
    <w:rsid w:val="00087BE4"/>
    <w:rsid w:val="000900EE"/>
    <w:rsid w:val="0009043A"/>
    <w:rsid w:val="0009047A"/>
    <w:rsid w:val="00090664"/>
    <w:rsid w:val="00090BEC"/>
    <w:rsid w:val="00090BFE"/>
    <w:rsid w:val="000912D9"/>
    <w:rsid w:val="000912F6"/>
    <w:rsid w:val="00091851"/>
    <w:rsid w:val="000918E9"/>
    <w:rsid w:val="00091A0E"/>
    <w:rsid w:val="00091B8D"/>
    <w:rsid w:val="00091FAA"/>
    <w:rsid w:val="00092313"/>
    <w:rsid w:val="00092379"/>
    <w:rsid w:val="0009240A"/>
    <w:rsid w:val="000925E6"/>
    <w:rsid w:val="0009261C"/>
    <w:rsid w:val="00092709"/>
    <w:rsid w:val="00092827"/>
    <w:rsid w:val="00092831"/>
    <w:rsid w:val="00092955"/>
    <w:rsid w:val="000929E0"/>
    <w:rsid w:val="00092C1F"/>
    <w:rsid w:val="00092CDB"/>
    <w:rsid w:val="00092DE9"/>
    <w:rsid w:val="00092E50"/>
    <w:rsid w:val="00092F9E"/>
    <w:rsid w:val="0009319D"/>
    <w:rsid w:val="000933A7"/>
    <w:rsid w:val="00093690"/>
    <w:rsid w:val="00093965"/>
    <w:rsid w:val="00093BFD"/>
    <w:rsid w:val="00093CD4"/>
    <w:rsid w:val="00093F8E"/>
    <w:rsid w:val="000941A7"/>
    <w:rsid w:val="00094206"/>
    <w:rsid w:val="00094332"/>
    <w:rsid w:val="00094363"/>
    <w:rsid w:val="000943FF"/>
    <w:rsid w:val="00094412"/>
    <w:rsid w:val="000944B0"/>
    <w:rsid w:val="000944BE"/>
    <w:rsid w:val="00094801"/>
    <w:rsid w:val="00094AD4"/>
    <w:rsid w:val="00094F76"/>
    <w:rsid w:val="000951F5"/>
    <w:rsid w:val="00095255"/>
    <w:rsid w:val="000954E4"/>
    <w:rsid w:val="000955EC"/>
    <w:rsid w:val="00095711"/>
    <w:rsid w:val="00095B13"/>
    <w:rsid w:val="00095B3E"/>
    <w:rsid w:val="00095D30"/>
    <w:rsid w:val="00095F15"/>
    <w:rsid w:val="000962B3"/>
    <w:rsid w:val="0009642F"/>
    <w:rsid w:val="00096433"/>
    <w:rsid w:val="00096606"/>
    <w:rsid w:val="0009671D"/>
    <w:rsid w:val="000968C2"/>
    <w:rsid w:val="000969C6"/>
    <w:rsid w:val="000969F7"/>
    <w:rsid w:val="00096B23"/>
    <w:rsid w:val="00096B6A"/>
    <w:rsid w:val="00096BBB"/>
    <w:rsid w:val="00096FD9"/>
    <w:rsid w:val="0009721D"/>
    <w:rsid w:val="0009731A"/>
    <w:rsid w:val="000977ED"/>
    <w:rsid w:val="00097BCB"/>
    <w:rsid w:val="00097C55"/>
    <w:rsid w:val="000A01D6"/>
    <w:rsid w:val="000A034D"/>
    <w:rsid w:val="000A0389"/>
    <w:rsid w:val="000A03D9"/>
    <w:rsid w:val="000A0588"/>
    <w:rsid w:val="000A0B93"/>
    <w:rsid w:val="000A0BD9"/>
    <w:rsid w:val="000A0C7F"/>
    <w:rsid w:val="000A0EA6"/>
    <w:rsid w:val="000A112F"/>
    <w:rsid w:val="000A1206"/>
    <w:rsid w:val="000A121B"/>
    <w:rsid w:val="000A12C7"/>
    <w:rsid w:val="000A1327"/>
    <w:rsid w:val="000A137F"/>
    <w:rsid w:val="000A1AA8"/>
    <w:rsid w:val="000A1CDB"/>
    <w:rsid w:val="000A1F40"/>
    <w:rsid w:val="000A227A"/>
    <w:rsid w:val="000A2280"/>
    <w:rsid w:val="000A23B6"/>
    <w:rsid w:val="000A244C"/>
    <w:rsid w:val="000A2760"/>
    <w:rsid w:val="000A297A"/>
    <w:rsid w:val="000A2C19"/>
    <w:rsid w:val="000A2D00"/>
    <w:rsid w:val="000A33B0"/>
    <w:rsid w:val="000A368D"/>
    <w:rsid w:val="000A36EF"/>
    <w:rsid w:val="000A382E"/>
    <w:rsid w:val="000A390C"/>
    <w:rsid w:val="000A3988"/>
    <w:rsid w:val="000A39B2"/>
    <w:rsid w:val="000A3A95"/>
    <w:rsid w:val="000A3D5F"/>
    <w:rsid w:val="000A3E29"/>
    <w:rsid w:val="000A4099"/>
    <w:rsid w:val="000A4312"/>
    <w:rsid w:val="000A46FA"/>
    <w:rsid w:val="000A4F9A"/>
    <w:rsid w:val="000A54D1"/>
    <w:rsid w:val="000A5605"/>
    <w:rsid w:val="000A5682"/>
    <w:rsid w:val="000A5754"/>
    <w:rsid w:val="000A58EC"/>
    <w:rsid w:val="000A59C1"/>
    <w:rsid w:val="000A5A0D"/>
    <w:rsid w:val="000A5C4F"/>
    <w:rsid w:val="000A5D17"/>
    <w:rsid w:val="000A5DA3"/>
    <w:rsid w:val="000A5E66"/>
    <w:rsid w:val="000A6163"/>
    <w:rsid w:val="000A61C5"/>
    <w:rsid w:val="000A646A"/>
    <w:rsid w:val="000A6631"/>
    <w:rsid w:val="000A66E0"/>
    <w:rsid w:val="000A6B7B"/>
    <w:rsid w:val="000A6E10"/>
    <w:rsid w:val="000A6FF9"/>
    <w:rsid w:val="000A7685"/>
    <w:rsid w:val="000A7B85"/>
    <w:rsid w:val="000A7BA1"/>
    <w:rsid w:val="000A7BF3"/>
    <w:rsid w:val="000A7D64"/>
    <w:rsid w:val="000A7E90"/>
    <w:rsid w:val="000B003D"/>
    <w:rsid w:val="000B011E"/>
    <w:rsid w:val="000B0447"/>
    <w:rsid w:val="000B04EA"/>
    <w:rsid w:val="000B057F"/>
    <w:rsid w:val="000B061E"/>
    <w:rsid w:val="000B0824"/>
    <w:rsid w:val="000B0BA3"/>
    <w:rsid w:val="000B0C13"/>
    <w:rsid w:val="000B0EA5"/>
    <w:rsid w:val="000B11F8"/>
    <w:rsid w:val="000B12DE"/>
    <w:rsid w:val="000B16B0"/>
    <w:rsid w:val="000B1703"/>
    <w:rsid w:val="000B183A"/>
    <w:rsid w:val="000B1B5B"/>
    <w:rsid w:val="000B1F3B"/>
    <w:rsid w:val="000B21D4"/>
    <w:rsid w:val="000B25D6"/>
    <w:rsid w:val="000B2BB6"/>
    <w:rsid w:val="000B2E44"/>
    <w:rsid w:val="000B3082"/>
    <w:rsid w:val="000B317E"/>
    <w:rsid w:val="000B32D9"/>
    <w:rsid w:val="000B3327"/>
    <w:rsid w:val="000B3B79"/>
    <w:rsid w:val="000B3C1D"/>
    <w:rsid w:val="000B3DC3"/>
    <w:rsid w:val="000B41AD"/>
    <w:rsid w:val="000B43F4"/>
    <w:rsid w:val="000B440A"/>
    <w:rsid w:val="000B44AC"/>
    <w:rsid w:val="000B453A"/>
    <w:rsid w:val="000B456C"/>
    <w:rsid w:val="000B463D"/>
    <w:rsid w:val="000B482F"/>
    <w:rsid w:val="000B4B72"/>
    <w:rsid w:val="000B4BEC"/>
    <w:rsid w:val="000B4C43"/>
    <w:rsid w:val="000B5079"/>
    <w:rsid w:val="000B50A8"/>
    <w:rsid w:val="000B514A"/>
    <w:rsid w:val="000B54C2"/>
    <w:rsid w:val="000B5784"/>
    <w:rsid w:val="000B580C"/>
    <w:rsid w:val="000B5884"/>
    <w:rsid w:val="000B5BF2"/>
    <w:rsid w:val="000B5FE0"/>
    <w:rsid w:val="000B6011"/>
    <w:rsid w:val="000B6136"/>
    <w:rsid w:val="000B627A"/>
    <w:rsid w:val="000B6382"/>
    <w:rsid w:val="000B6BDE"/>
    <w:rsid w:val="000B6C45"/>
    <w:rsid w:val="000B6F44"/>
    <w:rsid w:val="000B6F63"/>
    <w:rsid w:val="000B7071"/>
    <w:rsid w:val="000B70D5"/>
    <w:rsid w:val="000B725F"/>
    <w:rsid w:val="000B746F"/>
    <w:rsid w:val="000B7541"/>
    <w:rsid w:val="000B787A"/>
    <w:rsid w:val="000B7936"/>
    <w:rsid w:val="000B7970"/>
    <w:rsid w:val="000B7B6B"/>
    <w:rsid w:val="000B7C00"/>
    <w:rsid w:val="000B7E27"/>
    <w:rsid w:val="000B7EA0"/>
    <w:rsid w:val="000C00C9"/>
    <w:rsid w:val="000C039D"/>
    <w:rsid w:val="000C0448"/>
    <w:rsid w:val="000C09D2"/>
    <w:rsid w:val="000C0D5D"/>
    <w:rsid w:val="000C0D8D"/>
    <w:rsid w:val="000C14E9"/>
    <w:rsid w:val="000C1966"/>
    <w:rsid w:val="000C1B06"/>
    <w:rsid w:val="000C23A6"/>
    <w:rsid w:val="000C2D33"/>
    <w:rsid w:val="000C2DEE"/>
    <w:rsid w:val="000C30B2"/>
    <w:rsid w:val="000C31B2"/>
    <w:rsid w:val="000C3374"/>
    <w:rsid w:val="000C34F9"/>
    <w:rsid w:val="000C3637"/>
    <w:rsid w:val="000C3827"/>
    <w:rsid w:val="000C3907"/>
    <w:rsid w:val="000C3D99"/>
    <w:rsid w:val="000C3F2F"/>
    <w:rsid w:val="000C4294"/>
    <w:rsid w:val="000C4536"/>
    <w:rsid w:val="000C45EF"/>
    <w:rsid w:val="000C47E2"/>
    <w:rsid w:val="000C485C"/>
    <w:rsid w:val="000C4CC6"/>
    <w:rsid w:val="000C4CE5"/>
    <w:rsid w:val="000C4EE3"/>
    <w:rsid w:val="000C4F61"/>
    <w:rsid w:val="000C4FA9"/>
    <w:rsid w:val="000C4FC2"/>
    <w:rsid w:val="000C51EA"/>
    <w:rsid w:val="000C5225"/>
    <w:rsid w:val="000C54A5"/>
    <w:rsid w:val="000C54D1"/>
    <w:rsid w:val="000C55E4"/>
    <w:rsid w:val="000C5A7B"/>
    <w:rsid w:val="000C5BDD"/>
    <w:rsid w:val="000C5BF3"/>
    <w:rsid w:val="000C5C86"/>
    <w:rsid w:val="000C5F06"/>
    <w:rsid w:val="000C5F0D"/>
    <w:rsid w:val="000C5F7C"/>
    <w:rsid w:val="000C61B5"/>
    <w:rsid w:val="000C6543"/>
    <w:rsid w:val="000C68A2"/>
    <w:rsid w:val="000C6DDB"/>
    <w:rsid w:val="000C711A"/>
    <w:rsid w:val="000C73A0"/>
    <w:rsid w:val="000C73E9"/>
    <w:rsid w:val="000C74F1"/>
    <w:rsid w:val="000C75D1"/>
    <w:rsid w:val="000C7733"/>
    <w:rsid w:val="000C79E5"/>
    <w:rsid w:val="000C7A63"/>
    <w:rsid w:val="000C7AD1"/>
    <w:rsid w:val="000C7D64"/>
    <w:rsid w:val="000C7F62"/>
    <w:rsid w:val="000D0062"/>
    <w:rsid w:val="000D00E4"/>
    <w:rsid w:val="000D037D"/>
    <w:rsid w:val="000D09E2"/>
    <w:rsid w:val="000D0E4A"/>
    <w:rsid w:val="000D0E6C"/>
    <w:rsid w:val="000D0F2F"/>
    <w:rsid w:val="000D11A3"/>
    <w:rsid w:val="000D18C3"/>
    <w:rsid w:val="000D195B"/>
    <w:rsid w:val="000D196C"/>
    <w:rsid w:val="000D1C3F"/>
    <w:rsid w:val="000D1D25"/>
    <w:rsid w:val="000D1E57"/>
    <w:rsid w:val="000D1E77"/>
    <w:rsid w:val="000D217D"/>
    <w:rsid w:val="000D2E9B"/>
    <w:rsid w:val="000D3038"/>
    <w:rsid w:val="000D308C"/>
    <w:rsid w:val="000D35DB"/>
    <w:rsid w:val="000D35FA"/>
    <w:rsid w:val="000D3666"/>
    <w:rsid w:val="000D3734"/>
    <w:rsid w:val="000D376F"/>
    <w:rsid w:val="000D389A"/>
    <w:rsid w:val="000D3B60"/>
    <w:rsid w:val="000D4067"/>
    <w:rsid w:val="000D42E0"/>
    <w:rsid w:val="000D4324"/>
    <w:rsid w:val="000D43C4"/>
    <w:rsid w:val="000D44E4"/>
    <w:rsid w:val="000D4796"/>
    <w:rsid w:val="000D49D7"/>
    <w:rsid w:val="000D4B7D"/>
    <w:rsid w:val="000D4E38"/>
    <w:rsid w:val="000D4E56"/>
    <w:rsid w:val="000D4EC8"/>
    <w:rsid w:val="000D4F55"/>
    <w:rsid w:val="000D509B"/>
    <w:rsid w:val="000D5245"/>
    <w:rsid w:val="000D5412"/>
    <w:rsid w:val="000D561F"/>
    <w:rsid w:val="000D5A4D"/>
    <w:rsid w:val="000D5E07"/>
    <w:rsid w:val="000D5F74"/>
    <w:rsid w:val="000D6460"/>
    <w:rsid w:val="000D662A"/>
    <w:rsid w:val="000D665B"/>
    <w:rsid w:val="000D66A5"/>
    <w:rsid w:val="000D66E8"/>
    <w:rsid w:val="000D6797"/>
    <w:rsid w:val="000D6A3C"/>
    <w:rsid w:val="000D6A9B"/>
    <w:rsid w:val="000D6D4D"/>
    <w:rsid w:val="000D6E1E"/>
    <w:rsid w:val="000D6FA4"/>
    <w:rsid w:val="000D6FFB"/>
    <w:rsid w:val="000D70B2"/>
    <w:rsid w:val="000D73F6"/>
    <w:rsid w:val="000D78E0"/>
    <w:rsid w:val="000D7A37"/>
    <w:rsid w:val="000D7B8E"/>
    <w:rsid w:val="000D7BC7"/>
    <w:rsid w:val="000D7CD7"/>
    <w:rsid w:val="000E0339"/>
    <w:rsid w:val="000E0513"/>
    <w:rsid w:val="000E0550"/>
    <w:rsid w:val="000E08BB"/>
    <w:rsid w:val="000E09B7"/>
    <w:rsid w:val="000E0B14"/>
    <w:rsid w:val="000E0C1B"/>
    <w:rsid w:val="000E0E1D"/>
    <w:rsid w:val="000E0E7F"/>
    <w:rsid w:val="000E0F50"/>
    <w:rsid w:val="000E12D4"/>
    <w:rsid w:val="000E16F2"/>
    <w:rsid w:val="000E1984"/>
    <w:rsid w:val="000E1B28"/>
    <w:rsid w:val="000E1E94"/>
    <w:rsid w:val="000E213C"/>
    <w:rsid w:val="000E22AD"/>
    <w:rsid w:val="000E2358"/>
    <w:rsid w:val="000E2883"/>
    <w:rsid w:val="000E28D8"/>
    <w:rsid w:val="000E2C6F"/>
    <w:rsid w:val="000E2DA6"/>
    <w:rsid w:val="000E2F2B"/>
    <w:rsid w:val="000E307E"/>
    <w:rsid w:val="000E3417"/>
    <w:rsid w:val="000E3477"/>
    <w:rsid w:val="000E3591"/>
    <w:rsid w:val="000E36EF"/>
    <w:rsid w:val="000E378D"/>
    <w:rsid w:val="000E384A"/>
    <w:rsid w:val="000E3CFC"/>
    <w:rsid w:val="000E424B"/>
    <w:rsid w:val="000E427B"/>
    <w:rsid w:val="000E4298"/>
    <w:rsid w:val="000E4748"/>
    <w:rsid w:val="000E4968"/>
    <w:rsid w:val="000E4BEF"/>
    <w:rsid w:val="000E4BF1"/>
    <w:rsid w:val="000E4C4C"/>
    <w:rsid w:val="000E4C78"/>
    <w:rsid w:val="000E4CCC"/>
    <w:rsid w:val="000E4DAF"/>
    <w:rsid w:val="000E4FCC"/>
    <w:rsid w:val="000E5039"/>
    <w:rsid w:val="000E5196"/>
    <w:rsid w:val="000E55F4"/>
    <w:rsid w:val="000E5670"/>
    <w:rsid w:val="000E5792"/>
    <w:rsid w:val="000E596D"/>
    <w:rsid w:val="000E5E28"/>
    <w:rsid w:val="000E6290"/>
    <w:rsid w:val="000E62DE"/>
    <w:rsid w:val="000E63F8"/>
    <w:rsid w:val="000E697B"/>
    <w:rsid w:val="000E6E66"/>
    <w:rsid w:val="000E73F8"/>
    <w:rsid w:val="000E74DF"/>
    <w:rsid w:val="000E7504"/>
    <w:rsid w:val="000E7B60"/>
    <w:rsid w:val="000E7D4C"/>
    <w:rsid w:val="000E7DA6"/>
    <w:rsid w:val="000E7FAA"/>
    <w:rsid w:val="000F05CD"/>
    <w:rsid w:val="000F076C"/>
    <w:rsid w:val="000F078D"/>
    <w:rsid w:val="000F12AE"/>
    <w:rsid w:val="000F13B5"/>
    <w:rsid w:val="000F13BF"/>
    <w:rsid w:val="000F1440"/>
    <w:rsid w:val="000F161E"/>
    <w:rsid w:val="000F179F"/>
    <w:rsid w:val="000F189E"/>
    <w:rsid w:val="000F19DD"/>
    <w:rsid w:val="000F1BC4"/>
    <w:rsid w:val="000F1C49"/>
    <w:rsid w:val="000F1D84"/>
    <w:rsid w:val="000F1EBF"/>
    <w:rsid w:val="000F21B4"/>
    <w:rsid w:val="000F235E"/>
    <w:rsid w:val="000F2433"/>
    <w:rsid w:val="000F281A"/>
    <w:rsid w:val="000F28E2"/>
    <w:rsid w:val="000F29A6"/>
    <w:rsid w:val="000F29AB"/>
    <w:rsid w:val="000F3001"/>
    <w:rsid w:val="000F3227"/>
    <w:rsid w:val="000F32C6"/>
    <w:rsid w:val="000F335A"/>
    <w:rsid w:val="000F35EE"/>
    <w:rsid w:val="000F35F3"/>
    <w:rsid w:val="000F3907"/>
    <w:rsid w:val="000F3914"/>
    <w:rsid w:val="000F397F"/>
    <w:rsid w:val="000F3DFB"/>
    <w:rsid w:val="000F3E93"/>
    <w:rsid w:val="000F3EB2"/>
    <w:rsid w:val="000F3ECC"/>
    <w:rsid w:val="000F3F6B"/>
    <w:rsid w:val="000F400E"/>
    <w:rsid w:val="000F407C"/>
    <w:rsid w:val="000F445C"/>
    <w:rsid w:val="000F451B"/>
    <w:rsid w:val="000F46B5"/>
    <w:rsid w:val="000F46EB"/>
    <w:rsid w:val="000F4918"/>
    <w:rsid w:val="000F4D5C"/>
    <w:rsid w:val="000F4D7D"/>
    <w:rsid w:val="000F50FB"/>
    <w:rsid w:val="000F52A0"/>
    <w:rsid w:val="000F536F"/>
    <w:rsid w:val="000F546E"/>
    <w:rsid w:val="000F5477"/>
    <w:rsid w:val="000F564F"/>
    <w:rsid w:val="000F5792"/>
    <w:rsid w:val="000F5869"/>
    <w:rsid w:val="000F5B3A"/>
    <w:rsid w:val="000F5B6B"/>
    <w:rsid w:val="000F5B72"/>
    <w:rsid w:val="000F5B79"/>
    <w:rsid w:val="000F5CE0"/>
    <w:rsid w:val="000F5CFB"/>
    <w:rsid w:val="000F5D7F"/>
    <w:rsid w:val="000F5EB8"/>
    <w:rsid w:val="000F602C"/>
    <w:rsid w:val="000F6039"/>
    <w:rsid w:val="000F60D4"/>
    <w:rsid w:val="000F60E3"/>
    <w:rsid w:val="000F63E6"/>
    <w:rsid w:val="000F64BE"/>
    <w:rsid w:val="000F69ED"/>
    <w:rsid w:val="000F6D84"/>
    <w:rsid w:val="000F6E33"/>
    <w:rsid w:val="000F6FD5"/>
    <w:rsid w:val="000F7049"/>
    <w:rsid w:val="000F728B"/>
    <w:rsid w:val="000F7348"/>
    <w:rsid w:val="000F752A"/>
    <w:rsid w:val="000F7FC6"/>
    <w:rsid w:val="0010004C"/>
    <w:rsid w:val="001000E9"/>
    <w:rsid w:val="00100206"/>
    <w:rsid w:val="00100603"/>
    <w:rsid w:val="0010064D"/>
    <w:rsid w:val="00100957"/>
    <w:rsid w:val="00100976"/>
    <w:rsid w:val="00100A71"/>
    <w:rsid w:val="00100A72"/>
    <w:rsid w:val="00100B24"/>
    <w:rsid w:val="00100DAE"/>
    <w:rsid w:val="00100FDE"/>
    <w:rsid w:val="001010CD"/>
    <w:rsid w:val="00101603"/>
    <w:rsid w:val="001016E6"/>
    <w:rsid w:val="001018D1"/>
    <w:rsid w:val="00101BA8"/>
    <w:rsid w:val="00101C7A"/>
    <w:rsid w:val="00102029"/>
    <w:rsid w:val="0010205A"/>
    <w:rsid w:val="001021C4"/>
    <w:rsid w:val="0010221A"/>
    <w:rsid w:val="0010232A"/>
    <w:rsid w:val="00102380"/>
    <w:rsid w:val="00102713"/>
    <w:rsid w:val="00102751"/>
    <w:rsid w:val="00102981"/>
    <w:rsid w:val="00102A3C"/>
    <w:rsid w:val="00102CFD"/>
    <w:rsid w:val="00102FCC"/>
    <w:rsid w:val="00103661"/>
    <w:rsid w:val="0010369D"/>
    <w:rsid w:val="00103956"/>
    <w:rsid w:val="00103AB8"/>
    <w:rsid w:val="00103F05"/>
    <w:rsid w:val="00103F4D"/>
    <w:rsid w:val="00103FE0"/>
    <w:rsid w:val="0010405F"/>
    <w:rsid w:val="00104278"/>
    <w:rsid w:val="00104380"/>
    <w:rsid w:val="00104408"/>
    <w:rsid w:val="001047E1"/>
    <w:rsid w:val="00104A3B"/>
    <w:rsid w:val="00104AC5"/>
    <w:rsid w:val="00104F22"/>
    <w:rsid w:val="00105459"/>
    <w:rsid w:val="00105670"/>
    <w:rsid w:val="00105786"/>
    <w:rsid w:val="001057A2"/>
    <w:rsid w:val="001058C9"/>
    <w:rsid w:val="001059C6"/>
    <w:rsid w:val="00105E70"/>
    <w:rsid w:val="00105F34"/>
    <w:rsid w:val="001060CE"/>
    <w:rsid w:val="001061F8"/>
    <w:rsid w:val="001068B2"/>
    <w:rsid w:val="00106A2D"/>
    <w:rsid w:val="00106C6D"/>
    <w:rsid w:val="00106E83"/>
    <w:rsid w:val="00106F23"/>
    <w:rsid w:val="001073FC"/>
    <w:rsid w:val="001078DA"/>
    <w:rsid w:val="00107B34"/>
    <w:rsid w:val="00107F99"/>
    <w:rsid w:val="00110092"/>
    <w:rsid w:val="001102A0"/>
    <w:rsid w:val="00110424"/>
    <w:rsid w:val="001109B6"/>
    <w:rsid w:val="00110D51"/>
    <w:rsid w:val="00110FD6"/>
    <w:rsid w:val="00111276"/>
    <w:rsid w:val="00111506"/>
    <w:rsid w:val="0011154C"/>
    <w:rsid w:val="00112296"/>
    <w:rsid w:val="001126D2"/>
    <w:rsid w:val="00112BB1"/>
    <w:rsid w:val="00112C4D"/>
    <w:rsid w:val="00112E3C"/>
    <w:rsid w:val="00113352"/>
    <w:rsid w:val="00113400"/>
    <w:rsid w:val="001139CE"/>
    <w:rsid w:val="00113CD5"/>
    <w:rsid w:val="00113FBD"/>
    <w:rsid w:val="001142F9"/>
    <w:rsid w:val="0011446F"/>
    <w:rsid w:val="00114573"/>
    <w:rsid w:val="0011484F"/>
    <w:rsid w:val="00114BEE"/>
    <w:rsid w:val="00114FA2"/>
    <w:rsid w:val="00115037"/>
    <w:rsid w:val="00115410"/>
    <w:rsid w:val="00115508"/>
    <w:rsid w:val="00115778"/>
    <w:rsid w:val="00115BAA"/>
    <w:rsid w:val="00115D8D"/>
    <w:rsid w:val="00116000"/>
    <w:rsid w:val="0011611A"/>
    <w:rsid w:val="00116127"/>
    <w:rsid w:val="00116571"/>
    <w:rsid w:val="001169B7"/>
    <w:rsid w:val="00117079"/>
    <w:rsid w:val="001170E2"/>
    <w:rsid w:val="00117332"/>
    <w:rsid w:val="0011737A"/>
    <w:rsid w:val="001173F2"/>
    <w:rsid w:val="001174DA"/>
    <w:rsid w:val="00117621"/>
    <w:rsid w:val="001179B1"/>
    <w:rsid w:val="00117A6B"/>
    <w:rsid w:val="00117B3F"/>
    <w:rsid w:val="00117C0A"/>
    <w:rsid w:val="00117D0D"/>
    <w:rsid w:val="00117D14"/>
    <w:rsid w:val="00117E30"/>
    <w:rsid w:val="00117EEB"/>
    <w:rsid w:val="00117FA9"/>
    <w:rsid w:val="00117FD4"/>
    <w:rsid w:val="00120020"/>
    <w:rsid w:val="00120070"/>
    <w:rsid w:val="001200C0"/>
    <w:rsid w:val="001202C3"/>
    <w:rsid w:val="001203A3"/>
    <w:rsid w:val="0012049C"/>
    <w:rsid w:val="0012062E"/>
    <w:rsid w:val="0012074D"/>
    <w:rsid w:val="00120794"/>
    <w:rsid w:val="00120853"/>
    <w:rsid w:val="00120A0D"/>
    <w:rsid w:val="00120A22"/>
    <w:rsid w:val="00120D29"/>
    <w:rsid w:val="0012107B"/>
    <w:rsid w:val="00121471"/>
    <w:rsid w:val="0012147A"/>
    <w:rsid w:val="00121585"/>
    <w:rsid w:val="001217DB"/>
    <w:rsid w:val="001219FF"/>
    <w:rsid w:val="00121AEC"/>
    <w:rsid w:val="00121EB5"/>
    <w:rsid w:val="00121EEF"/>
    <w:rsid w:val="0012244C"/>
    <w:rsid w:val="00122485"/>
    <w:rsid w:val="00122487"/>
    <w:rsid w:val="00122644"/>
    <w:rsid w:val="00122680"/>
    <w:rsid w:val="00122739"/>
    <w:rsid w:val="00122860"/>
    <w:rsid w:val="00122F91"/>
    <w:rsid w:val="00123079"/>
    <w:rsid w:val="001231BA"/>
    <w:rsid w:val="00123298"/>
    <w:rsid w:val="001235BA"/>
    <w:rsid w:val="00123623"/>
    <w:rsid w:val="00123AA7"/>
    <w:rsid w:val="00123DE2"/>
    <w:rsid w:val="00123F19"/>
    <w:rsid w:val="00123FEB"/>
    <w:rsid w:val="0012409E"/>
    <w:rsid w:val="001243C8"/>
    <w:rsid w:val="0012452C"/>
    <w:rsid w:val="001249B4"/>
    <w:rsid w:val="00124AB7"/>
    <w:rsid w:val="00124DFF"/>
    <w:rsid w:val="00124E31"/>
    <w:rsid w:val="00124ED4"/>
    <w:rsid w:val="00125151"/>
    <w:rsid w:val="001251D3"/>
    <w:rsid w:val="00125375"/>
    <w:rsid w:val="0012537F"/>
    <w:rsid w:val="00125489"/>
    <w:rsid w:val="00125678"/>
    <w:rsid w:val="00125779"/>
    <w:rsid w:val="00125865"/>
    <w:rsid w:val="00125943"/>
    <w:rsid w:val="00126073"/>
    <w:rsid w:val="00126279"/>
    <w:rsid w:val="0012629F"/>
    <w:rsid w:val="00126585"/>
    <w:rsid w:val="00126691"/>
    <w:rsid w:val="001266D7"/>
    <w:rsid w:val="0012692B"/>
    <w:rsid w:val="00126B1D"/>
    <w:rsid w:val="00126B4B"/>
    <w:rsid w:val="00126CCA"/>
    <w:rsid w:val="00126E06"/>
    <w:rsid w:val="00126F20"/>
    <w:rsid w:val="00126F2B"/>
    <w:rsid w:val="0012740F"/>
    <w:rsid w:val="00127908"/>
    <w:rsid w:val="00127DC6"/>
    <w:rsid w:val="00127E74"/>
    <w:rsid w:val="00130089"/>
    <w:rsid w:val="00130304"/>
    <w:rsid w:val="001305DC"/>
    <w:rsid w:val="00130737"/>
    <w:rsid w:val="001307B0"/>
    <w:rsid w:val="0013107D"/>
    <w:rsid w:val="001310A0"/>
    <w:rsid w:val="00131153"/>
    <w:rsid w:val="00131265"/>
    <w:rsid w:val="00131576"/>
    <w:rsid w:val="00131601"/>
    <w:rsid w:val="00131633"/>
    <w:rsid w:val="00131E13"/>
    <w:rsid w:val="00132006"/>
    <w:rsid w:val="0013249F"/>
    <w:rsid w:val="00132626"/>
    <w:rsid w:val="001327F6"/>
    <w:rsid w:val="00132B02"/>
    <w:rsid w:val="00132D77"/>
    <w:rsid w:val="0013348A"/>
    <w:rsid w:val="0013386F"/>
    <w:rsid w:val="00133FD2"/>
    <w:rsid w:val="00133FD4"/>
    <w:rsid w:val="00134247"/>
    <w:rsid w:val="001343F5"/>
    <w:rsid w:val="00134506"/>
    <w:rsid w:val="001346FA"/>
    <w:rsid w:val="0013499C"/>
    <w:rsid w:val="00134AC6"/>
    <w:rsid w:val="00134CC5"/>
    <w:rsid w:val="00134DA6"/>
    <w:rsid w:val="00134E52"/>
    <w:rsid w:val="00134E77"/>
    <w:rsid w:val="001351D8"/>
    <w:rsid w:val="001352C3"/>
    <w:rsid w:val="00135508"/>
    <w:rsid w:val="0013556B"/>
    <w:rsid w:val="00135657"/>
    <w:rsid w:val="0013593D"/>
    <w:rsid w:val="00135989"/>
    <w:rsid w:val="00135AB6"/>
    <w:rsid w:val="00135D5D"/>
    <w:rsid w:val="00135DAE"/>
    <w:rsid w:val="001360EF"/>
    <w:rsid w:val="00136275"/>
    <w:rsid w:val="001363D7"/>
    <w:rsid w:val="00136481"/>
    <w:rsid w:val="0013648D"/>
    <w:rsid w:val="00136523"/>
    <w:rsid w:val="00136E00"/>
    <w:rsid w:val="00137086"/>
    <w:rsid w:val="001373DF"/>
    <w:rsid w:val="0013752B"/>
    <w:rsid w:val="0013765D"/>
    <w:rsid w:val="001377C9"/>
    <w:rsid w:val="00137D70"/>
    <w:rsid w:val="0014005A"/>
    <w:rsid w:val="001402F4"/>
    <w:rsid w:val="001402F5"/>
    <w:rsid w:val="001403B3"/>
    <w:rsid w:val="001403DD"/>
    <w:rsid w:val="00140443"/>
    <w:rsid w:val="0014049C"/>
    <w:rsid w:val="00140626"/>
    <w:rsid w:val="0014066B"/>
    <w:rsid w:val="00140788"/>
    <w:rsid w:val="00140B18"/>
    <w:rsid w:val="00140D45"/>
    <w:rsid w:val="00140E21"/>
    <w:rsid w:val="001411F2"/>
    <w:rsid w:val="001411FB"/>
    <w:rsid w:val="0014133F"/>
    <w:rsid w:val="0014162B"/>
    <w:rsid w:val="001416C8"/>
    <w:rsid w:val="00141749"/>
    <w:rsid w:val="001419F6"/>
    <w:rsid w:val="00141A0F"/>
    <w:rsid w:val="00141B06"/>
    <w:rsid w:val="00141C14"/>
    <w:rsid w:val="00141CF2"/>
    <w:rsid w:val="00141E38"/>
    <w:rsid w:val="001420D2"/>
    <w:rsid w:val="001420F0"/>
    <w:rsid w:val="00142138"/>
    <w:rsid w:val="001421B9"/>
    <w:rsid w:val="001425EA"/>
    <w:rsid w:val="0014292B"/>
    <w:rsid w:val="00142B66"/>
    <w:rsid w:val="00142EE7"/>
    <w:rsid w:val="0014327F"/>
    <w:rsid w:val="001432B6"/>
    <w:rsid w:val="00143313"/>
    <w:rsid w:val="0014377B"/>
    <w:rsid w:val="001437F9"/>
    <w:rsid w:val="001439C6"/>
    <w:rsid w:val="00143A73"/>
    <w:rsid w:val="00143A93"/>
    <w:rsid w:val="00143BB5"/>
    <w:rsid w:val="00143D8F"/>
    <w:rsid w:val="00144093"/>
    <w:rsid w:val="0014418B"/>
    <w:rsid w:val="00144238"/>
    <w:rsid w:val="0014426F"/>
    <w:rsid w:val="0014430B"/>
    <w:rsid w:val="00144582"/>
    <w:rsid w:val="00144869"/>
    <w:rsid w:val="00144E5E"/>
    <w:rsid w:val="00144EFD"/>
    <w:rsid w:val="00145081"/>
    <w:rsid w:val="001451FF"/>
    <w:rsid w:val="0014523F"/>
    <w:rsid w:val="0014543C"/>
    <w:rsid w:val="00145693"/>
    <w:rsid w:val="00145825"/>
    <w:rsid w:val="00145F2E"/>
    <w:rsid w:val="00145F4D"/>
    <w:rsid w:val="001461CE"/>
    <w:rsid w:val="0014639D"/>
    <w:rsid w:val="0014695C"/>
    <w:rsid w:val="00146A0C"/>
    <w:rsid w:val="00146ECE"/>
    <w:rsid w:val="00147108"/>
    <w:rsid w:val="00147121"/>
    <w:rsid w:val="00147492"/>
    <w:rsid w:val="00147AB5"/>
    <w:rsid w:val="001500AA"/>
    <w:rsid w:val="00150134"/>
    <w:rsid w:val="001501FB"/>
    <w:rsid w:val="001501FC"/>
    <w:rsid w:val="00150235"/>
    <w:rsid w:val="001502C5"/>
    <w:rsid w:val="001503A8"/>
    <w:rsid w:val="001505A7"/>
    <w:rsid w:val="00150D38"/>
    <w:rsid w:val="00150DA5"/>
    <w:rsid w:val="00150E2A"/>
    <w:rsid w:val="00150EBC"/>
    <w:rsid w:val="001516C7"/>
    <w:rsid w:val="001516E9"/>
    <w:rsid w:val="0015181F"/>
    <w:rsid w:val="0015199B"/>
    <w:rsid w:val="00151B8E"/>
    <w:rsid w:val="00151CBB"/>
    <w:rsid w:val="00152017"/>
    <w:rsid w:val="001521D2"/>
    <w:rsid w:val="001525CD"/>
    <w:rsid w:val="001528C9"/>
    <w:rsid w:val="00152CE0"/>
    <w:rsid w:val="00152F22"/>
    <w:rsid w:val="001530D0"/>
    <w:rsid w:val="001536FF"/>
    <w:rsid w:val="00153722"/>
    <w:rsid w:val="00153A90"/>
    <w:rsid w:val="00153C74"/>
    <w:rsid w:val="00153CFD"/>
    <w:rsid w:val="00153F93"/>
    <w:rsid w:val="001540C4"/>
    <w:rsid w:val="001544B6"/>
    <w:rsid w:val="00154508"/>
    <w:rsid w:val="00154519"/>
    <w:rsid w:val="001546F6"/>
    <w:rsid w:val="00154882"/>
    <w:rsid w:val="00154C28"/>
    <w:rsid w:val="00154E65"/>
    <w:rsid w:val="0015507D"/>
    <w:rsid w:val="0015538F"/>
    <w:rsid w:val="001553AF"/>
    <w:rsid w:val="0015547B"/>
    <w:rsid w:val="0015575B"/>
    <w:rsid w:val="0015585A"/>
    <w:rsid w:val="00155E9F"/>
    <w:rsid w:val="00155F92"/>
    <w:rsid w:val="00156456"/>
    <w:rsid w:val="001568EC"/>
    <w:rsid w:val="00156931"/>
    <w:rsid w:val="00156A2B"/>
    <w:rsid w:val="00156D19"/>
    <w:rsid w:val="00157025"/>
    <w:rsid w:val="001574D8"/>
    <w:rsid w:val="001579A4"/>
    <w:rsid w:val="00157AE7"/>
    <w:rsid w:val="00157C6A"/>
    <w:rsid w:val="00157D1F"/>
    <w:rsid w:val="00157EDD"/>
    <w:rsid w:val="00157FC7"/>
    <w:rsid w:val="0016006C"/>
    <w:rsid w:val="00160276"/>
    <w:rsid w:val="00160587"/>
    <w:rsid w:val="00160ADA"/>
    <w:rsid w:val="00160B89"/>
    <w:rsid w:val="00160FF2"/>
    <w:rsid w:val="00161198"/>
    <w:rsid w:val="0016135A"/>
    <w:rsid w:val="001613A3"/>
    <w:rsid w:val="0016140A"/>
    <w:rsid w:val="00161865"/>
    <w:rsid w:val="0016186A"/>
    <w:rsid w:val="00161CBA"/>
    <w:rsid w:val="00161D90"/>
    <w:rsid w:val="00161DDE"/>
    <w:rsid w:val="00161E4E"/>
    <w:rsid w:val="00161EFC"/>
    <w:rsid w:val="00162036"/>
    <w:rsid w:val="001622D1"/>
    <w:rsid w:val="001623E4"/>
    <w:rsid w:val="0016247F"/>
    <w:rsid w:val="001624D4"/>
    <w:rsid w:val="00162810"/>
    <w:rsid w:val="00162964"/>
    <w:rsid w:val="00162B88"/>
    <w:rsid w:val="00162CF0"/>
    <w:rsid w:val="00162F3A"/>
    <w:rsid w:val="00163152"/>
    <w:rsid w:val="001631A0"/>
    <w:rsid w:val="001631E2"/>
    <w:rsid w:val="001636B7"/>
    <w:rsid w:val="0016372D"/>
    <w:rsid w:val="001638DA"/>
    <w:rsid w:val="001638E2"/>
    <w:rsid w:val="00163906"/>
    <w:rsid w:val="00163F63"/>
    <w:rsid w:val="00164036"/>
    <w:rsid w:val="00164312"/>
    <w:rsid w:val="001644EB"/>
    <w:rsid w:val="001646B8"/>
    <w:rsid w:val="001648A3"/>
    <w:rsid w:val="00164BB4"/>
    <w:rsid w:val="00164CF1"/>
    <w:rsid w:val="00164D9F"/>
    <w:rsid w:val="00164EF0"/>
    <w:rsid w:val="001653B8"/>
    <w:rsid w:val="001653C6"/>
    <w:rsid w:val="00165501"/>
    <w:rsid w:val="00165980"/>
    <w:rsid w:val="00165B37"/>
    <w:rsid w:val="00165B83"/>
    <w:rsid w:val="00165DBC"/>
    <w:rsid w:val="00166135"/>
    <w:rsid w:val="001661FD"/>
    <w:rsid w:val="001664B2"/>
    <w:rsid w:val="001665DD"/>
    <w:rsid w:val="00166844"/>
    <w:rsid w:val="00166969"/>
    <w:rsid w:val="00166CB2"/>
    <w:rsid w:val="00166FEB"/>
    <w:rsid w:val="0016707B"/>
    <w:rsid w:val="00167164"/>
    <w:rsid w:val="001671AA"/>
    <w:rsid w:val="001671CD"/>
    <w:rsid w:val="00167816"/>
    <w:rsid w:val="0016792A"/>
    <w:rsid w:val="00167A08"/>
    <w:rsid w:val="00167AD9"/>
    <w:rsid w:val="00167BA7"/>
    <w:rsid w:val="00167D1F"/>
    <w:rsid w:val="00167F94"/>
    <w:rsid w:val="00167FE1"/>
    <w:rsid w:val="0017004D"/>
    <w:rsid w:val="00170171"/>
    <w:rsid w:val="001703A7"/>
    <w:rsid w:val="0017079F"/>
    <w:rsid w:val="001707C8"/>
    <w:rsid w:val="001708DE"/>
    <w:rsid w:val="00170B29"/>
    <w:rsid w:val="00170D5A"/>
    <w:rsid w:val="00170F12"/>
    <w:rsid w:val="0017102D"/>
    <w:rsid w:val="001712AC"/>
    <w:rsid w:val="00171320"/>
    <w:rsid w:val="001713DE"/>
    <w:rsid w:val="00171590"/>
    <w:rsid w:val="00171648"/>
    <w:rsid w:val="0017180E"/>
    <w:rsid w:val="001718DE"/>
    <w:rsid w:val="001718F0"/>
    <w:rsid w:val="00171ECC"/>
    <w:rsid w:val="00171F38"/>
    <w:rsid w:val="00171F70"/>
    <w:rsid w:val="00172429"/>
    <w:rsid w:val="0017261A"/>
    <w:rsid w:val="00172765"/>
    <w:rsid w:val="00172843"/>
    <w:rsid w:val="00172A33"/>
    <w:rsid w:val="00172CF3"/>
    <w:rsid w:val="00172E28"/>
    <w:rsid w:val="00172E43"/>
    <w:rsid w:val="00172E90"/>
    <w:rsid w:val="001730E2"/>
    <w:rsid w:val="00173171"/>
    <w:rsid w:val="001731E8"/>
    <w:rsid w:val="001732C8"/>
    <w:rsid w:val="00173906"/>
    <w:rsid w:val="001739CF"/>
    <w:rsid w:val="00173AA6"/>
    <w:rsid w:val="00173B3E"/>
    <w:rsid w:val="00173ED8"/>
    <w:rsid w:val="001742EA"/>
    <w:rsid w:val="0017440B"/>
    <w:rsid w:val="001744CA"/>
    <w:rsid w:val="00174627"/>
    <w:rsid w:val="00174B16"/>
    <w:rsid w:val="00174C2B"/>
    <w:rsid w:val="00174ED2"/>
    <w:rsid w:val="00174F25"/>
    <w:rsid w:val="00175185"/>
    <w:rsid w:val="001751C7"/>
    <w:rsid w:val="001752B4"/>
    <w:rsid w:val="00175349"/>
    <w:rsid w:val="001753D3"/>
    <w:rsid w:val="001757AF"/>
    <w:rsid w:val="00175A52"/>
    <w:rsid w:val="00175B7F"/>
    <w:rsid w:val="00175BBE"/>
    <w:rsid w:val="00175C76"/>
    <w:rsid w:val="00175DAE"/>
    <w:rsid w:val="00175DB2"/>
    <w:rsid w:val="00175FD3"/>
    <w:rsid w:val="00176013"/>
    <w:rsid w:val="0017636B"/>
    <w:rsid w:val="00176525"/>
    <w:rsid w:val="001765B5"/>
    <w:rsid w:val="0017676C"/>
    <w:rsid w:val="001769B2"/>
    <w:rsid w:val="00176B17"/>
    <w:rsid w:val="00176C74"/>
    <w:rsid w:val="00176E1C"/>
    <w:rsid w:val="00177011"/>
    <w:rsid w:val="00177212"/>
    <w:rsid w:val="001774B9"/>
    <w:rsid w:val="00177577"/>
    <w:rsid w:val="001776D8"/>
    <w:rsid w:val="0017784F"/>
    <w:rsid w:val="00177912"/>
    <w:rsid w:val="00177B98"/>
    <w:rsid w:val="00177E1D"/>
    <w:rsid w:val="0018016F"/>
    <w:rsid w:val="001801CD"/>
    <w:rsid w:val="00180332"/>
    <w:rsid w:val="00180508"/>
    <w:rsid w:val="001806F6"/>
    <w:rsid w:val="00180970"/>
    <w:rsid w:val="00180A5C"/>
    <w:rsid w:val="00180C60"/>
    <w:rsid w:val="00180DE6"/>
    <w:rsid w:val="00181116"/>
    <w:rsid w:val="001811E5"/>
    <w:rsid w:val="001813A5"/>
    <w:rsid w:val="001814D6"/>
    <w:rsid w:val="0018151B"/>
    <w:rsid w:val="00181863"/>
    <w:rsid w:val="00181CF1"/>
    <w:rsid w:val="00181F2B"/>
    <w:rsid w:val="0018220D"/>
    <w:rsid w:val="00182446"/>
    <w:rsid w:val="00182762"/>
    <w:rsid w:val="0018287B"/>
    <w:rsid w:val="00182AA7"/>
    <w:rsid w:val="00182C88"/>
    <w:rsid w:val="00182D6D"/>
    <w:rsid w:val="00182DA4"/>
    <w:rsid w:val="00182E39"/>
    <w:rsid w:val="00182E3C"/>
    <w:rsid w:val="00182F73"/>
    <w:rsid w:val="00183078"/>
    <w:rsid w:val="00183172"/>
    <w:rsid w:val="00183403"/>
    <w:rsid w:val="00183510"/>
    <w:rsid w:val="00183513"/>
    <w:rsid w:val="00183586"/>
    <w:rsid w:val="00183751"/>
    <w:rsid w:val="001837E8"/>
    <w:rsid w:val="0018394F"/>
    <w:rsid w:val="00183AAF"/>
    <w:rsid w:val="00183D63"/>
    <w:rsid w:val="00183F98"/>
    <w:rsid w:val="00184038"/>
    <w:rsid w:val="0018410A"/>
    <w:rsid w:val="0018420C"/>
    <w:rsid w:val="0018453C"/>
    <w:rsid w:val="001848F3"/>
    <w:rsid w:val="0018490A"/>
    <w:rsid w:val="00184949"/>
    <w:rsid w:val="0018495B"/>
    <w:rsid w:val="00184B76"/>
    <w:rsid w:val="00184C31"/>
    <w:rsid w:val="00184CF0"/>
    <w:rsid w:val="0018522C"/>
    <w:rsid w:val="00185524"/>
    <w:rsid w:val="001859E4"/>
    <w:rsid w:val="00185A41"/>
    <w:rsid w:val="00185AC4"/>
    <w:rsid w:val="00185C07"/>
    <w:rsid w:val="001860FD"/>
    <w:rsid w:val="00186225"/>
    <w:rsid w:val="001862CF"/>
    <w:rsid w:val="00186512"/>
    <w:rsid w:val="001865BA"/>
    <w:rsid w:val="00186617"/>
    <w:rsid w:val="001866E2"/>
    <w:rsid w:val="00186717"/>
    <w:rsid w:val="00186D1B"/>
    <w:rsid w:val="0018710B"/>
    <w:rsid w:val="00187446"/>
    <w:rsid w:val="0018755C"/>
    <w:rsid w:val="00187588"/>
    <w:rsid w:val="001875E7"/>
    <w:rsid w:val="0018762E"/>
    <w:rsid w:val="00187656"/>
    <w:rsid w:val="001877C4"/>
    <w:rsid w:val="001879BB"/>
    <w:rsid w:val="00187E90"/>
    <w:rsid w:val="00190315"/>
    <w:rsid w:val="0019054F"/>
    <w:rsid w:val="001906DB"/>
    <w:rsid w:val="00190755"/>
    <w:rsid w:val="00190855"/>
    <w:rsid w:val="0019091D"/>
    <w:rsid w:val="001909FF"/>
    <w:rsid w:val="00190E27"/>
    <w:rsid w:val="0019154F"/>
    <w:rsid w:val="001917BE"/>
    <w:rsid w:val="001919FC"/>
    <w:rsid w:val="00191F54"/>
    <w:rsid w:val="0019246A"/>
    <w:rsid w:val="0019247E"/>
    <w:rsid w:val="001924EB"/>
    <w:rsid w:val="00192656"/>
    <w:rsid w:val="00192690"/>
    <w:rsid w:val="001927BC"/>
    <w:rsid w:val="001927F2"/>
    <w:rsid w:val="00192C3B"/>
    <w:rsid w:val="00192CF0"/>
    <w:rsid w:val="00192D0A"/>
    <w:rsid w:val="00192E4E"/>
    <w:rsid w:val="00192E7D"/>
    <w:rsid w:val="00193105"/>
    <w:rsid w:val="0019313B"/>
    <w:rsid w:val="001932E5"/>
    <w:rsid w:val="001933B6"/>
    <w:rsid w:val="001933D2"/>
    <w:rsid w:val="00193481"/>
    <w:rsid w:val="001935D6"/>
    <w:rsid w:val="0019372A"/>
    <w:rsid w:val="00193B85"/>
    <w:rsid w:val="00193CCD"/>
    <w:rsid w:val="00193FC1"/>
    <w:rsid w:val="00194311"/>
    <w:rsid w:val="0019440E"/>
    <w:rsid w:val="0019456B"/>
    <w:rsid w:val="00194584"/>
    <w:rsid w:val="00194607"/>
    <w:rsid w:val="001948A1"/>
    <w:rsid w:val="00194C3F"/>
    <w:rsid w:val="00194D44"/>
    <w:rsid w:val="00194EDA"/>
    <w:rsid w:val="00195053"/>
    <w:rsid w:val="00195085"/>
    <w:rsid w:val="00195517"/>
    <w:rsid w:val="00195535"/>
    <w:rsid w:val="00195659"/>
    <w:rsid w:val="00195890"/>
    <w:rsid w:val="00195B37"/>
    <w:rsid w:val="00195BCA"/>
    <w:rsid w:val="00195ED3"/>
    <w:rsid w:val="00195F52"/>
    <w:rsid w:val="00196489"/>
    <w:rsid w:val="00196857"/>
    <w:rsid w:val="0019692D"/>
    <w:rsid w:val="0019694E"/>
    <w:rsid w:val="0019696B"/>
    <w:rsid w:val="00196AA0"/>
    <w:rsid w:val="00196B48"/>
    <w:rsid w:val="00196B5F"/>
    <w:rsid w:val="00196C8D"/>
    <w:rsid w:val="001970FD"/>
    <w:rsid w:val="001976D0"/>
    <w:rsid w:val="00197715"/>
    <w:rsid w:val="0019781E"/>
    <w:rsid w:val="00197C30"/>
    <w:rsid w:val="00197E16"/>
    <w:rsid w:val="00197F01"/>
    <w:rsid w:val="001A00E4"/>
    <w:rsid w:val="001A0136"/>
    <w:rsid w:val="001A0233"/>
    <w:rsid w:val="001A03C4"/>
    <w:rsid w:val="001A03E1"/>
    <w:rsid w:val="001A0583"/>
    <w:rsid w:val="001A05FB"/>
    <w:rsid w:val="001A06A6"/>
    <w:rsid w:val="001A0950"/>
    <w:rsid w:val="001A0AF7"/>
    <w:rsid w:val="001A0C09"/>
    <w:rsid w:val="001A0DEB"/>
    <w:rsid w:val="001A0F3E"/>
    <w:rsid w:val="001A0F82"/>
    <w:rsid w:val="001A1145"/>
    <w:rsid w:val="001A1254"/>
    <w:rsid w:val="001A132C"/>
    <w:rsid w:val="001A13CD"/>
    <w:rsid w:val="001A13F9"/>
    <w:rsid w:val="001A1598"/>
    <w:rsid w:val="001A1617"/>
    <w:rsid w:val="001A1716"/>
    <w:rsid w:val="001A1949"/>
    <w:rsid w:val="001A19C5"/>
    <w:rsid w:val="001A1C35"/>
    <w:rsid w:val="001A1C4A"/>
    <w:rsid w:val="001A1DD7"/>
    <w:rsid w:val="001A1DFB"/>
    <w:rsid w:val="001A1EA2"/>
    <w:rsid w:val="001A21D0"/>
    <w:rsid w:val="001A2255"/>
    <w:rsid w:val="001A22B8"/>
    <w:rsid w:val="001A2436"/>
    <w:rsid w:val="001A286F"/>
    <w:rsid w:val="001A2B33"/>
    <w:rsid w:val="001A2DFF"/>
    <w:rsid w:val="001A2F4E"/>
    <w:rsid w:val="001A30B2"/>
    <w:rsid w:val="001A3262"/>
    <w:rsid w:val="001A3492"/>
    <w:rsid w:val="001A36E7"/>
    <w:rsid w:val="001A3733"/>
    <w:rsid w:val="001A3BE8"/>
    <w:rsid w:val="001A3E2C"/>
    <w:rsid w:val="001A3E8B"/>
    <w:rsid w:val="001A40AC"/>
    <w:rsid w:val="001A41FA"/>
    <w:rsid w:val="001A42BB"/>
    <w:rsid w:val="001A4310"/>
    <w:rsid w:val="001A436C"/>
    <w:rsid w:val="001A4532"/>
    <w:rsid w:val="001A4553"/>
    <w:rsid w:val="001A47B7"/>
    <w:rsid w:val="001A480A"/>
    <w:rsid w:val="001A4BF4"/>
    <w:rsid w:val="001A4CC2"/>
    <w:rsid w:val="001A4EFC"/>
    <w:rsid w:val="001A56D9"/>
    <w:rsid w:val="001A5D9A"/>
    <w:rsid w:val="001A6062"/>
    <w:rsid w:val="001A608F"/>
    <w:rsid w:val="001A6108"/>
    <w:rsid w:val="001A62F3"/>
    <w:rsid w:val="001A6586"/>
    <w:rsid w:val="001A66BC"/>
    <w:rsid w:val="001A66DB"/>
    <w:rsid w:val="001A676A"/>
    <w:rsid w:val="001A67AB"/>
    <w:rsid w:val="001A6840"/>
    <w:rsid w:val="001A6AD4"/>
    <w:rsid w:val="001A6C54"/>
    <w:rsid w:val="001A6D99"/>
    <w:rsid w:val="001A6DEC"/>
    <w:rsid w:val="001A6E41"/>
    <w:rsid w:val="001A6FBF"/>
    <w:rsid w:val="001A7036"/>
    <w:rsid w:val="001A7156"/>
    <w:rsid w:val="001A764F"/>
    <w:rsid w:val="001A7733"/>
    <w:rsid w:val="001A7759"/>
    <w:rsid w:val="001A7C1C"/>
    <w:rsid w:val="001A7D5D"/>
    <w:rsid w:val="001A7DF7"/>
    <w:rsid w:val="001A7E70"/>
    <w:rsid w:val="001B0417"/>
    <w:rsid w:val="001B0883"/>
    <w:rsid w:val="001B088B"/>
    <w:rsid w:val="001B09A8"/>
    <w:rsid w:val="001B0A76"/>
    <w:rsid w:val="001B0DD0"/>
    <w:rsid w:val="001B0E5E"/>
    <w:rsid w:val="001B1184"/>
    <w:rsid w:val="001B1190"/>
    <w:rsid w:val="001B11FA"/>
    <w:rsid w:val="001B122E"/>
    <w:rsid w:val="001B15B8"/>
    <w:rsid w:val="001B15E5"/>
    <w:rsid w:val="001B16B9"/>
    <w:rsid w:val="001B170C"/>
    <w:rsid w:val="001B1770"/>
    <w:rsid w:val="001B1931"/>
    <w:rsid w:val="001B1CE6"/>
    <w:rsid w:val="001B1D2E"/>
    <w:rsid w:val="001B20A7"/>
    <w:rsid w:val="001B2203"/>
    <w:rsid w:val="001B2292"/>
    <w:rsid w:val="001B2371"/>
    <w:rsid w:val="001B25F1"/>
    <w:rsid w:val="001B297B"/>
    <w:rsid w:val="001B3034"/>
    <w:rsid w:val="001B3105"/>
    <w:rsid w:val="001B34B5"/>
    <w:rsid w:val="001B38B9"/>
    <w:rsid w:val="001B3979"/>
    <w:rsid w:val="001B3993"/>
    <w:rsid w:val="001B39D0"/>
    <w:rsid w:val="001B39DD"/>
    <w:rsid w:val="001B3A16"/>
    <w:rsid w:val="001B3B49"/>
    <w:rsid w:val="001B3C70"/>
    <w:rsid w:val="001B3E72"/>
    <w:rsid w:val="001B3EDD"/>
    <w:rsid w:val="001B40B8"/>
    <w:rsid w:val="001B40E9"/>
    <w:rsid w:val="001B4316"/>
    <w:rsid w:val="001B46F7"/>
    <w:rsid w:val="001B473B"/>
    <w:rsid w:val="001B482A"/>
    <w:rsid w:val="001B48F6"/>
    <w:rsid w:val="001B49AD"/>
    <w:rsid w:val="001B4A68"/>
    <w:rsid w:val="001B4AC9"/>
    <w:rsid w:val="001B4B09"/>
    <w:rsid w:val="001B4B12"/>
    <w:rsid w:val="001B4BD9"/>
    <w:rsid w:val="001B4D2C"/>
    <w:rsid w:val="001B5006"/>
    <w:rsid w:val="001B522D"/>
    <w:rsid w:val="001B5574"/>
    <w:rsid w:val="001B5A96"/>
    <w:rsid w:val="001B5D5D"/>
    <w:rsid w:val="001B5E48"/>
    <w:rsid w:val="001B5E4A"/>
    <w:rsid w:val="001B5F35"/>
    <w:rsid w:val="001B6196"/>
    <w:rsid w:val="001B6312"/>
    <w:rsid w:val="001B66A0"/>
    <w:rsid w:val="001B67EF"/>
    <w:rsid w:val="001B69FC"/>
    <w:rsid w:val="001B6EBA"/>
    <w:rsid w:val="001B6F0F"/>
    <w:rsid w:val="001B6F56"/>
    <w:rsid w:val="001B6FDA"/>
    <w:rsid w:val="001B722E"/>
    <w:rsid w:val="001B750C"/>
    <w:rsid w:val="001B7673"/>
    <w:rsid w:val="001B7775"/>
    <w:rsid w:val="001B7BFC"/>
    <w:rsid w:val="001B7F63"/>
    <w:rsid w:val="001B7F65"/>
    <w:rsid w:val="001B7FEC"/>
    <w:rsid w:val="001C03DF"/>
    <w:rsid w:val="001C08E6"/>
    <w:rsid w:val="001C0B42"/>
    <w:rsid w:val="001C0B73"/>
    <w:rsid w:val="001C0C6E"/>
    <w:rsid w:val="001C0F44"/>
    <w:rsid w:val="001C141B"/>
    <w:rsid w:val="001C146D"/>
    <w:rsid w:val="001C14E7"/>
    <w:rsid w:val="001C1736"/>
    <w:rsid w:val="001C1A2E"/>
    <w:rsid w:val="001C20EA"/>
    <w:rsid w:val="001C2128"/>
    <w:rsid w:val="001C21E1"/>
    <w:rsid w:val="001C220C"/>
    <w:rsid w:val="001C25CF"/>
    <w:rsid w:val="001C2816"/>
    <w:rsid w:val="001C29CA"/>
    <w:rsid w:val="001C2C52"/>
    <w:rsid w:val="001C2DF1"/>
    <w:rsid w:val="001C3008"/>
    <w:rsid w:val="001C36A0"/>
    <w:rsid w:val="001C36D1"/>
    <w:rsid w:val="001C3841"/>
    <w:rsid w:val="001C38E4"/>
    <w:rsid w:val="001C39C3"/>
    <w:rsid w:val="001C4004"/>
    <w:rsid w:val="001C413C"/>
    <w:rsid w:val="001C41E7"/>
    <w:rsid w:val="001C4468"/>
    <w:rsid w:val="001C44E8"/>
    <w:rsid w:val="001C4785"/>
    <w:rsid w:val="001C48C6"/>
    <w:rsid w:val="001C48CE"/>
    <w:rsid w:val="001C4E43"/>
    <w:rsid w:val="001C50C9"/>
    <w:rsid w:val="001C5354"/>
    <w:rsid w:val="001C555D"/>
    <w:rsid w:val="001C55B1"/>
    <w:rsid w:val="001C5745"/>
    <w:rsid w:val="001C5A99"/>
    <w:rsid w:val="001C5CBF"/>
    <w:rsid w:val="001C5D48"/>
    <w:rsid w:val="001C5E83"/>
    <w:rsid w:val="001C617D"/>
    <w:rsid w:val="001C61ED"/>
    <w:rsid w:val="001C647A"/>
    <w:rsid w:val="001C6499"/>
    <w:rsid w:val="001C65D8"/>
    <w:rsid w:val="001C669D"/>
    <w:rsid w:val="001C67D5"/>
    <w:rsid w:val="001C67E2"/>
    <w:rsid w:val="001C68C9"/>
    <w:rsid w:val="001C6B3C"/>
    <w:rsid w:val="001C6C5E"/>
    <w:rsid w:val="001C6D8C"/>
    <w:rsid w:val="001C72FA"/>
    <w:rsid w:val="001C75E6"/>
    <w:rsid w:val="001C79A0"/>
    <w:rsid w:val="001D0346"/>
    <w:rsid w:val="001D06ED"/>
    <w:rsid w:val="001D079F"/>
    <w:rsid w:val="001D0899"/>
    <w:rsid w:val="001D0FB2"/>
    <w:rsid w:val="001D0FE8"/>
    <w:rsid w:val="001D13E2"/>
    <w:rsid w:val="001D13F8"/>
    <w:rsid w:val="001D17BE"/>
    <w:rsid w:val="001D1914"/>
    <w:rsid w:val="001D1BDD"/>
    <w:rsid w:val="001D1CE4"/>
    <w:rsid w:val="001D20A8"/>
    <w:rsid w:val="001D21F6"/>
    <w:rsid w:val="001D273E"/>
    <w:rsid w:val="001D2868"/>
    <w:rsid w:val="001D292E"/>
    <w:rsid w:val="001D29D0"/>
    <w:rsid w:val="001D2B0B"/>
    <w:rsid w:val="001D2B24"/>
    <w:rsid w:val="001D2E1D"/>
    <w:rsid w:val="001D2F1E"/>
    <w:rsid w:val="001D3192"/>
    <w:rsid w:val="001D329A"/>
    <w:rsid w:val="001D331A"/>
    <w:rsid w:val="001D33D5"/>
    <w:rsid w:val="001D3575"/>
    <w:rsid w:val="001D3597"/>
    <w:rsid w:val="001D3671"/>
    <w:rsid w:val="001D3A86"/>
    <w:rsid w:val="001D3ACE"/>
    <w:rsid w:val="001D3E45"/>
    <w:rsid w:val="001D404D"/>
    <w:rsid w:val="001D4141"/>
    <w:rsid w:val="001D43B6"/>
    <w:rsid w:val="001D44F0"/>
    <w:rsid w:val="001D476B"/>
    <w:rsid w:val="001D47CF"/>
    <w:rsid w:val="001D4C08"/>
    <w:rsid w:val="001D4EE0"/>
    <w:rsid w:val="001D51AD"/>
    <w:rsid w:val="001D52DC"/>
    <w:rsid w:val="001D564F"/>
    <w:rsid w:val="001D579B"/>
    <w:rsid w:val="001D5E70"/>
    <w:rsid w:val="001D5FB1"/>
    <w:rsid w:val="001D619E"/>
    <w:rsid w:val="001D61C0"/>
    <w:rsid w:val="001D6235"/>
    <w:rsid w:val="001D62B1"/>
    <w:rsid w:val="001D6778"/>
    <w:rsid w:val="001D6A6A"/>
    <w:rsid w:val="001D73A8"/>
    <w:rsid w:val="001D74EB"/>
    <w:rsid w:val="001D77A3"/>
    <w:rsid w:val="001D7860"/>
    <w:rsid w:val="001D7CF5"/>
    <w:rsid w:val="001E0484"/>
    <w:rsid w:val="001E07EC"/>
    <w:rsid w:val="001E0B46"/>
    <w:rsid w:val="001E0C4C"/>
    <w:rsid w:val="001E0CEB"/>
    <w:rsid w:val="001E0D3C"/>
    <w:rsid w:val="001E110A"/>
    <w:rsid w:val="001E114E"/>
    <w:rsid w:val="001E11A7"/>
    <w:rsid w:val="001E11CA"/>
    <w:rsid w:val="001E12D1"/>
    <w:rsid w:val="001E1719"/>
    <w:rsid w:val="001E1750"/>
    <w:rsid w:val="001E17DB"/>
    <w:rsid w:val="001E182D"/>
    <w:rsid w:val="001E1927"/>
    <w:rsid w:val="001E1992"/>
    <w:rsid w:val="001E1A47"/>
    <w:rsid w:val="001E1CEA"/>
    <w:rsid w:val="001E1DE6"/>
    <w:rsid w:val="001E1E36"/>
    <w:rsid w:val="001E214A"/>
    <w:rsid w:val="001E2242"/>
    <w:rsid w:val="001E2454"/>
    <w:rsid w:val="001E24D6"/>
    <w:rsid w:val="001E2536"/>
    <w:rsid w:val="001E2623"/>
    <w:rsid w:val="001E28CE"/>
    <w:rsid w:val="001E2C5D"/>
    <w:rsid w:val="001E2DAE"/>
    <w:rsid w:val="001E2E8C"/>
    <w:rsid w:val="001E309A"/>
    <w:rsid w:val="001E3242"/>
    <w:rsid w:val="001E3960"/>
    <w:rsid w:val="001E3AAE"/>
    <w:rsid w:val="001E3B08"/>
    <w:rsid w:val="001E3D56"/>
    <w:rsid w:val="001E3F64"/>
    <w:rsid w:val="001E4486"/>
    <w:rsid w:val="001E45C6"/>
    <w:rsid w:val="001E47CD"/>
    <w:rsid w:val="001E4C10"/>
    <w:rsid w:val="001E4D7E"/>
    <w:rsid w:val="001E4D9B"/>
    <w:rsid w:val="001E51A8"/>
    <w:rsid w:val="001E5208"/>
    <w:rsid w:val="001E5215"/>
    <w:rsid w:val="001E53CF"/>
    <w:rsid w:val="001E5782"/>
    <w:rsid w:val="001E57F8"/>
    <w:rsid w:val="001E583F"/>
    <w:rsid w:val="001E5854"/>
    <w:rsid w:val="001E5BBD"/>
    <w:rsid w:val="001E5D13"/>
    <w:rsid w:val="001E6074"/>
    <w:rsid w:val="001E629F"/>
    <w:rsid w:val="001E6949"/>
    <w:rsid w:val="001E6EA9"/>
    <w:rsid w:val="001E6EAC"/>
    <w:rsid w:val="001E725C"/>
    <w:rsid w:val="001E77DF"/>
    <w:rsid w:val="001E7831"/>
    <w:rsid w:val="001E78E2"/>
    <w:rsid w:val="001E791F"/>
    <w:rsid w:val="001E7982"/>
    <w:rsid w:val="001E7D6A"/>
    <w:rsid w:val="001F012B"/>
    <w:rsid w:val="001F04C1"/>
    <w:rsid w:val="001F04FE"/>
    <w:rsid w:val="001F0665"/>
    <w:rsid w:val="001F0ADE"/>
    <w:rsid w:val="001F0B28"/>
    <w:rsid w:val="001F0BF7"/>
    <w:rsid w:val="001F0D10"/>
    <w:rsid w:val="001F0E98"/>
    <w:rsid w:val="001F0F84"/>
    <w:rsid w:val="001F0F86"/>
    <w:rsid w:val="001F1046"/>
    <w:rsid w:val="001F109D"/>
    <w:rsid w:val="001F1149"/>
    <w:rsid w:val="001F1153"/>
    <w:rsid w:val="001F117E"/>
    <w:rsid w:val="001F164C"/>
    <w:rsid w:val="001F19DB"/>
    <w:rsid w:val="001F1ACA"/>
    <w:rsid w:val="001F2094"/>
    <w:rsid w:val="001F2137"/>
    <w:rsid w:val="001F21D2"/>
    <w:rsid w:val="001F25E8"/>
    <w:rsid w:val="001F26B9"/>
    <w:rsid w:val="001F2813"/>
    <w:rsid w:val="001F2906"/>
    <w:rsid w:val="001F29D9"/>
    <w:rsid w:val="001F2BB3"/>
    <w:rsid w:val="001F2BF6"/>
    <w:rsid w:val="001F2DEC"/>
    <w:rsid w:val="001F2E6F"/>
    <w:rsid w:val="001F2F17"/>
    <w:rsid w:val="001F3052"/>
    <w:rsid w:val="001F314B"/>
    <w:rsid w:val="001F32B8"/>
    <w:rsid w:val="001F35D4"/>
    <w:rsid w:val="001F383C"/>
    <w:rsid w:val="001F3A6B"/>
    <w:rsid w:val="001F3B3D"/>
    <w:rsid w:val="001F3CD1"/>
    <w:rsid w:val="001F485E"/>
    <w:rsid w:val="001F486C"/>
    <w:rsid w:val="001F492B"/>
    <w:rsid w:val="001F4B0C"/>
    <w:rsid w:val="001F4C69"/>
    <w:rsid w:val="001F4D17"/>
    <w:rsid w:val="001F4D31"/>
    <w:rsid w:val="001F4F30"/>
    <w:rsid w:val="001F516E"/>
    <w:rsid w:val="001F535E"/>
    <w:rsid w:val="001F56FA"/>
    <w:rsid w:val="001F57A6"/>
    <w:rsid w:val="001F57B7"/>
    <w:rsid w:val="001F58A7"/>
    <w:rsid w:val="001F5CAB"/>
    <w:rsid w:val="001F5E0C"/>
    <w:rsid w:val="001F6296"/>
    <w:rsid w:val="001F6326"/>
    <w:rsid w:val="001F65B9"/>
    <w:rsid w:val="001F73AA"/>
    <w:rsid w:val="001F742E"/>
    <w:rsid w:val="001F7435"/>
    <w:rsid w:val="001F7520"/>
    <w:rsid w:val="001F7B4F"/>
    <w:rsid w:val="001F7B65"/>
    <w:rsid w:val="001F7E02"/>
    <w:rsid w:val="001F7E8A"/>
    <w:rsid w:val="00200033"/>
    <w:rsid w:val="00200134"/>
    <w:rsid w:val="0020025A"/>
    <w:rsid w:val="002007DF"/>
    <w:rsid w:val="002008CD"/>
    <w:rsid w:val="00200A1B"/>
    <w:rsid w:val="00200A2A"/>
    <w:rsid w:val="00200BAD"/>
    <w:rsid w:val="00200C21"/>
    <w:rsid w:val="00201609"/>
    <w:rsid w:val="00201627"/>
    <w:rsid w:val="00201B49"/>
    <w:rsid w:val="00201BA9"/>
    <w:rsid w:val="00201C06"/>
    <w:rsid w:val="00201D3E"/>
    <w:rsid w:val="0020221F"/>
    <w:rsid w:val="00203010"/>
    <w:rsid w:val="00203073"/>
    <w:rsid w:val="0020361B"/>
    <w:rsid w:val="00203AA6"/>
    <w:rsid w:val="00203BA9"/>
    <w:rsid w:val="00203BCF"/>
    <w:rsid w:val="00203C71"/>
    <w:rsid w:val="00203F73"/>
    <w:rsid w:val="00203FDB"/>
    <w:rsid w:val="002042AC"/>
    <w:rsid w:val="0020444A"/>
    <w:rsid w:val="002046A1"/>
    <w:rsid w:val="0020470E"/>
    <w:rsid w:val="002048FE"/>
    <w:rsid w:val="002049C9"/>
    <w:rsid w:val="002049E7"/>
    <w:rsid w:val="00204A0A"/>
    <w:rsid w:val="00204A3B"/>
    <w:rsid w:val="00204BCA"/>
    <w:rsid w:val="00204C23"/>
    <w:rsid w:val="00204CD1"/>
    <w:rsid w:val="00204DB3"/>
    <w:rsid w:val="00204E3A"/>
    <w:rsid w:val="00204EC0"/>
    <w:rsid w:val="00204F89"/>
    <w:rsid w:val="0020507F"/>
    <w:rsid w:val="002058FF"/>
    <w:rsid w:val="00205A19"/>
    <w:rsid w:val="00205CA3"/>
    <w:rsid w:val="00205ED7"/>
    <w:rsid w:val="00205EEB"/>
    <w:rsid w:val="002060B9"/>
    <w:rsid w:val="00206118"/>
    <w:rsid w:val="002061D0"/>
    <w:rsid w:val="0020623D"/>
    <w:rsid w:val="002064AD"/>
    <w:rsid w:val="0020680C"/>
    <w:rsid w:val="0020687D"/>
    <w:rsid w:val="002068F7"/>
    <w:rsid w:val="00206D3D"/>
    <w:rsid w:val="00206E33"/>
    <w:rsid w:val="002071E6"/>
    <w:rsid w:val="0020723D"/>
    <w:rsid w:val="00207246"/>
    <w:rsid w:val="0020733C"/>
    <w:rsid w:val="0020739D"/>
    <w:rsid w:val="0020742F"/>
    <w:rsid w:val="0020771A"/>
    <w:rsid w:val="002077D5"/>
    <w:rsid w:val="00207CB4"/>
    <w:rsid w:val="00207D9D"/>
    <w:rsid w:val="00207F14"/>
    <w:rsid w:val="002100E4"/>
    <w:rsid w:val="00210102"/>
    <w:rsid w:val="00210163"/>
    <w:rsid w:val="0021030B"/>
    <w:rsid w:val="0021048D"/>
    <w:rsid w:val="002105D6"/>
    <w:rsid w:val="00210932"/>
    <w:rsid w:val="00210ADE"/>
    <w:rsid w:val="00211098"/>
    <w:rsid w:val="002111A4"/>
    <w:rsid w:val="0021153A"/>
    <w:rsid w:val="002115DB"/>
    <w:rsid w:val="0021161C"/>
    <w:rsid w:val="00211A82"/>
    <w:rsid w:val="00211CB5"/>
    <w:rsid w:val="00212145"/>
    <w:rsid w:val="00212445"/>
    <w:rsid w:val="00212447"/>
    <w:rsid w:val="002124F1"/>
    <w:rsid w:val="00212521"/>
    <w:rsid w:val="002125A0"/>
    <w:rsid w:val="00212627"/>
    <w:rsid w:val="002128B3"/>
    <w:rsid w:val="002128BC"/>
    <w:rsid w:val="00212A34"/>
    <w:rsid w:val="00212AF4"/>
    <w:rsid w:val="00212B13"/>
    <w:rsid w:val="00212C28"/>
    <w:rsid w:val="002130AC"/>
    <w:rsid w:val="00213305"/>
    <w:rsid w:val="0021358C"/>
    <w:rsid w:val="00213777"/>
    <w:rsid w:val="002137A1"/>
    <w:rsid w:val="00213943"/>
    <w:rsid w:val="00213960"/>
    <w:rsid w:val="00213A7D"/>
    <w:rsid w:val="00213B68"/>
    <w:rsid w:val="00213DBD"/>
    <w:rsid w:val="002140CD"/>
    <w:rsid w:val="00214272"/>
    <w:rsid w:val="00214278"/>
    <w:rsid w:val="00214628"/>
    <w:rsid w:val="002146C5"/>
    <w:rsid w:val="0021475F"/>
    <w:rsid w:val="00214A87"/>
    <w:rsid w:val="00214AEB"/>
    <w:rsid w:val="00214BF1"/>
    <w:rsid w:val="00214C36"/>
    <w:rsid w:val="00214C78"/>
    <w:rsid w:val="00214EDA"/>
    <w:rsid w:val="0021503A"/>
    <w:rsid w:val="002150C3"/>
    <w:rsid w:val="002152E6"/>
    <w:rsid w:val="00215566"/>
    <w:rsid w:val="00215632"/>
    <w:rsid w:val="00215697"/>
    <w:rsid w:val="0021582D"/>
    <w:rsid w:val="00215DB0"/>
    <w:rsid w:val="00215E8D"/>
    <w:rsid w:val="00215F3F"/>
    <w:rsid w:val="0021612D"/>
    <w:rsid w:val="002161B8"/>
    <w:rsid w:val="0021644C"/>
    <w:rsid w:val="0021668B"/>
    <w:rsid w:val="00216794"/>
    <w:rsid w:val="00216824"/>
    <w:rsid w:val="002168CC"/>
    <w:rsid w:val="00216B89"/>
    <w:rsid w:val="00216C22"/>
    <w:rsid w:val="00216C2C"/>
    <w:rsid w:val="00216D6C"/>
    <w:rsid w:val="00216DC6"/>
    <w:rsid w:val="00216F01"/>
    <w:rsid w:val="002170B4"/>
    <w:rsid w:val="00217168"/>
    <w:rsid w:val="00217528"/>
    <w:rsid w:val="00217540"/>
    <w:rsid w:val="002175B8"/>
    <w:rsid w:val="00217A37"/>
    <w:rsid w:val="00217AA5"/>
    <w:rsid w:val="00217B9B"/>
    <w:rsid w:val="00217C1E"/>
    <w:rsid w:val="00217D52"/>
    <w:rsid w:val="00217E90"/>
    <w:rsid w:val="00217EFE"/>
    <w:rsid w:val="00220055"/>
    <w:rsid w:val="00220079"/>
    <w:rsid w:val="00220163"/>
    <w:rsid w:val="002206B1"/>
    <w:rsid w:val="00220756"/>
    <w:rsid w:val="00220B73"/>
    <w:rsid w:val="00220BC3"/>
    <w:rsid w:val="00220C7B"/>
    <w:rsid w:val="00220CA8"/>
    <w:rsid w:val="00220D4F"/>
    <w:rsid w:val="00220E20"/>
    <w:rsid w:val="00220E4F"/>
    <w:rsid w:val="00220E86"/>
    <w:rsid w:val="002210DD"/>
    <w:rsid w:val="0022123E"/>
    <w:rsid w:val="0022129E"/>
    <w:rsid w:val="00221355"/>
    <w:rsid w:val="00222113"/>
    <w:rsid w:val="002223B0"/>
    <w:rsid w:val="0022241A"/>
    <w:rsid w:val="00222554"/>
    <w:rsid w:val="0022262D"/>
    <w:rsid w:val="002226DF"/>
    <w:rsid w:val="00222733"/>
    <w:rsid w:val="00222A1C"/>
    <w:rsid w:val="00222CF3"/>
    <w:rsid w:val="00222F43"/>
    <w:rsid w:val="00222FF9"/>
    <w:rsid w:val="00223458"/>
    <w:rsid w:val="00223474"/>
    <w:rsid w:val="002234C5"/>
    <w:rsid w:val="00223589"/>
    <w:rsid w:val="00223B52"/>
    <w:rsid w:val="00224044"/>
    <w:rsid w:val="002243C0"/>
    <w:rsid w:val="002244B0"/>
    <w:rsid w:val="002246EA"/>
    <w:rsid w:val="002248BA"/>
    <w:rsid w:val="002250B1"/>
    <w:rsid w:val="0022532B"/>
    <w:rsid w:val="00225471"/>
    <w:rsid w:val="00225793"/>
    <w:rsid w:val="0022589D"/>
    <w:rsid w:val="00225F1F"/>
    <w:rsid w:val="00226072"/>
    <w:rsid w:val="002260CD"/>
    <w:rsid w:val="002265D4"/>
    <w:rsid w:val="00226792"/>
    <w:rsid w:val="00226868"/>
    <w:rsid w:val="00226C6C"/>
    <w:rsid w:val="00226CFE"/>
    <w:rsid w:val="00226D71"/>
    <w:rsid w:val="00226EDB"/>
    <w:rsid w:val="00226F73"/>
    <w:rsid w:val="002273F9"/>
    <w:rsid w:val="0022759B"/>
    <w:rsid w:val="0022759D"/>
    <w:rsid w:val="002276C8"/>
    <w:rsid w:val="00227817"/>
    <w:rsid w:val="00227D8A"/>
    <w:rsid w:val="0023005A"/>
    <w:rsid w:val="002302C4"/>
    <w:rsid w:val="0023087F"/>
    <w:rsid w:val="00230B92"/>
    <w:rsid w:val="00230D00"/>
    <w:rsid w:val="00231117"/>
    <w:rsid w:val="002315A4"/>
    <w:rsid w:val="0023160A"/>
    <w:rsid w:val="00231A03"/>
    <w:rsid w:val="00231BAB"/>
    <w:rsid w:val="00231BE6"/>
    <w:rsid w:val="00231E29"/>
    <w:rsid w:val="00231F99"/>
    <w:rsid w:val="00232055"/>
    <w:rsid w:val="00232188"/>
    <w:rsid w:val="002323E9"/>
    <w:rsid w:val="002325CC"/>
    <w:rsid w:val="00232931"/>
    <w:rsid w:val="00232BE1"/>
    <w:rsid w:val="00232D74"/>
    <w:rsid w:val="00232DCC"/>
    <w:rsid w:val="00232DD5"/>
    <w:rsid w:val="00233193"/>
    <w:rsid w:val="00233365"/>
    <w:rsid w:val="002334FE"/>
    <w:rsid w:val="00233738"/>
    <w:rsid w:val="0023392C"/>
    <w:rsid w:val="002339B7"/>
    <w:rsid w:val="00233DC3"/>
    <w:rsid w:val="0023418C"/>
    <w:rsid w:val="002344D3"/>
    <w:rsid w:val="0023489C"/>
    <w:rsid w:val="002349A6"/>
    <w:rsid w:val="00234B1B"/>
    <w:rsid w:val="00234FF4"/>
    <w:rsid w:val="00235064"/>
    <w:rsid w:val="00235687"/>
    <w:rsid w:val="00235752"/>
    <w:rsid w:val="0023578A"/>
    <w:rsid w:val="00235993"/>
    <w:rsid w:val="002359C7"/>
    <w:rsid w:val="00235C58"/>
    <w:rsid w:val="00235E8E"/>
    <w:rsid w:val="0023604A"/>
    <w:rsid w:val="0023660F"/>
    <w:rsid w:val="00236642"/>
    <w:rsid w:val="0023672D"/>
    <w:rsid w:val="00236C9F"/>
    <w:rsid w:val="00236E6C"/>
    <w:rsid w:val="002370E9"/>
    <w:rsid w:val="002372D6"/>
    <w:rsid w:val="002373D5"/>
    <w:rsid w:val="002374BA"/>
    <w:rsid w:val="00237608"/>
    <w:rsid w:val="0023769C"/>
    <w:rsid w:val="002376DD"/>
    <w:rsid w:val="00237FE8"/>
    <w:rsid w:val="002403A0"/>
    <w:rsid w:val="002404A9"/>
    <w:rsid w:val="002407A2"/>
    <w:rsid w:val="002407E7"/>
    <w:rsid w:val="00240B93"/>
    <w:rsid w:val="00240CA3"/>
    <w:rsid w:val="00240D5E"/>
    <w:rsid w:val="00240FF0"/>
    <w:rsid w:val="00241029"/>
    <w:rsid w:val="002410D5"/>
    <w:rsid w:val="00241257"/>
    <w:rsid w:val="002413A0"/>
    <w:rsid w:val="002414A5"/>
    <w:rsid w:val="002414B9"/>
    <w:rsid w:val="002417E8"/>
    <w:rsid w:val="00241808"/>
    <w:rsid w:val="002418F3"/>
    <w:rsid w:val="0024196A"/>
    <w:rsid w:val="00241C3A"/>
    <w:rsid w:val="00241DA6"/>
    <w:rsid w:val="00241E25"/>
    <w:rsid w:val="00241EF4"/>
    <w:rsid w:val="00241F34"/>
    <w:rsid w:val="00242564"/>
    <w:rsid w:val="0024264D"/>
    <w:rsid w:val="00242757"/>
    <w:rsid w:val="00242BFE"/>
    <w:rsid w:val="00242D7D"/>
    <w:rsid w:val="00242F39"/>
    <w:rsid w:val="00242FA7"/>
    <w:rsid w:val="0024317C"/>
    <w:rsid w:val="00243305"/>
    <w:rsid w:val="002433BB"/>
    <w:rsid w:val="002437C8"/>
    <w:rsid w:val="00243B6F"/>
    <w:rsid w:val="00243BBC"/>
    <w:rsid w:val="00243ED3"/>
    <w:rsid w:val="002441B7"/>
    <w:rsid w:val="00244350"/>
    <w:rsid w:val="00244610"/>
    <w:rsid w:val="00244668"/>
    <w:rsid w:val="0024477D"/>
    <w:rsid w:val="00244A53"/>
    <w:rsid w:val="00244AF5"/>
    <w:rsid w:val="00244C79"/>
    <w:rsid w:val="00244DE8"/>
    <w:rsid w:val="00245093"/>
    <w:rsid w:val="0024542F"/>
    <w:rsid w:val="002455B5"/>
    <w:rsid w:val="002455BD"/>
    <w:rsid w:val="00245846"/>
    <w:rsid w:val="00245903"/>
    <w:rsid w:val="00245C3D"/>
    <w:rsid w:val="00245ED3"/>
    <w:rsid w:val="0024629C"/>
    <w:rsid w:val="0024689C"/>
    <w:rsid w:val="00246ABF"/>
    <w:rsid w:val="00246CB6"/>
    <w:rsid w:val="002473E2"/>
    <w:rsid w:val="0024740C"/>
    <w:rsid w:val="002474D6"/>
    <w:rsid w:val="002475AD"/>
    <w:rsid w:val="0024788E"/>
    <w:rsid w:val="00247E12"/>
    <w:rsid w:val="00247F37"/>
    <w:rsid w:val="002501CF"/>
    <w:rsid w:val="00250485"/>
    <w:rsid w:val="00250558"/>
    <w:rsid w:val="002505C1"/>
    <w:rsid w:val="0025062E"/>
    <w:rsid w:val="002507EA"/>
    <w:rsid w:val="00250A5A"/>
    <w:rsid w:val="00250D74"/>
    <w:rsid w:val="00250E9B"/>
    <w:rsid w:val="00251088"/>
    <w:rsid w:val="002511B5"/>
    <w:rsid w:val="0025129F"/>
    <w:rsid w:val="002513B2"/>
    <w:rsid w:val="00251AF1"/>
    <w:rsid w:val="00252020"/>
    <w:rsid w:val="00252028"/>
    <w:rsid w:val="00252243"/>
    <w:rsid w:val="00252694"/>
    <w:rsid w:val="002526F8"/>
    <w:rsid w:val="00252970"/>
    <w:rsid w:val="002529E5"/>
    <w:rsid w:val="00252A4B"/>
    <w:rsid w:val="00252B6E"/>
    <w:rsid w:val="00252EE9"/>
    <w:rsid w:val="00253113"/>
    <w:rsid w:val="0025322E"/>
    <w:rsid w:val="002533A9"/>
    <w:rsid w:val="002534A7"/>
    <w:rsid w:val="002535AD"/>
    <w:rsid w:val="00253724"/>
    <w:rsid w:val="00253851"/>
    <w:rsid w:val="002538AA"/>
    <w:rsid w:val="00253A6E"/>
    <w:rsid w:val="00253B85"/>
    <w:rsid w:val="00253C5D"/>
    <w:rsid w:val="00253E6B"/>
    <w:rsid w:val="00254099"/>
    <w:rsid w:val="002541F4"/>
    <w:rsid w:val="002543F3"/>
    <w:rsid w:val="002544DA"/>
    <w:rsid w:val="0025459A"/>
    <w:rsid w:val="00254BF2"/>
    <w:rsid w:val="00254DD1"/>
    <w:rsid w:val="00254EF7"/>
    <w:rsid w:val="00255173"/>
    <w:rsid w:val="002551D4"/>
    <w:rsid w:val="002553FE"/>
    <w:rsid w:val="002554BF"/>
    <w:rsid w:val="002555D8"/>
    <w:rsid w:val="002557F3"/>
    <w:rsid w:val="00255865"/>
    <w:rsid w:val="00255EB2"/>
    <w:rsid w:val="00256044"/>
    <w:rsid w:val="002561F4"/>
    <w:rsid w:val="00256402"/>
    <w:rsid w:val="0025649C"/>
    <w:rsid w:val="00256729"/>
    <w:rsid w:val="00256944"/>
    <w:rsid w:val="00256A43"/>
    <w:rsid w:val="00256A8F"/>
    <w:rsid w:val="00256CAB"/>
    <w:rsid w:val="00256EDA"/>
    <w:rsid w:val="00257898"/>
    <w:rsid w:val="00257A3B"/>
    <w:rsid w:val="00257B8B"/>
    <w:rsid w:val="002602A9"/>
    <w:rsid w:val="00260480"/>
    <w:rsid w:val="002604CC"/>
    <w:rsid w:val="00260590"/>
    <w:rsid w:val="0026080A"/>
    <w:rsid w:val="002608AE"/>
    <w:rsid w:val="00260F43"/>
    <w:rsid w:val="002613A5"/>
    <w:rsid w:val="00261530"/>
    <w:rsid w:val="00261841"/>
    <w:rsid w:val="00261CDC"/>
    <w:rsid w:val="00261E33"/>
    <w:rsid w:val="00261E69"/>
    <w:rsid w:val="00261ECB"/>
    <w:rsid w:val="0026212F"/>
    <w:rsid w:val="002622BC"/>
    <w:rsid w:val="00262407"/>
    <w:rsid w:val="00262824"/>
    <w:rsid w:val="00262A6E"/>
    <w:rsid w:val="00262B49"/>
    <w:rsid w:val="002633D9"/>
    <w:rsid w:val="00263494"/>
    <w:rsid w:val="002638F7"/>
    <w:rsid w:val="00263906"/>
    <w:rsid w:val="00263965"/>
    <w:rsid w:val="00263E33"/>
    <w:rsid w:val="00263F00"/>
    <w:rsid w:val="00263FF6"/>
    <w:rsid w:val="00264301"/>
    <w:rsid w:val="0026456E"/>
    <w:rsid w:val="00264763"/>
    <w:rsid w:val="00264940"/>
    <w:rsid w:val="00264943"/>
    <w:rsid w:val="00264AF1"/>
    <w:rsid w:val="00264C5F"/>
    <w:rsid w:val="00264E40"/>
    <w:rsid w:val="002650BA"/>
    <w:rsid w:val="002651BD"/>
    <w:rsid w:val="00265729"/>
    <w:rsid w:val="0026573F"/>
    <w:rsid w:val="002658D3"/>
    <w:rsid w:val="00265B49"/>
    <w:rsid w:val="00265C0D"/>
    <w:rsid w:val="00266013"/>
    <w:rsid w:val="00266298"/>
    <w:rsid w:val="002664D7"/>
    <w:rsid w:val="0026658A"/>
    <w:rsid w:val="002667E8"/>
    <w:rsid w:val="0026708D"/>
    <w:rsid w:val="002671AB"/>
    <w:rsid w:val="002672B1"/>
    <w:rsid w:val="002672BD"/>
    <w:rsid w:val="002672D5"/>
    <w:rsid w:val="0026778D"/>
    <w:rsid w:val="002677BD"/>
    <w:rsid w:val="00267D15"/>
    <w:rsid w:val="00267D3A"/>
    <w:rsid w:val="00267E69"/>
    <w:rsid w:val="00270116"/>
    <w:rsid w:val="0027015D"/>
    <w:rsid w:val="00270214"/>
    <w:rsid w:val="002703E4"/>
    <w:rsid w:val="0027042E"/>
    <w:rsid w:val="00270498"/>
    <w:rsid w:val="0027056C"/>
    <w:rsid w:val="00270F99"/>
    <w:rsid w:val="00271130"/>
    <w:rsid w:val="0027118B"/>
    <w:rsid w:val="00271250"/>
    <w:rsid w:val="0027138C"/>
    <w:rsid w:val="002718AE"/>
    <w:rsid w:val="0027191B"/>
    <w:rsid w:val="00271A51"/>
    <w:rsid w:val="00271BF0"/>
    <w:rsid w:val="00271E6B"/>
    <w:rsid w:val="00271ED4"/>
    <w:rsid w:val="00272023"/>
    <w:rsid w:val="00272370"/>
    <w:rsid w:val="00272485"/>
    <w:rsid w:val="0027282C"/>
    <w:rsid w:val="0027286D"/>
    <w:rsid w:val="00272A83"/>
    <w:rsid w:val="00272B4C"/>
    <w:rsid w:val="00272BF3"/>
    <w:rsid w:val="00272CF1"/>
    <w:rsid w:val="00272FBC"/>
    <w:rsid w:val="00273000"/>
    <w:rsid w:val="002732D6"/>
    <w:rsid w:val="002734B9"/>
    <w:rsid w:val="0027367F"/>
    <w:rsid w:val="00273697"/>
    <w:rsid w:val="002739C2"/>
    <w:rsid w:val="00273D22"/>
    <w:rsid w:val="00273D4C"/>
    <w:rsid w:val="00273D9F"/>
    <w:rsid w:val="002742E8"/>
    <w:rsid w:val="002744E8"/>
    <w:rsid w:val="0027453F"/>
    <w:rsid w:val="00274EA7"/>
    <w:rsid w:val="00275047"/>
    <w:rsid w:val="002751F4"/>
    <w:rsid w:val="00275268"/>
    <w:rsid w:val="002752D4"/>
    <w:rsid w:val="002753F1"/>
    <w:rsid w:val="002756DA"/>
    <w:rsid w:val="002757CF"/>
    <w:rsid w:val="00275D3C"/>
    <w:rsid w:val="00275E67"/>
    <w:rsid w:val="00275F9C"/>
    <w:rsid w:val="002760CA"/>
    <w:rsid w:val="002761B4"/>
    <w:rsid w:val="00276256"/>
    <w:rsid w:val="00276584"/>
    <w:rsid w:val="002765B5"/>
    <w:rsid w:val="00276935"/>
    <w:rsid w:val="00276B43"/>
    <w:rsid w:val="00276B80"/>
    <w:rsid w:val="00276BAA"/>
    <w:rsid w:val="00276CD6"/>
    <w:rsid w:val="00276F61"/>
    <w:rsid w:val="002770FE"/>
    <w:rsid w:val="00277291"/>
    <w:rsid w:val="002772C9"/>
    <w:rsid w:val="002778B9"/>
    <w:rsid w:val="00277B0F"/>
    <w:rsid w:val="00277B7B"/>
    <w:rsid w:val="00277F37"/>
    <w:rsid w:val="002800B9"/>
    <w:rsid w:val="00280546"/>
    <w:rsid w:val="00280575"/>
    <w:rsid w:val="00280BDF"/>
    <w:rsid w:val="00280E0B"/>
    <w:rsid w:val="00281726"/>
    <w:rsid w:val="002819A2"/>
    <w:rsid w:val="00281C92"/>
    <w:rsid w:val="00281E25"/>
    <w:rsid w:val="00281F40"/>
    <w:rsid w:val="00281F88"/>
    <w:rsid w:val="002821D2"/>
    <w:rsid w:val="0028241D"/>
    <w:rsid w:val="0028269A"/>
    <w:rsid w:val="0028286C"/>
    <w:rsid w:val="00282AEA"/>
    <w:rsid w:val="00282B34"/>
    <w:rsid w:val="00282E8A"/>
    <w:rsid w:val="00283233"/>
    <w:rsid w:val="0028327E"/>
    <w:rsid w:val="00283688"/>
    <w:rsid w:val="002838DE"/>
    <w:rsid w:val="0028394C"/>
    <w:rsid w:val="00283BAF"/>
    <w:rsid w:val="00283D0A"/>
    <w:rsid w:val="002840B2"/>
    <w:rsid w:val="002840F3"/>
    <w:rsid w:val="002844FA"/>
    <w:rsid w:val="002846DC"/>
    <w:rsid w:val="002847C5"/>
    <w:rsid w:val="00284EE7"/>
    <w:rsid w:val="0028508C"/>
    <w:rsid w:val="002850A4"/>
    <w:rsid w:val="0028526C"/>
    <w:rsid w:val="002853CB"/>
    <w:rsid w:val="002853E0"/>
    <w:rsid w:val="0028551B"/>
    <w:rsid w:val="00285556"/>
    <w:rsid w:val="00285676"/>
    <w:rsid w:val="00285724"/>
    <w:rsid w:val="00285813"/>
    <w:rsid w:val="00285831"/>
    <w:rsid w:val="00285AF7"/>
    <w:rsid w:val="00285B67"/>
    <w:rsid w:val="00285CDA"/>
    <w:rsid w:val="00285E0D"/>
    <w:rsid w:val="00285EEE"/>
    <w:rsid w:val="00285F81"/>
    <w:rsid w:val="00286F7E"/>
    <w:rsid w:val="002870D0"/>
    <w:rsid w:val="002871EF"/>
    <w:rsid w:val="002872E0"/>
    <w:rsid w:val="0028737C"/>
    <w:rsid w:val="00287585"/>
    <w:rsid w:val="0028784E"/>
    <w:rsid w:val="00287AE7"/>
    <w:rsid w:val="00287B33"/>
    <w:rsid w:val="00287D8A"/>
    <w:rsid w:val="00287FE6"/>
    <w:rsid w:val="0029001B"/>
    <w:rsid w:val="00290172"/>
    <w:rsid w:val="00290272"/>
    <w:rsid w:val="0029035E"/>
    <w:rsid w:val="002903A7"/>
    <w:rsid w:val="002906FF"/>
    <w:rsid w:val="002907D3"/>
    <w:rsid w:val="00290E67"/>
    <w:rsid w:val="00290F14"/>
    <w:rsid w:val="002911D6"/>
    <w:rsid w:val="002913EF"/>
    <w:rsid w:val="0029144D"/>
    <w:rsid w:val="00291738"/>
    <w:rsid w:val="002918A8"/>
    <w:rsid w:val="002919E2"/>
    <w:rsid w:val="00291ACB"/>
    <w:rsid w:val="00291DAB"/>
    <w:rsid w:val="00291F3A"/>
    <w:rsid w:val="00291F8C"/>
    <w:rsid w:val="00292072"/>
    <w:rsid w:val="002920EC"/>
    <w:rsid w:val="00292515"/>
    <w:rsid w:val="00292569"/>
    <w:rsid w:val="002926C7"/>
    <w:rsid w:val="00292732"/>
    <w:rsid w:val="002927D9"/>
    <w:rsid w:val="00292C49"/>
    <w:rsid w:val="00293159"/>
    <w:rsid w:val="00293443"/>
    <w:rsid w:val="0029348D"/>
    <w:rsid w:val="00293F8C"/>
    <w:rsid w:val="00293FBF"/>
    <w:rsid w:val="002941E8"/>
    <w:rsid w:val="002942BD"/>
    <w:rsid w:val="00294639"/>
    <w:rsid w:val="002947E3"/>
    <w:rsid w:val="00294BA8"/>
    <w:rsid w:val="0029526C"/>
    <w:rsid w:val="00295414"/>
    <w:rsid w:val="00295B23"/>
    <w:rsid w:val="0029620E"/>
    <w:rsid w:val="0029621E"/>
    <w:rsid w:val="0029663E"/>
    <w:rsid w:val="00296960"/>
    <w:rsid w:val="00296BCA"/>
    <w:rsid w:val="00296CAD"/>
    <w:rsid w:val="00296F35"/>
    <w:rsid w:val="00297033"/>
    <w:rsid w:val="00297644"/>
    <w:rsid w:val="00297762"/>
    <w:rsid w:val="00297BBC"/>
    <w:rsid w:val="00297F2A"/>
    <w:rsid w:val="002A0113"/>
    <w:rsid w:val="002A0A92"/>
    <w:rsid w:val="002A0AEE"/>
    <w:rsid w:val="002A0E14"/>
    <w:rsid w:val="002A0EDE"/>
    <w:rsid w:val="002A12FA"/>
    <w:rsid w:val="002A133C"/>
    <w:rsid w:val="002A1582"/>
    <w:rsid w:val="002A1A6E"/>
    <w:rsid w:val="002A1F5C"/>
    <w:rsid w:val="002A1FA3"/>
    <w:rsid w:val="002A2183"/>
    <w:rsid w:val="002A277E"/>
    <w:rsid w:val="002A279A"/>
    <w:rsid w:val="002A27FF"/>
    <w:rsid w:val="002A2808"/>
    <w:rsid w:val="002A293B"/>
    <w:rsid w:val="002A2CA3"/>
    <w:rsid w:val="002A3047"/>
    <w:rsid w:val="002A30E3"/>
    <w:rsid w:val="002A3220"/>
    <w:rsid w:val="002A3374"/>
    <w:rsid w:val="002A341E"/>
    <w:rsid w:val="002A35BD"/>
    <w:rsid w:val="002A39D6"/>
    <w:rsid w:val="002A3D08"/>
    <w:rsid w:val="002A3E6F"/>
    <w:rsid w:val="002A40FF"/>
    <w:rsid w:val="002A4129"/>
    <w:rsid w:val="002A44C0"/>
    <w:rsid w:val="002A44DB"/>
    <w:rsid w:val="002A4805"/>
    <w:rsid w:val="002A49CF"/>
    <w:rsid w:val="002A4B0C"/>
    <w:rsid w:val="002A4B17"/>
    <w:rsid w:val="002A4B1D"/>
    <w:rsid w:val="002A4D0A"/>
    <w:rsid w:val="002A4D60"/>
    <w:rsid w:val="002A4F00"/>
    <w:rsid w:val="002A4F31"/>
    <w:rsid w:val="002A56AE"/>
    <w:rsid w:val="002A57C1"/>
    <w:rsid w:val="002A591E"/>
    <w:rsid w:val="002A5A22"/>
    <w:rsid w:val="002A5CE1"/>
    <w:rsid w:val="002A61DD"/>
    <w:rsid w:val="002A625E"/>
    <w:rsid w:val="002A6376"/>
    <w:rsid w:val="002A676B"/>
    <w:rsid w:val="002A6A0C"/>
    <w:rsid w:val="002A6BA4"/>
    <w:rsid w:val="002A6CEF"/>
    <w:rsid w:val="002A6E7C"/>
    <w:rsid w:val="002A6E9C"/>
    <w:rsid w:val="002A7244"/>
    <w:rsid w:val="002A7453"/>
    <w:rsid w:val="002A74B1"/>
    <w:rsid w:val="002A753E"/>
    <w:rsid w:val="002A76F9"/>
    <w:rsid w:val="002A7867"/>
    <w:rsid w:val="002B02C0"/>
    <w:rsid w:val="002B0489"/>
    <w:rsid w:val="002B0639"/>
    <w:rsid w:val="002B080C"/>
    <w:rsid w:val="002B0A6D"/>
    <w:rsid w:val="002B0D57"/>
    <w:rsid w:val="002B0D77"/>
    <w:rsid w:val="002B0DED"/>
    <w:rsid w:val="002B0FC9"/>
    <w:rsid w:val="002B1102"/>
    <w:rsid w:val="002B1620"/>
    <w:rsid w:val="002B19C4"/>
    <w:rsid w:val="002B19EC"/>
    <w:rsid w:val="002B19F0"/>
    <w:rsid w:val="002B1ADE"/>
    <w:rsid w:val="002B1B43"/>
    <w:rsid w:val="002B1DE1"/>
    <w:rsid w:val="002B239B"/>
    <w:rsid w:val="002B2533"/>
    <w:rsid w:val="002B257A"/>
    <w:rsid w:val="002B26F8"/>
    <w:rsid w:val="002B27C0"/>
    <w:rsid w:val="002B35EB"/>
    <w:rsid w:val="002B3612"/>
    <w:rsid w:val="002B3624"/>
    <w:rsid w:val="002B3736"/>
    <w:rsid w:val="002B3B53"/>
    <w:rsid w:val="002B3BD6"/>
    <w:rsid w:val="002B3CB0"/>
    <w:rsid w:val="002B41D4"/>
    <w:rsid w:val="002B429D"/>
    <w:rsid w:val="002B4490"/>
    <w:rsid w:val="002B45F0"/>
    <w:rsid w:val="002B4602"/>
    <w:rsid w:val="002B4628"/>
    <w:rsid w:val="002B4703"/>
    <w:rsid w:val="002B47E3"/>
    <w:rsid w:val="002B4AB4"/>
    <w:rsid w:val="002B4C3B"/>
    <w:rsid w:val="002B4D25"/>
    <w:rsid w:val="002B4DAE"/>
    <w:rsid w:val="002B4DE6"/>
    <w:rsid w:val="002B4E7B"/>
    <w:rsid w:val="002B536B"/>
    <w:rsid w:val="002B53C4"/>
    <w:rsid w:val="002B5697"/>
    <w:rsid w:val="002B56FF"/>
    <w:rsid w:val="002B5FD3"/>
    <w:rsid w:val="002B616A"/>
    <w:rsid w:val="002B6267"/>
    <w:rsid w:val="002B62F9"/>
    <w:rsid w:val="002B67E1"/>
    <w:rsid w:val="002B6812"/>
    <w:rsid w:val="002B6A64"/>
    <w:rsid w:val="002B6F35"/>
    <w:rsid w:val="002B702E"/>
    <w:rsid w:val="002B7084"/>
    <w:rsid w:val="002B72F9"/>
    <w:rsid w:val="002B735A"/>
    <w:rsid w:val="002B76BE"/>
    <w:rsid w:val="002B77E5"/>
    <w:rsid w:val="002B77E9"/>
    <w:rsid w:val="002B79E6"/>
    <w:rsid w:val="002B7D9A"/>
    <w:rsid w:val="002C0436"/>
    <w:rsid w:val="002C0493"/>
    <w:rsid w:val="002C0498"/>
    <w:rsid w:val="002C0831"/>
    <w:rsid w:val="002C0B65"/>
    <w:rsid w:val="002C0CAE"/>
    <w:rsid w:val="002C0CF6"/>
    <w:rsid w:val="002C0D03"/>
    <w:rsid w:val="002C0FF9"/>
    <w:rsid w:val="002C11A6"/>
    <w:rsid w:val="002C1280"/>
    <w:rsid w:val="002C162D"/>
    <w:rsid w:val="002C1663"/>
    <w:rsid w:val="002C1788"/>
    <w:rsid w:val="002C195B"/>
    <w:rsid w:val="002C1A9C"/>
    <w:rsid w:val="002C1CF0"/>
    <w:rsid w:val="002C1EB1"/>
    <w:rsid w:val="002C1F61"/>
    <w:rsid w:val="002C2036"/>
    <w:rsid w:val="002C211F"/>
    <w:rsid w:val="002C22A8"/>
    <w:rsid w:val="002C24B0"/>
    <w:rsid w:val="002C276C"/>
    <w:rsid w:val="002C29D2"/>
    <w:rsid w:val="002C2ADE"/>
    <w:rsid w:val="002C2B2F"/>
    <w:rsid w:val="002C2CA7"/>
    <w:rsid w:val="002C2D73"/>
    <w:rsid w:val="002C2DE5"/>
    <w:rsid w:val="002C2EEC"/>
    <w:rsid w:val="002C2F00"/>
    <w:rsid w:val="002C3083"/>
    <w:rsid w:val="002C30EA"/>
    <w:rsid w:val="002C334F"/>
    <w:rsid w:val="002C34A2"/>
    <w:rsid w:val="002C35FE"/>
    <w:rsid w:val="002C3A1E"/>
    <w:rsid w:val="002C3CA8"/>
    <w:rsid w:val="002C3ECB"/>
    <w:rsid w:val="002C428C"/>
    <w:rsid w:val="002C42EB"/>
    <w:rsid w:val="002C4393"/>
    <w:rsid w:val="002C43CC"/>
    <w:rsid w:val="002C44C0"/>
    <w:rsid w:val="002C4808"/>
    <w:rsid w:val="002C4844"/>
    <w:rsid w:val="002C490D"/>
    <w:rsid w:val="002C4FD8"/>
    <w:rsid w:val="002C50A3"/>
    <w:rsid w:val="002C5197"/>
    <w:rsid w:val="002C53A5"/>
    <w:rsid w:val="002C5420"/>
    <w:rsid w:val="002C54FC"/>
    <w:rsid w:val="002C5588"/>
    <w:rsid w:val="002C580F"/>
    <w:rsid w:val="002C5A0D"/>
    <w:rsid w:val="002C5B19"/>
    <w:rsid w:val="002C5BC1"/>
    <w:rsid w:val="002C5C23"/>
    <w:rsid w:val="002C5C35"/>
    <w:rsid w:val="002C5F67"/>
    <w:rsid w:val="002C62DF"/>
    <w:rsid w:val="002C63E7"/>
    <w:rsid w:val="002C6690"/>
    <w:rsid w:val="002C68DA"/>
    <w:rsid w:val="002C69F8"/>
    <w:rsid w:val="002C6AE2"/>
    <w:rsid w:val="002C6DCD"/>
    <w:rsid w:val="002C6ED1"/>
    <w:rsid w:val="002C6FC7"/>
    <w:rsid w:val="002C7169"/>
    <w:rsid w:val="002C730A"/>
    <w:rsid w:val="002C73C0"/>
    <w:rsid w:val="002C741C"/>
    <w:rsid w:val="002C7532"/>
    <w:rsid w:val="002C79F8"/>
    <w:rsid w:val="002C7ADA"/>
    <w:rsid w:val="002C7BDA"/>
    <w:rsid w:val="002C7C5F"/>
    <w:rsid w:val="002C7DA3"/>
    <w:rsid w:val="002D01F7"/>
    <w:rsid w:val="002D06CD"/>
    <w:rsid w:val="002D07FE"/>
    <w:rsid w:val="002D0821"/>
    <w:rsid w:val="002D095C"/>
    <w:rsid w:val="002D0B69"/>
    <w:rsid w:val="002D0BDB"/>
    <w:rsid w:val="002D0FF0"/>
    <w:rsid w:val="002D1136"/>
    <w:rsid w:val="002D14FB"/>
    <w:rsid w:val="002D17CB"/>
    <w:rsid w:val="002D19EB"/>
    <w:rsid w:val="002D1CA6"/>
    <w:rsid w:val="002D1CE1"/>
    <w:rsid w:val="002D2220"/>
    <w:rsid w:val="002D2344"/>
    <w:rsid w:val="002D2777"/>
    <w:rsid w:val="002D2A41"/>
    <w:rsid w:val="002D2AD1"/>
    <w:rsid w:val="002D2E09"/>
    <w:rsid w:val="002D2F27"/>
    <w:rsid w:val="002D2F45"/>
    <w:rsid w:val="002D306F"/>
    <w:rsid w:val="002D30E1"/>
    <w:rsid w:val="002D3212"/>
    <w:rsid w:val="002D3277"/>
    <w:rsid w:val="002D3350"/>
    <w:rsid w:val="002D34D1"/>
    <w:rsid w:val="002D3602"/>
    <w:rsid w:val="002D3981"/>
    <w:rsid w:val="002D3F0D"/>
    <w:rsid w:val="002D4186"/>
    <w:rsid w:val="002D4335"/>
    <w:rsid w:val="002D4469"/>
    <w:rsid w:val="002D471F"/>
    <w:rsid w:val="002D4A15"/>
    <w:rsid w:val="002D4A75"/>
    <w:rsid w:val="002D4A81"/>
    <w:rsid w:val="002D4AAB"/>
    <w:rsid w:val="002D4C2B"/>
    <w:rsid w:val="002D4CB6"/>
    <w:rsid w:val="002D5509"/>
    <w:rsid w:val="002D5549"/>
    <w:rsid w:val="002D5A23"/>
    <w:rsid w:val="002D5CF0"/>
    <w:rsid w:val="002D620A"/>
    <w:rsid w:val="002D63AA"/>
    <w:rsid w:val="002D66E4"/>
    <w:rsid w:val="002D6842"/>
    <w:rsid w:val="002D6A9E"/>
    <w:rsid w:val="002D6B5B"/>
    <w:rsid w:val="002D7250"/>
    <w:rsid w:val="002D72CB"/>
    <w:rsid w:val="002D7311"/>
    <w:rsid w:val="002D73EF"/>
    <w:rsid w:val="002D761C"/>
    <w:rsid w:val="002D7748"/>
    <w:rsid w:val="002D77EC"/>
    <w:rsid w:val="002D7995"/>
    <w:rsid w:val="002D79F5"/>
    <w:rsid w:val="002D7CE3"/>
    <w:rsid w:val="002E023A"/>
    <w:rsid w:val="002E05DE"/>
    <w:rsid w:val="002E071F"/>
    <w:rsid w:val="002E095F"/>
    <w:rsid w:val="002E0C0A"/>
    <w:rsid w:val="002E0D03"/>
    <w:rsid w:val="002E0F70"/>
    <w:rsid w:val="002E0FDF"/>
    <w:rsid w:val="002E1403"/>
    <w:rsid w:val="002E1884"/>
    <w:rsid w:val="002E18B3"/>
    <w:rsid w:val="002E18D2"/>
    <w:rsid w:val="002E1F21"/>
    <w:rsid w:val="002E239B"/>
    <w:rsid w:val="002E27B0"/>
    <w:rsid w:val="002E281E"/>
    <w:rsid w:val="002E284B"/>
    <w:rsid w:val="002E2B72"/>
    <w:rsid w:val="002E2C9D"/>
    <w:rsid w:val="002E301E"/>
    <w:rsid w:val="002E32D2"/>
    <w:rsid w:val="002E35B7"/>
    <w:rsid w:val="002E3D53"/>
    <w:rsid w:val="002E3FA2"/>
    <w:rsid w:val="002E4146"/>
    <w:rsid w:val="002E416A"/>
    <w:rsid w:val="002E41DA"/>
    <w:rsid w:val="002E467F"/>
    <w:rsid w:val="002E46FC"/>
    <w:rsid w:val="002E4AAF"/>
    <w:rsid w:val="002E4C7E"/>
    <w:rsid w:val="002E500E"/>
    <w:rsid w:val="002E530E"/>
    <w:rsid w:val="002E55BE"/>
    <w:rsid w:val="002E5757"/>
    <w:rsid w:val="002E59A4"/>
    <w:rsid w:val="002E5C47"/>
    <w:rsid w:val="002E5C7B"/>
    <w:rsid w:val="002E626F"/>
    <w:rsid w:val="002E6283"/>
    <w:rsid w:val="002E62A0"/>
    <w:rsid w:val="002E64D7"/>
    <w:rsid w:val="002E658B"/>
    <w:rsid w:val="002E69A2"/>
    <w:rsid w:val="002E6C73"/>
    <w:rsid w:val="002E6E7E"/>
    <w:rsid w:val="002E7200"/>
    <w:rsid w:val="002E762E"/>
    <w:rsid w:val="002E763E"/>
    <w:rsid w:val="002E76F3"/>
    <w:rsid w:val="002E7864"/>
    <w:rsid w:val="002E7AF3"/>
    <w:rsid w:val="002E7B53"/>
    <w:rsid w:val="002E7D02"/>
    <w:rsid w:val="002E7D97"/>
    <w:rsid w:val="002E7DEF"/>
    <w:rsid w:val="002F0005"/>
    <w:rsid w:val="002F0492"/>
    <w:rsid w:val="002F0650"/>
    <w:rsid w:val="002F0695"/>
    <w:rsid w:val="002F075E"/>
    <w:rsid w:val="002F0891"/>
    <w:rsid w:val="002F0957"/>
    <w:rsid w:val="002F0F8D"/>
    <w:rsid w:val="002F135D"/>
    <w:rsid w:val="002F152F"/>
    <w:rsid w:val="002F1597"/>
    <w:rsid w:val="002F1B56"/>
    <w:rsid w:val="002F1C70"/>
    <w:rsid w:val="002F1DA7"/>
    <w:rsid w:val="002F1DB2"/>
    <w:rsid w:val="002F1EF4"/>
    <w:rsid w:val="002F206B"/>
    <w:rsid w:val="002F20DF"/>
    <w:rsid w:val="002F2390"/>
    <w:rsid w:val="002F2458"/>
    <w:rsid w:val="002F2796"/>
    <w:rsid w:val="002F27EA"/>
    <w:rsid w:val="002F2922"/>
    <w:rsid w:val="002F2BCB"/>
    <w:rsid w:val="002F2E58"/>
    <w:rsid w:val="002F2EFC"/>
    <w:rsid w:val="002F327E"/>
    <w:rsid w:val="002F342C"/>
    <w:rsid w:val="002F3A43"/>
    <w:rsid w:val="002F3C1A"/>
    <w:rsid w:val="002F3D03"/>
    <w:rsid w:val="002F3E35"/>
    <w:rsid w:val="002F4319"/>
    <w:rsid w:val="002F44F9"/>
    <w:rsid w:val="002F4C9F"/>
    <w:rsid w:val="002F4D30"/>
    <w:rsid w:val="002F4F73"/>
    <w:rsid w:val="002F585A"/>
    <w:rsid w:val="002F5D1B"/>
    <w:rsid w:val="002F5ECB"/>
    <w:rsid w:val="002F6243"/>
    <w:rsid w:val="002F6C07"/>
    <w:rsid w:val="002F6C51"/>
    <w:rsid w:val="002F6DE5"/>
    <w:rsid w:val="002F6FA8"/>
    <w:rsid w:val="002F75AE"/>
    <w:rsid w:val="002F761D"/>
    <w:rsid w:val="002F76B2"/>
    <w:rsid w:val="002F774A"/>
    <w:rsid w:val="002F7F23"/>
    <w:rsid w:val="003000B3"/>
    <w:rsid w:val="0030059F"/>
    <w:rsid w:val="003005A5"/>
    <w:rsid w:val="00300C1E"/>
    <w:rsid w:val="00300D68"/>
    <w:rsid w:val="00300E5F"/>
    <w:rsid w:val="003010E9"/>
    <w:rsid w:val="00301335"/>
    <w:rsid w:val="003016FF"/>
    <w:rsid w:val="003017A1"/>
    <w:rsid w:val="00301B6C"/>
    <w:rsid w:val="00301DD7"/>
    <w:rsid w:val="00301DE2"/>
    <w:rsid w:val="00301E4C"/>
    <w:rsid w:val="00302012"/>
    <w:rsid w:val="00302205"/>
    <w:rsid w:val="0030222D"/>
    <w:rsid w:val="003023EC"/>
    <w:rsid w:val="00302615"/>
    <w:rsid w:val="0030285F"/>
    <w:rsid w:val="00302CDF"/>
    <w:rsid w:val="00302D2D"/>
    <w:rsid w:val="00302F05"/>
    <w:rsid w:val="00303008"/>
    <w:rsid w:val="00303149"/>
    <w:rsid w:val="00303305"/>
    <w:rsid w:val="0030334A"/>
    <w:rsid w:val="0030354A"/>
    <w:rsid w:val="0030376F"/>
    <w:rsid w:val="00303A65"/>
    <w:rsid w:val="00303AD7"/>
    <w:rsid w:val="00303B5E"/>
    <w:rsid w:val="00303BEA"/>
    <w:rsid w:val="00303C93"/>
    <w:rsid w:val="00303D44"/>
    <w:rsid w:val="00303F4C"/>
    <w:rsid w:val="00304217"/>
    <w:rsid w:val="0030431D"/>
    <w:rsid w:val="003045DA"/>
    <w:rsid w:val="003047FD"/>
    <w:rsid w:val="00304928"/>
    <w:rsid w:val="00304A1B"/>
    <w:rsid w:val="00304A9B"/>
    <w:rsid w:val="00304AF4"/>
    <w:rsid w:val="00304B1E"/>
    <w:rsid w:val="00304B52"/>
    <w:rsid w:val="00305413"/>
    <w:rsid w:val="00305890"/>
    <w:rsid w:val="00305A63"/>
    <w:rsid w:val="00305DD9"/>
    <w:rsid w:val="00305EFE"/>
    <w:rsid w:val="0030608B"/>
    <w:rsid w:val="00306165"/>
    <w:rsid w:val="0030623E"/>
    <w:rsid w:val="003069F6"/>
    <w:rsid w:val="00306A0F"/>
    <w:rsid w:val="00306C97"/>
    <w:rsid w:val="00306C98"/>
    <w:rsid w:val="00306D1D"/>
    <w:rsid w:val="00306D33"/>
    <w:rsid w:val="00306EE3"/>
    <w:rsid w:val="00306FCD"/>
    <w:rsid w:val="00307393"/>
    <w:rsid w:val="00307581"/>
    <w:rsid w:val="00307614"/>
    <w:rsid w:val="003076FB"/>
    <w:rsid w:val="00307A2D"/>
    <w:rsid w:val="00307A8B"/>
    <w:rsid w:val="00307C31"/>
    <w:rsid w:val="00307C85"/>
    <w:rsid w:val="00307D0B"/>
    <w:rsid w:val="0031094B"/>
    <w:rsid w:val="00310AD4"/>
    <w:rsid w:val="00310C68"/>
    <w:rsid w:val="00310CF2"/>
    <w:rsid w:val="00310D57"/>
    <w:rsid w:val="00310DBE"/>
    <w:rsid w:val="00311343"/>
    <w:rsid w:val="00311397"/>
    <w:rsid w:val="0031168D"/>
    <w:rsid w:val="00311803"/>
    <w:rsid w:val="00311874"/>
    <w:rsid w:val="00311900"/>
    <w:rsid w:val="00311952"/>
    <w:rsid w:val="00311ADA"/>
    <w:rsid w:val="00311B05"/>
    <w:rsid w:val="00311C0D"/>
    <w:rsid w:val="003120AA"/>
    <w:rsid w:val="00312386"/>
    <w:rsid w:val="003123C2"/>
    <w:rsid w:val="0031241C"/>
    <w:rsid w:val="003125FE"/>
    <w:rsid w:val="00312612"/>
    <w:rsid w:val="003129FF"/>
    <w:rsid w:val="00312B5A"/>
    <w:rsid w:val="00312BAC"/>
    <w:rsid w:val="00312C17"/>
    <w:rsid w:val="00312C43"/>
    <w:rsid w:val="00312CB4"/>
    <w:rsid w:val="00312CC8"/>
    <w:rsid w:val="00312EB9"/>
    <w:rsid w:val="003136C4"/>
    <w:rsid w:val="00313838"/>
    <w:rsid w:val="00313923"/>
    <w:rsid w:val="00313A19"/>
    <w:rsid w:val="00313C10"/>
    <w:rsid w:val="00313E9C"/>
    <w:rsid w:val="00313F80"/>
    <w:rsid w:val="00314076"/>
    <w:rsid w:val="003141F4"/>
    <w:rsid w:val="003143E6"/>
    <w:rsid w:val="0031444D"/>
    <w:rsid w:val="00314643"/>
    <w:rsid w:val="00314934"/>
    <w:rsid w:val="00314A40"/>
    <w:rsid w:val="00314C5F"/>
    <w:rsid w:val="00314CAA"/>
    <w:rsid w:val="00314E20"/>
    <w:rsid w:val="0031528E"/>
    <w:rsid w:val="00315291"/>
    <w:rsid w:val="00315644"/>
    <w:rsid w:val="00315B61"/>
    <w:rsid w:val="00315C3C"/>
    <w:rsid w:val="003161BE"/>
    <w:rsid w:val="00316762"/>
    <w:rsid w:val="0031683F"/>
    <w:rsid w:val="00316BE1"/>
    <w:rsid w:val="00316C2E"/>
    <w:rsid w:val="00316CBE"/>
    <w:rsid w:val="00316EE1"/>
    <w:rsid w:val="00316F14"/>
    <w:rsid w:val="00317137"/>
    <w:rsid w:val="00317412"/>
    <w:rsid w:val="003176F8"/>
    <w:rsid w:val="0031778A"/>
    <w:rsid w:val="00317AF4"/>
    <w:rsid w:val="00317D76"/>
    <w:rsid w:val="003200C6"/>
    <w:rsid w:val="00320129"/>
    <w:rsid w:val="00320150"/>
    <w:rsid w:val="00320629"/>
    <w:rsid w:val="00320742"/>
    <w:rsid w:val="0032097E"/>
    <w:rsid w:val="00320AF0"/>
    <w:rsid w:val="00320B4B"/>
    <w:rsid w:val="00320EBD"/>
    <w:rsid w:val="0032104E"/>
    <w:rsid w:val="0032162A"/>
    <w:rsid w:val="0032182A"/>
    <w:rsid w:val="00321D2D"/>
    <w:rsid w:val="00321E84"/>
    <w:rsid w:val="00321F2A"/>
    <w:rsid w:val="003220D5"/>
    <w:rsid w:val="003220FF"/>
    <w:rsid w:val="00322580"/>
    <w:rsid w:val="00322673"/>
    <w:rsid w:val="0032272A"/>
    <w:rsid w:val="00322B2E"/>
    <w:rsid w:val="00322E82"/>
    <w:rsid w:val="0032310F"/>
    <w:rsid w:val="003231BF"/>
    <w:rsid w:val="00323451"/>
    <w:rsid w:val="003235C0"/>
    <w:rsid w:val="003239EB"/>
    <w:rsid w:val="00323A6F"/>
    <w:rsid w:val="00323A8B"/>
    <w:rsid w:val="00323B0E"/>
    <w:rsid w:val="00323E12"/>
    <w:rsid w:val="00323F54"/>
    <w:rsid w:val="00324040"/>
    <w:rsid w:val="003240F0"/>
    <w:rsid w:val="003240F2"/>
    <w:rsid w:val="0032414F"/>
    <w:rsid w:val="003241F5"/>
    <w:rsid w:val="00324409"/>
    <w:rsid w:val="0032440E"/>
    <w:rsid w:val="00324415"/>
    <w:rsid w:val="003245EE"/>
    <w:rsid w:val="00324CDC"/>
    <w:rsid w:val="00324D2F"/>
    <w:rsid w:val="00324D5E"/>
    <w:rsid w:val="00325149"/>
    <w:rsid w:val="00325167"/>
    <w:rsid w:val="00325653"/>
    <w:rsid w:val="003257BE"/>
    <w:rsid w:val="00325C06"/>
    <w:rsid w:val="003260FD"/>
    <w:rsid w:val="003264C3"/>
    <w:rsid w:val="0032650D"/>
    <w:rsid w:val="00326695"/>
    <w:rsid w:val="0032674A"/>
    <w:rsid w:val="0032689A"/>
    <w:rsid w:val="00326C17"/>
    <w:rsid w:val="00326D16"/>
    <w:rsid w:val="00326E6C"/>
    <w:rsid w:val="00326EB1"/>
    <w:rsid w:val="00327116"/>
    <w:rsid w:val="00327654"/>
    <w:rsid w:val="00327733"/>
    <w:rsid w:val="00327741"/>
    <w:rsid w:val="00327CBA"/>
    <w:rsid w:val="00327D70"/>
    <w:rsid w:val="00327F4F"/>
    <w:rsid w:val="00327FC8"/>
    <w:rsid w:val="00330568"/>
    <w:rsid w:val="00330702"/>
    <w:rsid w:val="00330711"/>
    <w:rsid w:val="003307E8"/>
    <w:rsid w:val="00330AC1"/>
    <w:rsid w:val="00330CC4"/>
    <w:rsid w:val="00330E28"/>
    <w:rsid w:val="003311CF"/>
    <w:rsid w:val="003313AC"/>
    <w:rsid w:val="003313BB"/>
    <w:rsid w:val="00331427"/>
    <w:rsid w:val="0033172C"/>
    <w:rsid w:val="00331827"/>
    <w:rsid w:val="00331B1C"/>
    <w:rsid w:val="00331D3A"/>
    <w:rsid w:val="00331D9E"/>
    <w:rsid w:val="00331FB6"/>
    <w:rsid w:val="0033213D"/>
    <w:rsid w:val="003325B0"/>
    <w:rsid w:val="00332672"/>
    <w:rsid w:val="00332AF0"/>
    <w:rsid w:val="00332B8F"/>
    <w:rsid w:val="00332FA1"/>
    <w:rsid w:val="003330A5"/>
    <w:rsid w:val="00333443"/>
    <w:rsid w:val="0033350E"/>
    <w:rsid w:val="00333686"/>
    <w:rsid w:val="003337DE"/>
    <w:rsid w:val="0033393C"/>
    <w:rsid w:val="003339CB"/>
    <w:rsid w:val="00333BF5"/>
    <w:rsid w:val="00333C4A"/>
    <w:rsid w:val="00333F7E"/>
    <w:rsid w:val="00334133"/>
    <w:rsid w:val="0033430F"/>
    <w:rsid w:val="003346EF"/>
    <w:rsid w:val="003348CD"/>
    <w:rsid w:val="0033492A"/>
    <w:rsid w:val="00334AC7"/>
    <w:rsid w:val="00334AF2"/>
    <w:rsid w:val="00334C3E"/>
    <w:rsid w:val="00335042"/>
    <w:rsid w:val="00335767"/>
    <w:rsid w:val="003359A5"/>
    <w:rsid w:val="00335B12"/>
    <w:rsid w:val="00335B17"/>
    <w:rsid w:val="00335CED"/>
    <w:rsid w:val="00335E35"/>
    <w:rsid w:val="00335EAB"/>
    <w:rsid w:val="003364CD"/>
    <w:rsid w:val="003367F1"/>
    <w:rsid w:val="0033682A"/>
    <w:rsid w:val="00336859"/>
    <w:rsid w:val="0033687F"/>
    <w:rsid w:val="003368D3"/>
    <w:rsid w:val="00336BE7"/>
    <w:rsid w:val="00336E4F"/>
    <w:rsid w:val="00337031"/>
    <w:rsid w:val="003377EF"/>
    <w:rsid w:val="00337964"/>
    <w:rsid w:val="00337998"/>
    <w:rsid w:val="00337A8C"/>
    <w:rsid w:val="00337CE0"/>
    <w:rsid w:val="00337D64"/>
    <w:rsid w:val="00337D8E"/>
    <w:rsid w:val="00337FBB"/>
    <w:rsid w:val="00340089"/>
    <w:rsid w:val="003402A2"/>
    <w:rsid w:val="00340590"/>
    <w:rsid w:val="003406F6"/>
    <w:rsid w:val="00340788"/>
    <w:rsid w:val="003407CF"/>
    <w:rsid w:val="00340EEB"/>
    <w:rsid w:val="003411A1"/>
    <w:rsid w:val="003412C7"/>
    <w:rsid w:val="0034140E"/>
    <w:rsid w:val="003414AD"/>
    <w:rsid w:val="003416A0"/>
    <w:rsid w:val="003418AD"/>
    <w:rsid w:val="00341DCA"/>
    <w:rsid w:val="00341E02"/>
    <w:rsid w:val="0034202A"/>
    <w:rsid w:val="0034269D"/>
    <w:rsid w:val="00342864"/>
    <w:rsid w:val="00342883"/>
    <w:rsid w:val="00342910"/>
    <w:rsid w:val="00342926"/>
    <w:rsid w:val="00342C7F"/>
    <w:rsid w:val="003430A8"/>
    <w:rsid w:val="0034352E"/>
    <w:rsid w:val="00343568"/>
    <w:rsid w:val="00343AC7"/>
    <w:rsid w:val="00343B5E"/>
    <w:rsid w:val="00343DF5"/>
    <w:rsid w:val="00343E8B"/>
    <w:rsid w:val="0034436C"/>
    <w:rsid w:val="00344821"/>
    <w:rsid w:val="0034495C"/>
    <w:rsid w:val="00344E01"/>
    <w:rsid w:val="00344E1F"/>
    <w:rsid w:val="003450D2"/>
    <w:rsid w:val="003452B0"/>
    <w:rsid w:val="0034548E"/>
    <w:rsid w:val="003454DB"/>
    <w:rsid w:val="00345578"/>
    <w:rsid w:val="0034564B"/>
    <w:rsid w:val="00345699"/>
    <w:rsid w:val="003456F2"/>
    <w:rsid w:val="0034584B"/>
    <w:rsid w:val="00345962"/>
    <w:rsid w:val="00345EFB"/>
    <w:rsid w:val="00345FF1"/>
    <w:rsid w:val="00346162"/>
    <w:rsid w:val="0034642A"/>
    <w:rsid w:val="00346575"/>
    <w:rsid w:val="003465FF"/>
    <w:rsid w:val="0034697E"/>
    <w:rsid w:val="00346D65"/>
    <w:rsid w:val="003471AA"/>
    <w:rsid w:val="00347232"/>
    <w:rsid w:val="00347482"/>
    <w:rsid w:val="0034761F"/>
    <w:rsid w:val="00347776"/>
    <w:rsid w:val="003477E7"/>
    <w:rsid w:val="0034789A"/>
    <w:rsid w:val="00347E66"/>
    <w:rsid w:val="00350230"/>
    <w:rsid w:val="00350A50"/>
    <w:rsid w:val="00350BE2"/>
    <w:rsid w:val="003510D0"/>
    <w:rsid w:val="003510FC"/>
    <w:rsid w:val="00351109"/>
    <w:rsid w:val="0035147E"/>
    <w:rsid w:val="0035158C"/>
    <w:rsid w:val="0035168A"/>
    <w:rsid w:val="00351701"/>
    <w:rsid w:val="00351BE4"/>
    <w:rsid w:val="00351F73"/>
    <w:rsid w:val="00352016"/>
    <w:rsid w:val="00352071"/>
    <w:rsid w:val="003525E1"/>
    <w:rsid w:val="0035272E"/>
    <w:rsid w:val="00352794"/>
    <w:rsid w:val="003528E6"/>
    <w:rsid w:val="00352C1A"/>
    <w:rsid w:val="00352CE0"/>
    <w:rsid w:val="003534D5"/>
    <w:rsid w:val="00353521"/>
    <w:rsid w:val="003535B4"/>
    <w:rsid w:val="00353814"/>
    <w:rsid w:val="00353AC8"/>
    <w:rsid w:val="00353AF8"/>
    <w:rsid w:val="00353C11"/>
    <w:rsid w:val="0035417C"/>
    <w:rsid w:val="0035460D"/>
    <w:rsid w:val="00354628"/>
    <w:rsid w:val="003546AE"/>
    <w:rsid w:val="00354975"/>
    <w:rsid w:val="003549F6"/>
    <w:rsid w:val="00354DFF"/>
    <w:rsid w:val="00354EA2"/>
    <w:rsid w:val="003553B7"/>
    <w:rsid w:val="0035551F"/>
    <w:rsid w:val="00355893"/>
    <w:rsid w:val="00355A74"/>
    <w:rsid w:val="00355C2F"/>
    <w:rsid w:val="00355C94"/>
    <w:rsid w:val="00355CBD"/>
    <w:rsid w:val="00355E7D"/>
    <w:rsid w:val="00355E7F"/>
    <w:rsid w:val="00355FDB"/>
    <w:rsid w:val="00356198"/>
    <w:rsid w:val="00356AFF"/>
    <w:rsid w:val="00356DE8"/>
    <w:rsid w:val="00356E6F"/>
    <w:rsid w:val="003573B3"/>
    <w:rsid w:val="003574FD"/>
    <w:rsid w:val="0035795D"/>
    <w:rsid w:val="00357B32"/>
    <w:rsid w:val="00357BBC"/>
    <w:rsid w:val="00357EC5"/>
    <w:rsid w:val="00357F96"/>
    <w:rsid w:val="00357FCC"/>
    <w:rsid w:val="0036005A"/>
    <w:rsid w:val="003604BF"/>
    <w:rsid w:val="003604E1"/>
    <w:rsid w:val="00360547"/>
    <w:rsid w:val="0036070C"/>
    <w:rsid w:val="00360833"/>
    <w:rsid w:val="00360A06"/>
    <w:rsid w:val="00360A8F"/>
    <w:rsid w:val="00360EA0"/>
    <w:rsid w:val="00360FE0"/>
    <w:rsid w:val="0036135D"/>
    <w:rsid w:val="0036159C"/>
    <w:rsid w:val="003618FD"/>
    <w:rsid w:val="003619D2"/>
    <w:rsid w:val="00361A8D"/>
    <w:rsid w:val="00361AC0"/>
    <w:rsid w:val="00361C45"/>
    <w:rsid w:val="00362204"/>
    <w:rsid w:val="00362681"/>
    <w:rsid w:val="0036276A"/>
    <w:rsid w:val="003627D9"/>
    <w:rsid w:val="00362916"/>
    <w:rsid w:val="00362B8F"/>
    <w:rsid w:val="00362C58"/>
    <w:rsid w:val="00362C90"/>
    <w:rsid w:val="00362F94"/>
    <w:rsid w:val="00362FB4"/>
    <w:rsid w:val="00362FC1"/>
    <w:rsid w:val="00363158"/>
    <w:rsid w:val="0036324B"/>
    <w:rsid w:val="003633A9"/>
    <w:rsid w:val="00363961"/>
    <w:rsid w:val="00363B6B"/>
    <w:rsid w:val="00363C34"/>
    <w:rsid w:val="00363C9F"/>
    <w:rsid w:val="00363D0F"/>
    <w:rsid w:val="00363FE1"/>
    <w:rsid w:val="00364494"/>
    <w:rsid w:val="0036452D"/>
    <w:rsid w:val="0036461B"/>
    <w:rsid w:val="00364715"/>
    <w:rsid w:val="003648BE"/>
    <w:rsid w:val="003649BF"/>
    <w:rsid w:val="00364C72"/>
    <w:rsid w:val="00364F35"/>
    <w:rsid w:val="00364FC7"/>
    <w:rsid w:val="003651A7"/>
    <w:rsid w:val="003655C5"/>
    <w:rsid w:val="003655F8"/>
    <w:rsid w:val="00365626"/>
    <w:rsid w:val="00365912"/>
    <w:rsid w:val="00365C17"/>
    <w:rsid w:val="00365D38"/>
    <w:rsid w:val="003660E0"/>
    <w:rsid w:val="0036618A"/>
    <w:rsid w:val="0036628D"/>
    <w:rsid w:val="00366372"/>
    <w:rsid w:val="0036638D"/>
    <w:rsid w:val="003664A6"/>
    <w:rsid w:val="0036657D"/>
    <w:rsid w:val="003666F8"/>
    <w:rsid w:val="0036686B"/>
    <w:rsid w:val="003668BC"/>
    <w:rsid w:val="003668D0"/>
    <w:rsid w:val="003668F9"/>
    <w:rsid w:val="00366A47"/>
    <w:rsid w:val="00366B8C"/>
    <w:rsid w:val="00366BB8"/>
    <w:rsid w:val="00366E61"/>
    <w:rsid w:val="00366EF6"/>
    <w:rsid w:val="00366FFF"/>
    <w:rsid w:val="0036701C"/>
    <w:rsid w:val="00367330"/>
    <w:rsid w:val="0036777D"/>
    <w:rsid w:val="003677F4"/>
    <w:rsid w:val="00367EA3"/>
    <w:rsid w:val="00367FC8"/>
    <w:rsid w:val="003700EE"/>
    <w:rsid w:val="00370171"/>
    <w:rsid w:val="003703B8"/>
    <w:rsid w:val="003703D8"/>
    <w:rsid w:val="0037047C"/>
    <w:rsid w:val="0037063C"/>
    <w:rsid w:val="0037073C"/>
    <w:rsid w:val="0037085E"/>
    <w:rsid w:val="00370E87"/>
    <w:rsid w:val="0037102A"/>
    <w:rsid w:val="00371061"/>
    <w:rsid w:val="003717C8"/>
    <w:rsid w:val="00371AA8"/>
    <w:rsid w:val="00371E07"/>
    <w:rsid w:val="00371F31"/>
    <w:rsid w:val="0037209F"/>
    <w:rsid w:val="003725A7"/>
    <w:rsid w:val="00372648"/>
    <w:rsid w:val="00372A4A"/>
    <w:rsid w:val="00372AE5"/>
    <w:rsid w:val="00372B44"/>
    <w:rsid w:val="00372B98"/>
    <w:rsid w:val="0037304F"/>
    <w:rsid w:val="003733AF"/>
    <w:rsid w:val="003733EF"/>
    <w:rsid w:val="0037344B"/>
    <w:rsid w:val="00373451"/>
    <w:rsid w:val="003734F1"/>
    <w:rsid w:val="003734FE"/>
    <w:rsid w:val="003736D1"/>
    <w:rsid w:val="003737DB"/>
    <w:rsid w:val="003739E3"/>
    <w:rsid w:val="00373BDA"/>
    <w:rsid w:val="00373BE3"/>
    <w:rsid w:val="00374023"/>
    <w:rsid w:val="003742D4"/>
    <w:rsid w:val="00374402"/>
    <w:rsid w:val="00374468"/>
    <w:rsid w:val="00374555"/>
    <w:rsid w:val="00374C51"/>
    <w:rsid w:val="00374E3D"/>
    <w:rsid w:val="00374ED2"/>
    <w:rsid w:val="003750B3"/>
    <w:rsid w:val="003750D2"/>
    <w:rsid w:val="00375108"/>
    <w:rsid w:val="00375131"/>
    <w:rsid w:val="003756BA"/>
    <w:rsid w:val="00375746"/>
    <w:rsid w:val="00375797"/>
    <w:rsid w:val="00375CAE"/>
    <w:rsid w:val="003762B4"/>
    <w:rsid w:val="00376657"/>
    <w:rsid w:val="003768EE"/>
    <w:rsid w:val="003768F9"/>
    <w:rsid w:val="00376BF6"/>
    <w:rsid w:val="00376D59"/>
    <w:rsid w:val="00376F30"/>
    <w:rsid w:val="00377041"/>
    <w:rsid w:val="00377062"/>
    <w:rsid w:val="003771F2"/>
    <w:rsid w:val="003777F0"/>
    <w:rsid w:val="00377B5A"/>
    <w:rsid w:val="00377C0C"/>
    <w:rsid w:val="00377CB7"/>
    <w:rsid w:val="00377D37"/>
    <w:rsid w:val="00377D45"/>
    <w:rsid w:val="003803C4"/>
    <w:rsid w:val="00380723"/>
    <w:rsid w:val="00380877"/>
    <w:rsid w:val="00380E44"/>
    <w:rsid w:val="00380F7E"/>
    <w:rsid w:val="00380FA1"/>
    <w:rsid w:val="0038116E"/>
    <w:rsid w:val="003817BA"/>
    <w:rsid w:val="00381A6C"/>
    <w:rsid w:val="00382634"/>
    <w:rsid w:val="00382853"/>
    <w:rsid w:val="003828CD"/>
    <w:rsid w:val="00382958"/>
    <w:rsid w:val="00382A3B"/>
    <w:rsid w:val="00382ABA"/>
    <w:rsid w:val="00382AE1"/>
    <w:rsid w:val="00382B77"/>
    <w:rsid w:val="00382DA1"/>
    <w:rsid w:val="00382EC1"/>
    <w:rsid w:val="00382EC6"/>
    <w:rsid w:val="003830BC"/>
    <w:rsid w:val="00383123"/>
    <w:rsid w:val="0038336A"/>
    <w:rsid w:val="00383666"/>
    <w:rsid w:val="003836E3"/>
    <w:rsid w:val="003839AF"/>
    <w:rsid w:val="003839CE"/>
    <w:rsid w:val="00383AC7"/>
    <w:rsid w:val="00383F4D"/>
    <w:rsid w:val="0038417C"/>
    <w:rsid w:val="003841B0"/>
    <w:rsid w:val="0038447F"/>
    <w:rsid w:val="00384605"/>
    <w:rsid w:val="00384BB7"/>
    <w:rsid w:val="00384C3C"/>
    <w:rsid w:val="00384C67"/>
    <w:rsid w:val="00384F74"/>
    <w:rsid w:val="00385051"/>
    <w:rsid w:val="003851B9"/>
    <w:rsid w:val="00385212"/>
    <w:rsid w:val="0038533D"/>
    <w:rsid w:val="00385685"/>
    <w:rsid w:val="00385A2C"/>
    <w:rsid w:val="00385B6D"/>
    <w:rsid w:val="00385C2C"/>
    <w:rsid w:val="00385C70"/>
    <w:rsid w:val="00385DFA"/>
    <w:rsid w:val="00385EC9"/>
    <w:rsid w:val="00385EE5"/>
    <w:rsid w:val="00385F94"/>
    <w:rsid w:val="003861CE"/>
    <w:rsid w:val="00386240"/>
    <w:rsid w:val="003865E8"/>
    <w:rsid w:val="00386833"/>
    <w:rsid w:val="00386A06"/>
    <w:rsid w:val="00386B89"/>
    <w:rsid w:val="00386D13"/>
    <w:rsid w:val="00386E44"/>
    <w:rsid w:val="00386EA1"/>
    <w:rsid w:val="003870AE"/>
    <w:rsid w:val="00387345"/>
    <w:rsid w:val="0038764A"/>
    <w:rsid w:val="0038765E"/>
    <w:rsid w:val="003876C8"/>
    <w:rsid w:val="00387A93"/>
    <w:rsid w:val="00387D53"/>
    <w:rsid w:val="00387D7A"/>
    <w:rsid w:val="00387DC2"/>
    <w:rsid w:val="00390012"/>
    <w:rsid w:val="0039012C"/>
    <w:rsid w:val="003903C7"/>
    <w:rsid w:val="00390761"/>
    <w:rsid w:val="00390895"/>
    <w:rsid w:val="00390A2F"/>
    <w:rsid w:val="00390AC1"/>
    <w:rsid w:val="00390B6F"/>
    <w:rsid w:val="00390C05"/>
    <w:rsid w:val="00390C41"/>
    <w:rsid w:val="00390D2C"/>
    <w:rsid w:val="00390EC8"/>
    <w:rsid w:val="00390F0B"/>
    <w:rsid w:val="00390F65"/>
    <w:rsid w:val="00391049"/>
    <w:rsid w:val="003918E5"/>
    <w:rsid w:val="0039196D"/>
    <w:rsid w:val="00391B08"/>
    <w:rsid w:val="00391C8D"/>
    <w:rsid w:val="00392157"/>
    <w:rsid w:val="00392162"/>
    <w:rsid w:val="0039217D"/>
    <w:rsid w:val="003922F4"/>
    <w:rsid w:val="003924B0"/>
    <w:rsid w:val="00392716"/>
    <w:rsid w:val="00392774"/>
    <w:rsid w:val="003929E5"/>
    <w:rsid w:val="00392BCD"/>
    <w:rsid w:val="00392E93"/>
    <w:rsid w:val="00393051"/>
    <w:rsid w:val="0039307C"/>
    <w:rsid w:val="003930E6"/>
    <w:rsid w:val="00393222"/>
    <w:rsid w:val="00393424"/>
    <w:rsid w:val="003936AE"/>
    <w:rsid w:val="0039372A"/>
    <w:rsid w:val="0039377D"/>
    <w:rsid w:val="003939B8"/>
    <w:rsid w:val="00393DB9"/>
    <w:rsid w:val="00393E72"/>
    <w:rsid w:val="003940CF"/>
    <w:rsid w:val="00394323"/>
    <w:rsid w:val="00394766"/>
    <w:rsid w:val="00394856"/>
    <w:rsid w:val="0039499A"/>
    <w:rsid w:val="00394B58"/>
    <w:rsid w:val="003951BE"/>
    <w:rsid w:val="003951F3"/>
    <w:rsid w:val="00395300"/>
    <w:rsid w:val="00395A19"/>
    <w:rsid w:val="00395F6A"/>
    <w:rsid w:val="0039607E"/>
    <w:rsid w:val="0039622F"/>
    <w:rsid w:val="00396240"/>
    <w:rsid w:val="0039627A"/>
    <w:rsid w:val="003962E6"/>
    <w:rsid w:val="00396975"/>
    <w:rsid w:val="00396E8F"/>
    <w:rsid w:val="00396F74"/>
    <w:rsid w:val="00396FFE"/>
    <w:rsid w:val="00397391"/>
    <w:rsid w:val="0039789C"/>
    <w:rsid w:val="00397B85"/>
    <w:rsid w:val="00397C20"/>
    <w:rsid w:val="003A007B"/>
    <w:rsid w:val="003A00C2"/>
    <w:rsid w:val="003A0162"/>
    <w:rsid w:val="003A018B"/>
    <w:rsid w:val="003A02FB"/>
    <w:rsid w:val="003A03CD"/>
    <w:rsid w:val="003A0420"/>
    <w:rsid w:val="003A05AD"/>
    <w:rsid w:val="003A07BB"/>
    <w:rsid w:val="003A07D2"/>
    <w:rsid w:val="003A0B7B"/>
    <w:rsid w:val="003A0F01"/>
    <w:rsid w:val="003A1032"/>
    <w:rsid w:val="003A104D"/>
    <w:rsid w:val="003A13BA"/>
    <w:rsid w:val="003A15A2"/>
    <w:rsid w:val="003A17F9"/>
    <w:rsid w:val="003A1894"/>
    <w:rsid w:val="003A19E8"/>
    <w:rsid w:val="003A1A57"/>
    <w:rsid w:val="003A1B33"/>
    <w:rsid w:val="003A1B85"/>
    <w:rsid w:val="003A1CBF"/>
    <w:rsid w:val="003A1E50"/>
    <w:rsid w:val="003A21EA"/>
    <w:rsid w:val="003A24D3"/>
    <w:rsid w:val="003A2561"/>
    <w:rsid w:val="003A25B0"/>
    <w:rsid w:val="003A25FF"/>
    <w:rsid w:val="003A2619"/>
    <w:rsid w:val="003A2770"/>
    <w:rsid w:val="003A27E0"/>
    <w:rsid w:val="003A2871"/>
    <w:rsid w:val="003A28A1"/>
    <w:rsid w:val="003A2960"/>
    <w:rsid w:val="003A29E5"/>
    <w:rsid w:val="003A2D3F"/>
    <w:rsid w:val="003A2E69"/>
    <w:rsid w:val="003A2FBF"/>
    <w:rsid w:val="003A3024"/>
    <w:rsid w:val="003A33C7"/>
    <w:rsid w:val="003A397D"/>
    <w:rsid w:val="003A409B"/>
    <w:rsid w:val="003A4241"/>
    <w:rsid w:val="003A4901"/>
    <w:rsid w:val="003A490F"/>
    <w:rsid w:val="003A49C6"/>
    <w:rsid w:val="003A4BDE"/>
    <w:rsid w:val="003A4D1D"/>
    <w:rsid w:val="003A4DFF"/>
    <w:rsid w:val="003A4E78"/>
    <w:rsid w:val="003A5223"/>
    <w:rsid w:val="003A54B5"/>
    <w:rsid w:val="003A565B"/>
    <w:rsid w:val="003A5752"/>
    <w:rsid w:val="003A592A"/>
    <w:rsid w:val="003A5A62"/>
    <w:rsid w:val="003A60CB"/>
    <w:rsid w:val="003A6355"/>
    <w:rsid w:val="003A65FA"/>
    <w:rsid w:val="003A6610"/>
    <w:rsid w:val="003A6664"/>
    <w:rsid w:val="003A67F7"/>
    <w:rsid w:val="003A6940"/>
    <w:rsid w:val="003A6DE2"/>
    <w:rsid w:val="003A6DF3"/>
    <w:rsid w:val="003A6E4A"/>
    <w:rsid w:val="003A6E73"/>
    <w:rsid w:val="003A6EC8"/>
    <w:rsid w:val="003A71F8"/>
    <w:rsid w:val="003A730F"/>
    <w:rsid w:val="003A73D1"/>
    <w:rsid w:val="003A73F0"/>
    <w:rsid w:val="003A75E3"/>
    <w:rsid w:val="003A7616"/>
    <w:rsid w:val="003A796B"/>
    <w:rsid w:val="003A79D7"/>
    <w:rsid w:val="003A7C89"/>
    <w:rsid w:val="003B00BE"/>
    <w:rsid w:val="003B031B"/>
    <w:rsid w:val="003B054D"/>
    <w:rsid w:val="003B063F"/>
    <w:rsid w:val="003B06C3"/>
    <w:rsid w:val="003B07E0"/>
    <w:rsid w:val="003B08A3"/>
    <w:rsid w:val="003B0979"/>
    <w:rsid w:val="003B09E5"/>
    <w:rsid w:val="003B0A69"/>
    <w:rsid w:val="003B0C62"/>
    <w:rsid w:val="003B0C6D"/>
    <w:rsid w:val="003B0D43"/>
    <w:rsid w:val="003B0E55"/>
    <w:rsid w:val="003B0ECE"/>
    <w:rsid w:val="003B101C"/>
    <w:rsid w:val="003B1184"/>
    <w:rsid w:val="003B1931"/>
    <w:rsid w:val="003B1A4A"/>
    <w:rsid w:val="003B1BC3"/>
    <w:rsid w:val="003B1BD2"/>
    <w:rsid w:val="003B1DD2"/>
    <w:rsid w:val="003B1DE4"/>
    <w:rsid w:val="003B1DED"/>
    <w:rsid w:val="003B1F5E"/>
    <w:rsid w:val="003B2645"/>
    <w:rsid w:val="003B2951"/>
    <w:rsid w:val="003B29DB"/>
    <w:rsid w:val="003B2B6D"/>
    <w:rsid w:val="003B310D"/>
    <w:rsid w:val="003B3178"/>
    <w:rsid w:val="003B333E"/>
    <w:rsid w:val="003B35E8"/>
    <w:rsid w:val="003B362C"/>
    <w:rsid w:val="003B37BF"/>
    <w:rsid w:val="003B3DEF"/>
    <w:rsid w:val="003B3E72"/>
    <w:rsid w:val="003B424A"/>
    <w:rsid w:val="003B47C8"/>
    <w:rsid w:val="003B4947"/>
    <w:rsid w:val="003B4ABA"/>
    <w:rsid w:val="003B4B55"/>
    <w:rsid w:val="003B4C7C"/>
    <w:rsid w:val="003B4D32"/>
    <w:rsid w:val="003B510E"/>
    <w:rsid w:val="003B5596"/>
    <w:rsid w:val="003B572A"/>
    <w:rsid w:val="003B57AE"/>
    <w:rsid w:val="003B58D8"/>
    <w:rsid w:val="003B614F"/>
    <w:rsid w:val="003B62B4"/>
    <w:rsid w:val="003B641F"/>
    <w:rsid w:val="003B65D8"/>
    <w:rsid w:val="003B67B9"/>
    <w:rsid w:val="003B67BB"/>
    <w:rsid w:val="003B68E3"/>
    <w:rsid w:val="003B6A41"/>
    <w:rsid w:val="003B6B4A"/>
    <w:rsid w:val="003B6E06"/>
    <w:rsid w:val="003B6F54"/>
    <w:rsid w:val="003B6FB3"/>
    <w:rsid w:val="003B6FEA"/>
    <w:rsid w:val="003B708D"/>
    <w:rsid w:val="003B717C"/>
    <w:rsid w:val="003B71D4"/>
    <w:rsid w:val="003B72A1"/>
    <w:rsid w:val="003B73ED"/>
    <w:rsid w:val="003B76B8"/>
    <w:rsid w:val="003B7955"/>
    <w:rsid w:val="003B7A32"/>
    <w:rsid w:val="003B7ADE"/>
    <w:rsid w:val="003B7B91"/>
    <w:rsid w:val="003B7D6C"/>
    <w:rsid w:val="003B7E42"/>
    <w:rsid w:val="003C0035"/>
    <w:rsid w:val="003C02AF"/>
    <w:rsid w:val="003C0330"/>
    <w:rsid w:val="003C03A2"/>
    <w:rsid w:val="003C04FA"/>
    <w:rsid w:val="003C05D3"/>
    <w:rsid w:val="003C07DC"/>
    <w:rsid w:val="003C0CB4"/>
    <w:rsid w:val="003C0E91"/>
    <w:rsid w:val="003C0EB1"/>
    <w:rsid w:val="003C0FEA"/>
    <w:rsid w:val="003C1422"/>
    <w:rsid w:val="003C1586"/>
    <w:rsid w:val="003C161B"/>
    <w:rsid w:val="003C17FC"/>
    <w:rsid w:val="003C185F"/>
    <w:rsid w:val="003C19FA"/>
    <w:rsid w:val="003C1B1E"/>
    <w:rsid w:val="003C213A"/>
    <w:rsid w:val="003C221E"/>
    <w:rsid w:val="003C2958"/>
    <w:rsid w:val="003C2B3F"/>
    <w:rsid w:val="003C2BE3"/>
    <w:rsid w:val="003C2CDC"/>
    <w:rsid w:val="003C2F44"/>
    <w:rsid w:val="003C3539"/>
    <w:rsid w:val="003C35A7"/>
    <w:rsid w:val="003C40CB"/>
    <w:rsid w:val="003C4347"/>
    <w:rsid w:val="003C435A"/>
    <w:rsid w:val="003C43B8"/>
    <w:rsid w:val="003C43F9"/>
    <w:rsid w:val="003C4AEF"/>
    <w:rsid w:val="003C526E"/>
    <w:rsid w:val="003C548A"/>
    <w:rsid w:val="003C5494"/>
    <w:rsid w:val="003C54C7"/>
    <w:rsid w:val="003C5A30"/>
    <w:rsid w:val="003C5B99"/>
    <w:rsid w:val="003C5E51"/>
    <w:rsid w:val="003C6331"/>
    <w:rsid w:val="003C6387"/>
    <w:rsid w:val="003C6837"/>
    <w:rsid w:val="003C6AD4"/>
    <w:rsid w:val="003C6B18"/>
    <w:rsid w:val="003C6BB6"/>
    <w:rsid w:val="003C6BE3"/>
    <w:rsid w:val="003C6DE2"/>
    <w:rsid w:val="003C7071"/>
    <w:rsid w:val="003C7172"/>
    <w:rsid w:val="003C7206"/>
    <w:rsid w:val="003C7499"/>
    <w:rsid w:val="003C76E5"/>
    <w:rsid w:val="003C77F5"/>
    <w:rsid w:val="003C79A3"/>
    <w:rsid w:val="003C7FE3"/>
    <w:rsid w:val="003D0221"/>
    <w:rsid w:val="003D0554"/>
    <w:rsid w:val="003D0560"/>
    <w:rsid w:val="003D058F"/>
    <w:rsid w:val="003D078F"/>
    <w:rsid w:val="003D0B9E"/>
    <w:rsid w:val="003D0FCC"/>
    <w:rsid w:val="003D11DD"/>
    <w:rsid w:val="003D12A2"/>
    <w:rsid w:val="003D133D"/>
    <w:rsid w:val="003D1CE4"/>
    <w:rsid w:val="003D1E1E"/>
    <w:rsid w:val="003D20D8"/>
    <w:rsid w:val="003D228C"/>
    <w:rsid w:val="003D23C4"/>
    <w:rsid w:val="003D2849"/>
    <w:rsid w:val="003D2E21"/>
    <w:rsid w:val="003D322D"/>
    <w:rsid w:val="003D341D"/>
    <w:rsid w:val="003D3511"/>
    <w:rsid w:val="003D35E0"/>
    <w:rsid w:val="003D373B"/>
    <w:rsid w:val="003D38ED"/>
    <w:rsid w:val="003D3B8C"/>
    <w:rsid w:val="003D3B9E"/>
    <w:rsid w:val="003D3FF2"/>
    <w:rsid w:val="003D4332"/>
    <w:rsid w:val="003D45D3"/>
    <w:rsid w:val="003D4624"/>
    <w:rsid w:val="003D4790"/>
    <w:rsid w:val="003D4C81"/>
    <w:rsid w:val="003D4FA4"/>
    <w:rsid w:val="003D5180"/>
    <w:rsid w:val="003D543C"/>
    <w:rsid w:val="003D558E"/>
    <w:rsid w:val="003D569B"/>
    <w:rsid w:val="003D5849"/>
    <w:rsid w:val="003D5983"/>
    <w:rsid w:val="003D5A84"/>
    <w:rsid w:val="003D5CA3"/>
    <w:rsid w:val="003D5E76"/>
    <w:rsid w:val="003D621B"/>
    <w:rsid w:val="003D6238"/>
    <w:rsid w:val="003D62E6"/>
    <w:rsid w:val="003D658E"/>
    <w:rsid w:val="003D65CB"/>
    <w:rsid w:val="003D6614"/>
    <w:rsid w:val="003D6A22"/>
    <w:rsid w:val="003D6C39"/>
    <w:rsid w:val="003D6F2C"/>
    <w:rsid w:val="003D704D"/>
    <w:rsid w:val="003D715E"/>
    <w:rsid w:val="003D7A00"/>
    <w:rsid w:val="003D7A38"/>
    <w:rsid w:val="003D7C5D"/>
    <w:rsid w:val="003D7CC1"/>
    <w:rsid w:val="003E00A0"/>
    <w:rsid w:val="003E0125"/>
    <w:rsid w:val="003E0380"/>
    <w:rsid w:val="003E0493"/>
    <w:rsid w:val="003E0595"/>
    <w:rsid w:val="003E05E0"/>
    <w:rsid w:val="003E08F9"/>
    <w:rsid w:val="003E0A99"/>
    <w:rsid w:val="003E0B77"/>
    <w:rsid w:val="003E0BE6"/>
    <w:rsid w:val="003E0E11"/>
    <w:rsid w:val="003E0E30"/>
    <w:rsid w:val="003E0E4A"/>
    <w:rsid w:val="003E1060"/>
    <w:rsid w:val="003E17F6"/>
    <w:rsid w:val="003E1BD1"/>
    <w:rsid w:val="003E1C81"/>
    <w:rsid w:val="003E1D58"/>
    <w:rsid w:val="003E1E8F"/>
    <w:rsid w:val="003E1F55"/>
    <w:rsid w:val="003E218F"/>
    <w:rsid w:val="003E22CE"/>
    <w:rsid w:val="003E234A"/>
    <w:rsid w:val="003E2867"/>
    <w:rsid w:val="003E2B4F"/>
    <w:rsid w:val="003E304B"/>
    <w:rsid w:val="003E313F"/>
    <w:rsid w:val="003E324D"/>
    <w:rsid w:val="003E32F3"/>
    <w:rsid w:val="003E33FA"/>
    <w:rsid w:val="003E3574"/>
    <w:rsid w:val="003E36F2"/>
    <w:rsid w:val="003E3898"/>
    <w:rsid w:val="003E3AFE"/>
    <w:rsid w:val="003E3B56"/>
    <w:rsid w:val="003E3BE8"/>
    <w:rsid w:val="003E3E3B"/>
    <w:rsid w:val="003E3E50"/>
    <w:rsid w:val="003E424D"/>
    <w:rsid w:val="003E4608"/>
    <w:rsid w:val="003E4699"/>
    <w:rsid w:val="003E47FE"/>
    <w:rsid w:val="003E4869"/>
    <w:rsid w:val="003E49B9"/>
    <w:rsid w:val="003E4FB5"/>
    <w:rsid w:val="003E501A"/>
    <w:rsid w:val="003E521B"/>
    <w:rsid w:val="003E52CC"/>
    <w:rsid w:val="003E55E4"/>
    <w:rsid w:val="003E581C"/>
    <w:rsid w:val="003E59F1"/>
    <w:rsid w:val="003E5C0D"/>
    <w:rsid w:val="003E5E32"/>
    <w:rsid w:val="003E5EE5"/>
    <w:rsid w:val="003E623B"/>
    <w:rsid w:val="003E65A2"/>
    <w:rsid w:val="003E65DB"/>
    <w:rsid w:val="003E671F"/>
    <w:rsid w:val="003E673A"/>
    <w:rsid w:val="003E6761"/>
    <w:rsid w:val="003E6771"/>
    <w:rsid w:val="003E6971"/>
    <w:rsid w:val="003E69A5"/>
    <w:rsid w:val="003E6C21"/>
    <w:rsid w:val="003E7321"/>
    <w:rsid w:val="003E7323"/>
    <w:rsid w:val="003E777A"/>
    <w:rsid w:val="003E7EE2"/>
    <w:rsid w:val="003E7F27"/>
    <w:rsid w:val="003F00FF"/>
    <w:rsid w:val="003F0232"/>
    <w:rsid w:val="003F0294"/>
    <w:rsid w:val="003F03DE"/>
    <w:rsid w:val="003F04BA"/>
    <w:rsid w:val="003F09E8"/>
    <w:rsid w:val="003F0BA0"/>
    <w:rsid w:val="003F0C3F"/>
    <w:rsid w:val="003F0C80"/>
    <w:rsid w:val="003F1003"/>
    <w:rsid w:val="003F1B1A"/>
    <w:rsid w:val="003F1C7E"/>
    <w:rsid w:val="003F2000"/>
    <w:rsid w:val="003F2192"/>
    <w:rsid w:val="003F2690"/>
    <w:rsid w:val="003F280E"/>
    <w:rsid w:val="003F29D7"/>
    <w:rsid w:val="003F2C1F"/>
    <w:rsid w:val="003F2DB9"/>
    <w:rsid w:val="003F2E71"/>
    <w:rsid w:val="003F2F17"/>
    <w:rsid w:val="003F30F8"/>
    <w:rsid w:val="003F374A"/>
    <w:rsid w:val="003F381A"/>
    <w:rsid w:val="003F38BF"/>
    <w:rsid w:val="003F3CBE"/>
    <w:rsid w:val="003F3E23"/>
    <w:rsid w:val="003F3E6C"/>
    <w:rsid w:val="003F3EA7"/>
    <w:rsid w:val="003F4043"/>
    <w:rsid w:val="003F4293"/>
    <w:rsid w:val="003F4579"/>
    <w:rsid w:val="003F4752"/>
    <w:rsid w:val="003F49F9"/>
    <w:rsid w:val="003F4C95"/>
    <w:rsid w:val="003F4DBD"/>
    <w:rsid w:val="003F51B5"/>
    <w:rsid w:val="003F5410"/>
    <w:rsid w:val="003F54BE"/>
    <w:rsid w:val="003F5DBC"/>
    <w:rsid w:val="003F5FC4"/>
    <w:rsid w:val="003F6016"/>
    <w:rsid w:val="003F695C"/>
    <w:rsid w:val="003F6B90"/>
    <w:rsid w:val="003F6C0A"/>
    <w:rsid w:val="003F6CBD"/>
    <w:rsid w:val="003F6CC2"/>
    <w:rsid w:val="003F73FE"/>
    <w:rsid w:val="003F7633"/>
    <w:rsid w:val="003F797B"/>
    <w:rsid w:val="0040049A"/>
    <w:rsid w:val="004005CB"/>
    <w:rsid w:val="004006CC"/>
    <w:rsid w:val="0040074E"/>
    <w:rsid w:val="0040084A"/>
    <w:rsid w:val="00400906"/>
    <w:rsid w:val="00400F26"/>
    <w:rsid w:val="00400F48"/>
    <w:rsid w:val="0040101B"/>
    <w:rsid w:val="004015F6"/>
    <w:rsid w:val="004016B1"/>
    <w:rsid w:val="004017CD"/>
    <w:rsid w:val="004018C3"/>
    <w:rsid w:val="00401909"/>
    <w:rsid w:val="00401929"/>
    <w:rsid w:val="00401BB7"/>
    <w:rsid w:val="00402086"/>
    <w:rsid w:val="00402122"/>
    <w:rsid w:val="0040217B"/>
    <w:rsid w:val="0040232F"/>
    <w:rsid w:val="004024F7"/>
    <w:rsid w:val="004025CF"/>
    <w:rsid w:val="0040276E"/>
    <w:rsid w:val="00402C8B"/>
    <w:rsid w:val="00402E21"/>
    <w:rsid w:val="00402F63"/>
    <w:rsid w:val="00402F9A"/>
    <w:rsid w:val="00402FB6"/>
    <w:rsid w:val="004030BD"/>
    <w:rsid w:val="004032B0"/>
    <w:rsid w:val="004032BC"/>
    <w:rsid w:val="0040331E"/>
    <w:rsid w:val="0040334D"/>
    <w:rsid w:val="0040345D"/>
    <w:rsid w:val="00403B30"/>
    <w:rsid w:val="00403BC6"/>
    <w:rsid w:val="00403C03"/>
    <w:rsid w:val="00403C13"/>
    <w:rsid w:val="00403DEC"/>
    <w:rsid w:val="00403EA7"/>
    <w:rsid w:val="0040405D"/>
    <w:rsid w:val="004041A5"/>
    <w:rsid w:val="00404249"/>
    <w:rsid w:val="0040436F"/>
    <w:rsid w:val="00404411"/>
    <w:rsid w:val="00404748"/>
    <w:rsid w:val="004047BD"/>
    <w:rsid w:val="00404869"/>
    <w:rsid w:val="00404941"/>
    <w:rsid w:val="00404B0E"/>
    <w:rsid w:val="00404D4A"/>
    <w:rsid w:val="00405079"/>
    <w:rsid w:val="00405090"/>
    <w:rsid w:val="004050DF"/>
    <w:rsid w:val="004052D3"/>
    <w:rsid w:val="004055F6"/>
    <w:rsid w:val="00405925"/>
    <w:rsid w:val="00405DE7"/>
    <w:rsid w:val="00405E6D"/>
    <w:rsid w:val="0040619C"/>
    <w:rsid w:val="00406323"/>
    <w:rsid w:val="0040642E"/>
    <w:rsid w:val="004064EA"/>
    <w:rsid w:val="0040673A"/>
    <w:rsid w:val="00406793"/>
    <w:rsid w:val="004068AF"/>
    <w:rsid w:val="00406B6E"/>
    <w:rsid w:val="00406B98"/>
    <w:rsid w:val="00406BCF"/>
    <w:rsid w:val="0040705C"/>
    <w:rsid w:val="00407086"/>
    <w:rsid w:val="00407292"/>
    <w:rsid w:val="0040746C"/>
    <w:rsid w:val="0040753D"/>
    <w:rsid w:val="004075F5"/>
    <w:rsid w:val="004078DF"/>
    <w:rsid w:val="004101DA"/>
    <w:rsid w:val="00410454"/>
    <w:rsid w:val="004106A3"/>
    <w:rsid w:val="00410CF0"/>
    <w:rsid w:val="00410D0C"/>
    <w:rsid w:val="00410E8D"/>
    <w:rsid w:val="00411089"/>
    <w:rsid w:val="0041143E"/>
    <w:rsid w:val="00411D20"/>
    <w:rsid w:val="00411E8E"/>
    <w:rsid w:val="00411ED0"/>
    <w:rsid w:val="00412024"/>
    <w:rsid w:val="004120A9"/>
    <w:rsid w:val="004122F3"/>
    <w:rsid w:val="0041239D"/>
    <w:rsid w:val="00412413"/>
    <w:rsid w:val="0041254F"/>
    <w:rsid w:val="0041294C"/>
    <w:rsid w:val="004129F5"/>
    <w:rsid w:val="00412BC0"/>
    <w:rsid w:val="00412BCC"/>
    <w:rsid w:val="00412C91"/>
    <w:rsid w:val="00412D88"/>
    <w:rsid w:val="004132D8"/>
    <w:rsid w:val="00413379"/>
    <w:rsid w:val="00413648"/>
    <w:rsid w:val="00413669"/>
    <w:rsid w:val="0041400C"/>
    <w:rsid w:val="0041409E"/>
    <w:rsid w:val="00414193"/>
    <w:rsid w:val="004141F1"/>
    <w:rsid w:val="00414287"/>
    <w:rsid w:val="00414485"/>
    <w:rsid w:val="004146A7"/>
    <w:rsid w:val="004147FC"/>
    <w:rsid w:val="004149B2"/>
    <w:rsid w:val="00414A12"/>
    <w:rsid w:val="00414CE6"/>
    <w:rsid w:val="00414EB3"/>
    <w:rsid w:val="00414FC5"/>
    <w:rsid w:val="004157F4"/>
    <w:rsid w:val="004158C1"/>
    <w:rsid w:val="004158CC"/>
    <w:rsid w:val="0041599E"/>
    <w:rsid w:val="00415A1D"/>
    <w:rsid w:val="00415BF3"/>
    <w:rsid w:val="00415D47"/>
    <w:rsid w:val="00415FC4"/>
    <w:rsid w:val="0041611B"/>
    <w:rsid w:val="0041614B"/>
    <w:rsid w:val="0041637A"/>
    <w:rsid w:val="00416995"/>
    <w:rsid w:val="00416A71"/>
    <w:rsid w:val="00416A8D"/>
    <w:rsid w:val="00417315"/>
    <w:rsid w:val="0041747D"/>
    <w:rsid w:val="004177C5"/>
    <w:rsid w:val="004179EA"/>
    <w:rsid w:val="00417A87"/>
    <w:rsid w:val="00420062"/>
    <w:rsid w:val="00420143"/>
    <w:rsid w:val="004202DE"/>
    <w:rsid w:val="00420365"/>
    <w:rsid w:val="00420381"/>
    <w:rsid w:val="0042053F"/>
    <w:rsid w:val="00420598"/>
    <w:rsid w:val="004206CD"/>
    <w:rsid w:val="0042070F"/>
    <w:rsid w:val="00420893"/>
    <w:rsid w:val="00420ACF"/>
    <w:rsid w:val="00420AF8"/>
    <w:rsid w:val="00420E29"/>
    <w:rsid w:val="00420FD9"/>
    <w:rsid w:val="00421120"/>
    <w:rsid w:val="004216A3"/>
    <w:rsid w:val="00421808"/>
    <w:rsid w:val="004218B0"/>
    <w:rsid w:val="00421BA0"/>
    <w:rsid w:val="00421FC1"/>
    <w:rsid w:val="00422017"/>
    <w:rsid w:val="004220F2"/>
    <w:rsid w:val="0042216A"/>
    <w:rsid w:val="004228A4"/>
    <w:rsid w:val="00422CD6"/>
    <w:rsid w:val="00422EBE"/>
    <w:rsid w:val="00422F38"/>
    <w:rsid w:val="00422F87"/>
    <w:rsid w:val="00423217"/>
    <w:rsid w:val="00423311"/>
    <w:rsid w:val="00423354"/>
    <w:rsid w:val="004235E3"/>
    <w:rsid w:val="00423883"/>
    <w:rsid w:val="00423B2D"/>
    <w:rsid w:val="00423B8E"/>
    <w:rsid w:val="00423DC4"/>
    <w:rsid w:val="00423DF6"/>
    <w:rsid w:val="00423F06"/>
    <w:rsid w:val="0042402A"/>
    <w:rsid w:val="0042403E"/>
    <w:rsid w:val="004240C6"/>
    <w:rsid w:val="004240DB"/>
    <w:rsid w:val="004241D7"/>
    <w:rsid w:val="004244D5"/>
    <w:rsid w:val="00424995"/>
    <w:rsid w:val="00424DBC"/>
    <w:rsid w:val="00424F7B"/>
    <w:rsid w:val="00425001"/>
    <w:rsid w:val="0042534D"/>
    <w:rsid w:val="00425681"/>
    <w:rsid w:val="00425760"/>
    <w:rsid w:val="00425929"/>
    <w:rsid w:val="00425AC5"/>
    <w:rsid w:val="00425E24"/>
    <w:rsid w:val="00425EB6"/>
    <w:rsid w:val="00425F68"/>
    <w:rsid w:val="00426043"/>
    <w:rsid w:val="0042606B"/>
    <w:rsid w:val="0042645D"/>
    <w:rsid w:val="004264CF"/>
    <w:rsid w:val="0042675D"/>
    <w:rsid w:val="004267EC"/>
    <w:rsid w:val="00426B18"/>
    <w:rsid w:val="00426B64"/>
    <w:rsid w:val="00426CF2"/>
    <w:rsid w:val="00426D49"/>
    <w:rsid w:val="004270EC"/>
    <w:rsid w:val="00427155"/>
    <w:rsid w:val="00427243"/>
    <w:rsid w:val="004272D1"/>
    <w:rsid w:val="00430082"/>
    <w:rsid w:val="00430109"/>
    <w:rsid w:val="00430319"/>
    <w:rsid w:val="00430641"/>
    <w:rsid w:val="004307F1"/>
    <w:rsid w:val="00430D48"/>
    <w:rsid w:val="00430F48"/>
    <w:rsid w:val="00431000"/>
    <w:rsid w:val="0043100F"/>
    <w:rsid w:val="004311BD"/>
    <w:rsid w:val="0043197A"/>
    <w:rsid w:val="00431A19"/>
    <w:rsid w:val="00431BF6"/>
    <w:rsid w:val="00431CA6"/>
    <w:rsid w:val="00431DEF"/>
    <w:rsid w:val="00431E7A"/>
    <w:rsid w:val="00431F93"/>
    <w:rsid w:val="004323A9"/>
    <w:rsid w:val="004328A2"/>
    <w:rsid w:val="00432ABB"/>
    <w:rsid w:val="00432E38"/>
    <w:rsid w:val="00432E4B"/>
    <w:rsid w:val="00432ED8"/>
    <w:rsid w:val="00432F60"/>
    <w:rsid w:val="004334FD"/>
    <w:rsid w:val="0043351C"/>
    <w:rsid w:val="00433856"/>
    <w:rsid w:val="00433883"/>
    <w:rsid w:val="00433A99"/>
    <w:rsid w:val="00433BB8"/>
    <w:rsid w:val="00433F3D"/>
    <w:rsid w:val="00434053"/>
    <w:rsid w:val="0043410C"/>
    <w:rsid w:val="0043448B"/>
    <w:rsid w:val="00434581"/>
    <w:rsid w:val="004345B7"/>
    <w:rsid w:val="004345DC"/>
    <w:rsid w:val="004349A1"/>
    <w:rsid w:val="00434DE7"/>
    <w:rsid w:val="00434EBB"/>
    <w:rsid w:val="00434EE6"/>
    <w:rsid w:val="00435107"/>
    <w:rsid w:val="00435210"/>
    <w:rsid w:val="0043522E"/>
    <w:rsid w:val="00435627"/>
    <w:rsid w:val="0043576A"/>
    <w:rsid w:val="004357EE"/>
    <w:rsid w:val="0043586D"/>
    <w:rsid w:val="00435951"/>
    <w:rsid w:val="00435B66"/>
    <w:rsid w:val="00435EF1"/>
    <w:rsid w:val="00435EFD"/>
    <w:rsid w:val="00435F42"/>
    <w:rsid w:val="00436216"/>
    <w:rsid w:val="00436475"/>
    <w:rsid w:val="004367D5"/>
    <w:rsid w:val="004368C1"/>
    <w:rsid w:val="00437166"/>
    <w:rsid w:val="004375AB"/>
    <w:rsid w:val="004376C1"/>
    <w:rsid w:val="004376D3"/>
    <w:rsid w:val="00437813"/>
    <w:rsid w:val="0043782F"/>
    <w:rsid w:val="0043789A"/>
    <w:rsid w:val="004378D0"/>
    <w:rsid w:val="004402AE"/>
    <w:rsid w:val="00440388"/>
    <w:rsid w:val="004403C5"/>
    <w:rsid w:val="0044052D"/>
    <w:rsid w:val="004405A4"/>
    <w:rsid w:val="00440AF5"/>
    <w:rsid w:val="00440B45"/>
    <w:rsid w:val="00440C02"/>
    <w:rsid w:val="004410D6"/>
    <w:rsid w:val="004412D5"/>
    <w:rsid w:val="00441372"/>
    <w:rsid w:val="004414E8"/>
    <w:rsid w:val="0044187D"/>
    <w:rsid w:val="00441962"/>
    <w:rsid w:val="0044208E"/>
    <w:rsid w:val="00442252"/>
    <w:rsid w:val="00442344"/>
    <w:rsid w:val="00442436"/>
    <w:rsid w:val="0044262F"/>
    <w:rsid w:val="004427FE"/>
    <w:rsid w:val="004428A2"/>
    <w:rsid w:val="00442A26"/>
    <w:rsid w:val="00442B46"/>
    <w:rsid w:val="00442DE4"/>
    <w:rsid w:val="00443171"/>
    <w:rsid w:val="00443706"/>
    <w:rsid w:val="004437B0"/>
    <w:rsid w:val="004438BB"/>
    <w:rsid w:val="00443997"/>
    <w:rsid w:val="00443D9B"/>
    <w:rsid w:val="00443DFC"/>
    <w:rsid w:val="00443F49"/>
    <w:rsid w:val="00443F8A"/>
    <w:rsid w:val="00443FD4"/>
    <w:rsid w:val="00444251"/>
    <w:rsid w:val="004442DE"/>
    <w:rsid w:val="00444657"/>
    <w:rsid w:val="004448EC"/>
    <w:rsid w:val="0044492C"/>
    <w:rsid w:val="00444A2B"/>
    <w:rsid w:val="0044500E"/>
    <w:rsid w:val="00445176"/>
    <w:rsid w:val="0044564C"/>
    <w:rsid w:val="004458D5"/>
    <w:rsid w:val="00445AB7"/>
    <w:rsid w:val="00445ADA"/>
    <w:rsid w:val="00445BE7"/>
    <w:rsid w:val="00445D62"/>
    <w:rsid w:val="00445DF0"/>
    <w:rsid w:val="004465E1"/>
    <w:rsid w:val="00446684"/>
    <w:rsid w:val="00446856"/>
    <w:rsid w:val="004469F8"/>
    <w:rsid w:val="00446A1A"/>
    <w:rsid w:val="00446B7C"/>
    <w:rsid w:val="00446CC2"/>
    <w:rsid w:val="00446FC2"/>
    <w:rsid w:val="00447090"/>
    <w:rsid w:val="00447134"/>
    <w:rsid w:val="004472E1"/>
    <w:rsid w:val="00447310"/>
    <w:rsid w:val="00447393"/>
    <w:rsid w:val="004473D7"/>
    <w:rsid w:val="00447678"/>
    <w:rsid w:val="00447A06"/>
    <w:rsid w:val="00447B50"/>
    <w:rsid w:val="00447BCF"/>
    <w:rsid w:val="00447D69"/>
    <w:rsid w:val="00447DA3"/>
    <w:rsid w:val="00447ED8"/>
    <w:rsid w:val="004501B9"/>
    <w:rsid w:val="004503B8"/>
    <w:rsid w:val="00450461"/>
    <w:rsid w:val="004505DC"/>
    <w:rsid w:val="00450639"/>
    <w:rsid w:val="004506C4"/>
    <w:rsid w:val="00450B70"/>
    <w:rsid w:val="00450F93"/>
    <w:rsid w:val="00451036"/>
    <w:rsid w:val="00451083"/>
    <w:rsid w:val="00451332"/>
    <w:rsid w:val="00451667"/>
    <w:rsid w:val="00451677"/>
    <w:rsid w:val="004516A4"/>
    <w:rsid w:val="004517B3"/>
    <w:rsid w:val="00451BA2"/>
    <w:rsid w:val="00451D09"/>
    <w:rsid w:val="00451F1F"/>
    <w:rsid w:val="00451FA0"/>
    <w:rsid w:val="00452058"/>
    <w:rsid w:val="004520B3"/>
    <w:rsid w:val="00452286"/>
    <w:rsid w:val="00452294"/>
    <w:rsid w:val="00452344"/>
    <w:rsid w:val="00452362"/>
    <w:rsid w:val="0045285F"/>
    <w:rsid w:val="00452AE9"/>
    <w:rsid w:val="00452BD5"/>
    <w:rsid w:val="00452C25"/>
    <w:rsid w:val="00452C8D"/>
    <w:rsid w:val="00452DAD"/>
    <w:rsid w:val="00452F64"/>
    <w:rsid w:val="00453000"/>
    <w:rsid w:val="00453590"/>
    <w:rsid w:val="00453644"/>
    <w:rsid w:val="004536A5"/>
    <w:rsid w:val="0045374F"/>
    <w:rsid w:val="004539A5"/>
    <w:rsid w:val="004539FA"/>
    <w:rsid w:val="00453B1F"/>
    <w:rsid w:val="00453BE2"/>
    <w:rsid w:val="00453E46"/>
    <w:rsid w:val="00453E80"/>
    <w:rsid w:val="00453F2A"/>
    <w:rsid w:val="0045419E"/>
    <w:rsid w:val="004543BF"/>
    <w:rsid w:val="004544CA"/>
    <w:rsid w:val="0045470D"/>
    <w:rsid w:val="004547F4"/>
    <w:rsid w:val="004549CA"/>
    <w:rsid w:val="00454A51"/>
    <w:rsid w:val="00454B66"/>
    <w:rsid w:val="0045516F"/>
    <w:rsid w:val="0045597C"/>
    <w:rsid w:val="00455B76"/>
    <w:rsid w:val="00455E73"/>
    <w:rsid w:val="00455F21"/>
    <w:rsid w:val="0045616E"/>
    <w:rsid w:val="004561F9"/>
    <w:rsid w:val="00456238"/>
    <w:rsid w:val="00456575"/>
    <w:rsid w:val="00456ACA"/>
    <w:rsid w:val="00456C2F"/>
    <w:rsid w:val="00456CBB"/>
    <w:rsid w:val="004570AE"/>
    <w:rsid w:val="00457113"/>
    <w:rsid w:val="00457440"/>
    <w:rsid w:val="00457579"/>
    <w:rsid w:val="004577F2"/>
    <w:rsid w:val="00457B29"/>
    <w:rsid w:val="00457C4B"/>
    <w:rsid w:val="00457D72"/>
    <w:rsid w:val="00457EC9"/>
    <w:rsid w:val="00460451"/>
    <w:rsid w:val="0046045C"/>
    <w:rsid w:val="004606FA"/>
    <w:rsid w:val="004608DB"/>
    <w:rsid w:val="00461369"/>
    <w:rsid w:val="00461543"/>
    <w:rsid w:val="0046195C"/>
    <w:rsid w:val="00461C8D"/>
    <w:rsid w:val="00461CAC"/>
    <w:rsid w:val="00461CE4"/>
    <w:rsid w:val="00461DAD"/>
    <w:rsid w:val="00461E7B"/>
    <w:rsid w:val="004621A2"/>
    <w:rsid w:val="004622E4"/>
    <w:rsid w:val="004622ED"/>
    <w:rsid w:val="0046264E"/>
    <w:rsid w:val="004628B3"/>
    <w:rsid w:val="00462AB6"/>
    <w:rsid w:val="00462BC8"/>
    <w:rsid w:val="00462F91"/>
    <w:rsid w:val="00463005"/>
    <w:rsid w:val="00463348"/>
    <w:rsid w:val="004633F0"/>
    <w:rsid w:val="00463B7D"/>
    <w:rsid w:val="00463D7E"/>
    <w:rsid w:val="00463DB1"/>
    <w:rsid w:val="00463F7E"/>
    <w:rsid w:val="004640B9"/>
    <w:rsid w:val="004641A1"/>
    <w:rsid w:val="0046430E"/>
    <w:rsid w:val="004643A8"/>
    <w:rsid w:val="00464623"/>
    <w:rsid w:val="00464696"/>
    <w:rsid w:val="00464899"/>
    <w:rsid w:val="00464C65"/>
    <w:rsid w:val="00464C9F"/>
    <w:rsid w:val="00464CDA"/>
    <w:rsid w:val="00464DD9"/>
    <w:rsid w:val="00464EE7"/>
    <w:rsid w:val="004650D3"/>
    <w:rsid w:val="00465106"/>
    <w:rsid w:val="004653A6"/>
    <w:rsid w:val="00465424"/>
    <w:rsid w:val="00465543"/>
    <w:rsid w:val="00465566"/>
    <w:rsid w:val="004657EC"/>
    <w:rsid w:val="0046585B"/>
    <w:rsid w:val="00465B8C"/>
    <w:rsid w:val="00465EAB"/>
    <w:rsid w:val="0046679E"/>
    <w:rsid w:val="00466DB7"/>
    <w:rsid w:val="0046704D"/>
    <w:rsid w:val="004670E9"/>
    <w:rsid w:val="0046718B"/>
    <w:rsid w:val="00467482"/>
    <w:rsid w:val="004676A0"/>
    <w:rsid w:val="00467EB7"/>
    <w:rsid w:val="00470145"/>
    <w:rsid w:val="00470439"/>
    <w:rsid w:val="004708C2"/>
    <w:rsid w:val="0047097A"/>
    <w:rsid w:val="00470A9B"/>
    <w:rsid w:val="00471271"/>
    <w:rsid w:val="0047137A"/>
    <w:rsid w:val="00471641"/>
    <w:rsid w:val="00471942"/>
    <w:rsid w:val="00471964"/>
    <w:rsid w:val="004719DC"/>
    <w:rsid w:val="00471BC7"/>
    <w:rsid w:val="00471C7E"/>
    <w:rsid w:val="00472C4F"/>
    <w:rsid w:val="00472C65"/>
    <w:rsid w:val="00472DD4"/>
    <w:rsid w:val="00472E85"/>
    <w:rsid w:val="004732DC"/>
    <w:rsid w:val="00473402"/>
    <w:rsid w:val="004735BC"/>
    <w:rsid w:val="0047360E"/>
    <w:rsid w:val="0047361F"/>
    <w:rsid w:val="00473CFB"/>
    <w:rsid w:val="00474010"/>
    <w:rsid w:val="00474125"/>
    <w:rsid w:val="0047430B"/>
    <w:rsid w:val="00474358"/>
    <w:rsid w:val="0047467D"/>
    <w:rsid w:val="004748A6"/>
    <w:rsid w:val="0047495E"/>
    <w:rsid w:val="00474A44"/>
    <w:rsid w:val="00474A94"/>
    <w:rsid w:val="00475383"/>
    <w:rsid w:val="004753D1"/>
    <w:rsid w:val="0047549D"/>
    <w:rsid w:val="00475875"/>
    <w:rsid w:val="00475A6C"/>
    <w:rsid w:val="00475B50"/>
    <w:rsid w:val="00475B9E"/>
    <w:rsid w:val="00475C19"/>
    <w:rsid w:val="00475C5B"/>
    <w:rsid w:val="00475E55"/>
    <w:rsid w:val="00475E91"/>
    <w:rsid w:val="00476273"/>
    <w:rsid w:val="004762A4"/>
    <w:rsid w:val="004762FB"/>
    <w:rsid w:val="0047638A"/>
    <w:rsid w:val="00476658"/>
    <w:rsid w:val="004766B3"/>
    <w:rsid w:val="004768E9"/>
    <w:rsid w:val="00476D96"/>
    <w:rsid w:val="00476EA3"/>
    <w:rsid w:val="0047736D"/>
    <w:rsid w:val="004773F4"/>
    <w:rsid w:val="004776F7"/>
    <w:rsid w:val="004776F8"/>
    <w:rsid w:val="00477835"/>
    <w:rsid w:val="00477849"/>
    <w:rsid w:val="00477940"/>
    <w:rsid w:val="00477A3B"/>
    <w:rsid w:val="00477BED"/>
    <w:rsid w:val="00477C16"/>
    <w:rsid w:val="00477CFA"/>
    <w:rsid w:val="00477F0E"/>
    <w:rsid w:val="0048009F"/>
    <w:rsid w:val="004801B5"/>
    <w:rsid w:val="00480273"/>
    <w:rsid w:val="0048046A"/>
    <w:rsid w:val="004804EF"/>
    <w:rsid w:val="00480549"/>
    <w:rsid w:val="0048059E"/>
    <w:rsid w:val="0048065E"/>
    <w:rsid w:val="0048069A"/>
    <w:rsid w:val="004806BA"/>
    <w:rsid w:val="0048074D"/>
    <w:rsid w:val="00480A27"/>
    <w:rsid w:val="00480A87"/>
    <w:rsid w:val="00480AD4"/>
    <w:rsid w:val="00480DCC"/>
    <w:rsid w:val="00481067"/>
    <w:rsid w:val="004811E3"/>
    <w:rsid w:val="0048128E"/>
    <w:rsid w:val="004812FA"/>
    <w:rsid w:val="004817A7"/>
    <w:rsid w:val="00481A41"/>
    <w:rsid w:val="00481BB0"/>
    <w:rsid w:val="00481CDA"/>
    <w:rsid w:val="00481D3E"/>
    <w:rsid w:val="00481E0A"/>
    <w:rsid w:val="00481E90"/>
    <w:rsid w:val="004821DA"/>
    <w:rsid w:val="004823AD"/>
    <w:rsid w:val="00482446"/>
    <w:rsid w:val="0048272C"/>
    <w:rsid w:val="0048273F"/>
    <w:rsid w:val="0048279D"/>
    <w:rsid w:val="004827C7"/>
    <w:rsid w:val="00482BF6"/>
    <w:rsid w:val="00482D23"/>
    <w:rsid w:val="00482F83"/>
    <w:rsid w:val="00483019"/>
    <w:rsid w:val="0048303C"/>
    <w:rsid w:val="004830B4"/>
    <w:rsid w:val="00483154"/>
    <w:rsid w:val="004832C8"/>
    <w:rsid w:val="0048365B"/>
    <w:rsid w:val="004837B6"/>
    <w:rsid w:val="00483C16"/>
    <w:rsid w:val="00483DAE"/>
    <w:rsid w:val="004842AB"/>
    <w:rsid w:val="004842F0"/>
    <w:rsid w:val="004848CA"/>
    <w:rsid w:val="00484B02"/>
    <w:rsid w:val="00484DAC"/>
    <w:rsid w:val="00484DE9"/>
    <w:rsid w:val="0048512C"/>
    <w:rsid w:val="00485254"/>
    <w:rsid w:val="00485273"/>
    <w:rsid w:val="0048535E"/>
    <w:rsid w:val="0048583D"/>
    <w:rsid w:val="004858DA"/>
    <w:rsid w:val="00485A19"/>
    <w:rsid w:val="00485BE0"/>
    <w:rsid w:val="004861B9"/>
    <w:rsid w:val="00486312"/>
    <w:rsid w:val="0048655D"/>
    <w:rsid w:val="004866F8"/>
    <w:rsid w:val="0048683A"/>
    <w:rsid w:val="00486EA8"/>
    <w:rsid w:val="004871AB"/>
    <w:rsid w:val="0048760C"/>
    <w:rsid w:val="00487875"/>
    <w:rsid w:val="0048797A"/>
    <w:rsid w:val="00487DA8"/>
    <w:rsid w:val="00487E23"/>
    <w:rsid w:val="00487E7B"/>
    <w:rsid w:val="00487FCD"/>
    <w:rsid w:val="00490177"/>
    <w:rsid w:val="004903D1"/>
    <w:rsid w:val="00490400"/>
    <w:rsid w:val="00490D92"/>
    <w:rsid w:val="00491234"/>
    <w:rsid w:val="004913C8"/>
    <w:rsid w:val="0049160C"/>
    <w:rsid w:val="00491850"/>
    <w:rsid w:val="004918C2"/>
    <w:rsid w:val="00491B37"/>
    <w:rsid w:val="00491CFD"/>
    <w:rsid w:val="00491DB3"/>
    <w:rsid w:val="00492063"/>
    <w:rsid w:val="0049225B"/>
    <w:rsid w:val="00492775"/>
    <w:rsid w:val="00492B25"/>
    <w:rsid w:val="00492EC3"/>
    <w:rsid w:val="004932F8"/>
    <w:rsid w:val="00493431"/>
    <w:rsid w:val="00493504"/>
    <w:rsid w:val="00493885"/>
    <w:rsid w:val="004939B6"/>
    <w:rsid w:val="004939D0"/>
    <w:rsid w:val="00493CB0"/>
    <w:rsid w:val="00493F51"/>
    <w:rsid w:val="00494013"/>
    <w:rsid w:val="004940CD"/>
    <w:rsid w:val="00494288"/>
    <w:rsid w:val="004945E4"/>
    <w:rsid w:val="004946E0"/>
    <w:rsid w:val="004947A4"/>
    <w:rsid w:val="00494A01"/>
    <w:rsid w:val="00494BD3"/>
    <w:rsid w:val="00494C48"/>
    <w:rsid w:val="004951DF"/>
    <w:rsid w:val="00495294"/>
    <w:rsid w:val="0049559F"/>
    <w:rsid w:val="0049566C"/>
    <w:rsid w:val="004959EB"/>
    <w:rsid w:val="00495A7C"/>
    <w:rsid w:val="00495B22"/>
    <w:rsid w:val="00495D9B"/>
    <w:rsid w:val="00495FC1"/>
    <w:rsid w:val="00496171"/>
    <w:rsid w:val="00496498"/>
    <w:rsid w:val="00496690"/>
    <w:rsid w:val="00496978"/>
    <w:rsid w:val="004969BF"/>
    <w:rsid w:val="00496BF5"/>
    <w:rsid w:val="00496CB3"/>
    <w:rsid w:val="00496CB7"/>
    <w:rsid w:val="00496CE7"/>
    <w:rsid w:val="00496FB4"/>
    <w:rsid w:val="00496FD6"/>
    <w:rsid w:val="00496FFD"/>
    <w:rsid w:val="0049701B"/>
    <w:rsid w:val="004970CB"/>
    <w:rsid w:val="0049718A"/>
    <w:rsid w:val="00497798"/>
    <w:rsid w:val="00497A2B"/>
    <w:rsid w:val="00497B9A"/>
    <w:rsid w:val="00497EE5"/>
    <w:rsid w:val="004A01A7"/>
    <w:rsid w:val="004A0307"/>
    <w:rsid w:val="004A0320"/>
    <w:rsid w:val="004A0400"/>
    <w:rsid w:val="004A07C6"/>
    <w:rsid w:val="004A0C2B"/>
    <w:rsid w:val="004A0CBE"/>
    <w:rsid w:val="004A135D"/>
    <w:rsid w:val="004A144F"/>
    <w:rsid w:val="004A1538"/>
    <w:rsid w:val="004A18F4"/>
    <w:rsid w:val="004A18FC"/>
    <w:rsid w:val="004A1917"/>
    <w:rsid w:val="004A1AE8"/>
    <w:rsid w:val="004A1B54"/>
    <w:rsid w:val="004A1F82"/>
    <w:rsid w:val="004A232F"/>
    <w:rsid w:val="004A24A8"/>
    <w:rsid w:val="004A27CC"/>
    <w:rsid w:val="004A28AC"/>
    <w:rsid w:val="004A2AA1"/>
    <w:rsid w:val="004A2C08"/>
    <w:rsid w:val="004A2E5E"/>
    <w:rsid w:val="004A2E60"/>
    <w:rsid w:val="004A324F"/>
    <w:rsid w:val="004A3256"/>
    <w:rsid w:val="004A33F6"/>
    <w:rsid w:val="004A35A6"/>
    <w:rsid w:val="004A3782"/>
    <w:rsid w:val="004A389B"/>
    <w:rsid w:val="004A391C"/>
    <w:rsid w:val="004A3A0A"/>
    <w:rsid w:val="004A3B5E"/>
    <w:rsid w:val="004A4078"/>
    <w:rsid w:val="004A40EA"/>
    <w:rsid w:val="004A4190"/>
    <w:rsid w:val="004A4231"/>
    <w:rsid w:val="004A45D7"/>
    <w:rsid w:val="004A466E"/>
    <w:rsid w:val="004A46E1"/>
    <w:rsid w:val="004A48E5"/>
    <w:rsid w:val="004A4AA3"/>
    <w:rsid w:val="004A4CEE"/>
    <w:rsid w:val="004A4F33"/>
    <w:rsid w:val="004A506E"/>
    <w:rsid w:val="004A51A7"/>
    <w:rsid w:val="004A51EB"/>
    <w:rsid w:val="004A523C"/>
    <w:rsid w:val="004A53DE"/>
    <w:rsid w:val="004A5542"/>
    <w:rsid w:val="004A59FD"/>
    <w:rsid w:val="004A5B28"/>
    <w:rsid w:val="004A5B97"/>
    <w:rsid w:val="004A5D77"/>
    <w:rsid w:val="004A5DE9"/>
    <w:rsid w:val="004A6240"/>
    <w:rsid w:val="004A6568"/>
    <w:rsid w:val="004A65DB"/>
    <w:rsid w:val="004A6642"/>
    <w:rsid w:val="004A6908"/>
    <w:rsid w:val="004A695D"/>
    <w:rsid w:val="004A69C0"/>
    <w:rsid w:val="004A6A07"/>
    <w:rsid w:val="004A7782"/>
    <w:rsid w:val="004A77DB"/>
    <w:rsid w:val="004A785E"/>
    <w:rsid w:val="004A79A7"/>
    <w:rsid w:val="004A7B9B"/>
    <w:rsid w:val="004A7D9B"/>
    <w:rsid w:val="004B0424"/>
    <w:rsid w:val="004B0700"/>
    <w:rsid w:val="004B077A"/>
    <w:rsid w:val="004B0A91"/>
    <w:rsid w:val="004B0D6B"/>
    <w:rsid w:val="004B0E78"/>
    <w:rsid w:val="004B0EF1"/>
    <w:rsid w:val="004B0F1A"/>
    <w:rsid w:val="004B0F49"/>
    <w:rsid w:val="004B0FA4"/>
    <w:rsid w:val="004B118D"/>
    <w:rsid w:val="004B12F9"/>
    <w:rsid w:val="004B1308"/>
    <w:rsid w:val="004B17E8"/>
    <w:rsid w:val="004B195B"/>
    <w:rsid w:val="004B1BC7"/>
    <w:rsid w:val="004B1C1A"/>
    <w:rsid w:val="004B1DAC"/>
    <w:rsid w:val="004B1FD1"/>
    <w:rsid w:val="004B2721"/>
    <w:rsid w:val="004B2744"/>
    <w:rsid w:val="004B28A6"/>
    <w:rsid w:val="004B2B4E"/>
    <w:rsid w:val="004B2B70"/>
    <w:rsid w:val="004B2C3A"/>
    <w:rsid w:val="004B35F3"/>
    <w:rsid w:val="004B3864"/>
    <w:rsid w:val="004B3A0B"/>
    <w:rsid w:val="004B3A37"/>
    <w:rsid w:val="004B3CD3"/>
    <w:rsid w:val="004B3E73"/>
    <w:rsid w:val="004B3F9B"/>
    <w:rsid w:val="004B4164"/>
    <w:rsid w:val="004B42E8"/>
    <w:rsid w:val="004B434B"/>
    <w:rsid w:val="004B459B"/>
    <w:rsid w:val="004B46C5"/>
    <w:rsid w:val="004B48CE"/>
    <w:rsid w:val="004B4D56"/>
    <w:rsid w:val="004B4D73"/>
    <w:rsid w:val="004B5101"/>
    <w:rsid w:val="004B5226"/>
    <w:rsid w:val="004B530E"/>
    <w:rsid w:val="004B53E5"/>
    <w:rsid w:val="004B5888"/>
    <w:rsid w:val="004B5D67"/>
    <w:rsid w:val="004B5E08"/>
    <w:rsid w:val="004B639A"/>
    <w:rsid w:val="004B6587"/>
    <w:rsid w:val="004B6592"/>
    <w:rsid w:val="004B6606"/>
    <w:rsid w:val="004B6642"/>
    <w:rsid w:val="004B6EF6"/>
    <w:rsid w:val="004B708F"/>
    <w:rsid w:val="004B7592"/>
    <w:rsid w:val="004B76EF"/>
    <w:rsid w:val="004B7758"/>
    <w:rsid w:val="004B7897"/>
    <w:rsid w:val="004B7E27"/>
    <w:rsid w:val="004C036C"/>
    <w:rsid w:val="004C039C"/>
    <w:rsid w:val="004C03A9"/>
    <w:rsid w:val="004C060B"/>
    <w:rsid w:val="004C0615"/>
    <w:rsid w:val="004C0B52"/>
    <w:rsid w:val="004C0B7C"/>
    <w:rsid w:val="004C0B95"/>
    <w:rsid w:val="004C0C65"/>
    <w:rsid w:val="004C0D58"/>
    <w:rsid w:val="004C0FA1"/>
    <w:rsid w:val="004C0FA6"/>
    <w:rsid w:val="004C12A5"/>
    <w:rsid w:val="004C13D6"/>
    <w:rsid w:val="004C15BC"/>
    <w:rsid w:val="004C1755"/>
    <w:rsid w:val="004C184F"/>
    <w:rsid w:val="004C18B4"/>
    <w:rsid w:val="004C198E"/>
    <w:rsid w:val="004C19DC"/>
    <w:rsid w:val="004C1A88"/>
    <w:rsid w:val="004C1CCD"/>
    <w:rsid w:val="004C209D"/>
    <w:rsid w:val="004C21C4"/>
    <w:rsid w:val="004C25B4"/>
    <w:rsid w:val="004C25BC"/>
    <w:rsid w:val="004C2683"/>
    <w:rsid w:val="004C2697"/>
    <w:rsid w:val="004C29C5"/>
    <w:rsid w:val="004C2A7E"/>
    <w:rsid w:val="004C2DB5"/>
    <w:rsid w:val="004C3144"/>
    <w:rsid w:val="004C34A6"/>
    <w:rsid w:val="004C3750"/>
    <w:rsid w:val="004C41D3"/>
    <w:rsid w:val="004C4235"/>
    <w:rsid w:val="004C446E"/>
    <w:rsid w:val="004C4639"/>
    <w:rsid w:val="004C526D"/>
    <w:rsid w:val="004C5420"/>
    <w:rsid w:val="004C54B1"/>
    <w:rsid w:val="004C58DE"/>
    <w:rsid w:val="004C5940"/>
    <w:rsid w:val="004C5966"/>
    <w:rsid w:val="004C5C3F"/>
    <w:rsid w:val="004C5D30"/>
    <w:rsid w:val="004C6005"/>
    <w:rsid w:val="004C603F"/>
    <w:rsid w:val="004C621A"/>
    <w:rsid w:val="004C6327"/>
    <w:rsid w:val="004C63DE"/>
    <w:rsid w:val="004C66D5"/>
    <w:rsid w:val="004C6C5F"/>
    <w:rsid w:val="004C6D07"/>
    <w:rsid w:val="004C6D12"/>
    <w:rsid w:val="004C6E65"/>
    <w:rsid w:val="004C6FFF"/>
    <w:rsid w:val="004C72EA"/>
    <w:rsid w:val="004C785C"/>
    <w:rsid w:val="004C78BA"/>
    <w:rsid w:val="004C78C2"/>
    <w:rsid w:val="004C7932"/>
    <w:rsid w:val="004C79DF"/>
    <w:rsid w:val="004C7A34"/>
    <w:rsid w:val="004C7FE8"/>
    <w:rsid w:val="004D01F3"/>
    <w:rsid w:val="004D0A57"/>
    <w:rsid w:val="004D0D1B"/>
    <w:rsid w:val="004D0E14"/>
    <w:rsid w:val="004D140C"/>
    <w:rsid w:val="004D1657"/>
    <w:rsid w:val="004D16B6"/>
    <w:rsid w:val="004D16DA"/>
    <w:rsid w:val="004D17E0"/>
    <w:rsid w:val="004D1A99"/>
    <w:rsid w:val="004D1AE0"/>
    <w:rsid w:val="004D1B65"/>
    <w:rsid w:val="004D1B8A"/>
    <w:rsid w:val="004D1BAF"/>
    <w:rsid w:val="004D2193"/>
    <w:rsid w:val="004D2711"/>
    <w:rsid w:val="004D2950"/>
    <w:rsid w:val="004D297E"/>
    <w:rsid w:val="004D2A86"/>
    <w:rsid w:val="004D2B6A"/>
    <w:rsid w:val="004D2DB9"/>
    <w:rsid w:val="004D2E05"/>
    <w:rsid w:val="004D304D"/>
    <w:rsid w:val="004D343C"/>
    <w:rsid w:val="004D354D"/>
    <w:rsid w:val="004D3990"/>
    <w:rsid w:val="004D3B75"/>
    <w:rsid w:val="004D40CD"/>
    <w:rsid w:val="004D45CB"/>
    <w:rsid w:val="004D4A38"/>
    <w:rsid w:val="004D4DDD"/>
    <w:rsid w:val="004D5105"/>
    <w:rsid w:val="004D51EA"/>
    <w:rsid w:val="004D5377"/>
    <w:rsid w:val="004D5387"/>
    <w:rsid w:val="004D5528"/>
    <w:rsid w:val="004D55AC"/>
    <w:rsid w:val="004D5697"/>
    <w:rsid w:val="004D58D9"/>
    <w:rsid w:val="004D5A77"/>
    <w:rsid w:val="004D5CE6"/>
    <w:rsid w:val="004D5EBE"/>
    <w:rsid w:val="004D60E9"/>
    <w:rsid w:val="004D6331"/>
    <w:rsid w:val="004D6393"/>
    <w:rsid w:val="004D6A27"/>
    <w:rsid w:val="004D6C1D"/>
    <w:rsid w:val="004D6D97"/>
    <w:rsid w:val="004D7218"/>
    <w:rsid w:val="004D7415"/>
    <w:rsid w:val="004D7BA4"/>
    <w:rsid w:val="004D7DD0"/>
    <w:rsid w:val="004D7E61"/>
    <w:rsid w:val="004E000E"/>
    <w:rsid w:val="004E0291"/>
    <w:rsid w:val="004E0522"/>
    <w:rsid w:val="004E05F0"/>
    <w:rsid w:val="004E06C8"/>
    <w:rsid w:val="004E079A"/>
    <w:rsid w:val="004E0A6C"/>
    <w:rsid w:val="004E10A1"/>
    <w:rsid w:val="004E11C5"/>
    <w:rsid w:val="004E145F"/>
    <w:rsid w:val="004E15E1"/>
    <w:rsid w:val="004E1774"/>
    <w:rsid w:val="004E1A4E"/>
    <w:rsid w:val="004E1AB3"/>
    <w:rsid w:val="004E1B0E"/>
    <w:rsid w:val="004E1BF6"/>
    <w:rsid w:val="004E1F2F"/>
    <w:rsid w:val="004E1F52"/>
    <w:rsid w:val="004E1FAA"/>
    <w:rsid w:val="004E2270"/>
    <w:rsid w:val="004E2324"/>
    <w:rsid w:val="004E2358"/>
    <w:rsid w:val="004E23DA"/>
    <w:rsid w:val="004E2696"/>
    <w:rsid w:val="004E2C8E"/>
    <w:rsid w:val="004E2E4A"/>
    <w:rsid w:val="004E2FB1"/>
    <w:rsid w:val="004E3087"/>
    <w:rsid w:val="004E3190"/>
    <w:rsid w:val="004E31E6"/>
    <w:rsid w:val="004E31FD"/>
    <w:rsid w:val="004E348C"/>
    <w:rsid w:val="004E34C8"/>
    <w:rsid w:val="004E357C"/>
    <w:rsid w:val="004E3991"/>
    <w:rsid w:val="004E4367"/>
    <w:rsid w:val="004E449D"/>
    <w:rsid w:val="004E477B"/>
    <w:rsid w:val="004E4990"/>
    <w:rsid w:val="004E4D60"/>
    <w:rsid w:val="004E4E58"/>
    <w:rsid w:val="004E4F96"/>
    <w:rsid w:val="004E55A5"/>
    <w:rsid w:val="004E56AB"/>
    <w:rsid w:val="004E57D3"/>
    <w:rsid w:val="004E5B77"/>
    <w:rsid w:val="004E5BCB"/>
    <w:rsid w:val="004E5E44"/>
    <w:rsid w:val="004E5E59"/>
    <w:rsid w:val="004E5EB6"/>
    <w:rsid w:val="004E5ECF"/>
    <w:rsid w:val="004E642D"/>
    <w:rsid w:val="004E65AC"/>
    <w:rsid w:val="004E6684"/>
    <w:rsid w:val="004E6888"/>
    <w:rsid w:val="004E691B"/>
    <w:rsid w:val="004E6BE9"/>
    <w:rsid w:val="004E708C"/>
    <w:rsid w:val="004E70AD"/>
    <w:rsid w:val="004E71D0"/>
    <w:rsid w:val="004E780D"/>
    <w:rsid w:val="004E7A56"/>
    <w:rsid w:val="004E7B99"/>
    <w:rsid w:val="004E7C62"/>
    <w:rsid w:val="004E7D07"/>
    <w:rsid w:val="004E7D49"/>
    <w:rsid w:val="004E7E07"/>
    <w:rsid w:val="004E7E6B"/>
    <w:rsid w:val="004F0583"/>
    <w:rsid w:val="004F0BF0"/>
    <w:rsid w:val="004F0CDD"/>
    <w:rsid w:val="004F0F78"/>
    <w:rsid w:val="004F12B7"/>
    <w:rsid w:val="004F1428"/>
    <w:rsid w:val="004F1492"/>
    <w:rsid w:val="004F172F"/>
    <w:rsid w:val="004F192D"/>
    <w:rsid w:val="004F1B80"/>
    <w:rsid w:val="004F1CE8"/>
    <w:rsid w:val="004F1EBC"/>
    <w:rsid w:val="004F1FA0"/>
    <w:rsid w:val="004F20A4"/>
    <w:rsid w:val="004F2479"/>
    <w:rsid w:val="004F28ED"/>
    <w:rsid w:val="004F2D55"/>
    <w:rsid w:val="004F2ED3"/>
    <w:rsid w:val="004F2ED4"/>
    <w:rsid w:val="004F3131"/>
    <w:rsid w:val="004F339C"/>
    <w:rsid w:val="004F33E8"/>
    <w:rsid w:val="004F353F"/>
    <w:rsid w:val="004F3541"/>
    <w:rsid w:val="004F35BB"/>
    <w:rsid w:val="004F3747"/>
    <w:rsid w:val="004F3B70"/>
    <w:rsid w:val="004F3C8C"/>
    <w:rsid w:val="004F3E8D"/>
    <w:rsid w:val="004F3ED1"/>
    <w:rsid w:val="004F3FF3"/>
    <w:rsid w:val="004F4064"/>
    <w:rsid w:val="004F456F"/>
    <w:rsid w:val="004F498A"/>
    <w:rsid w:val="004F4AB0"/>
    <w:rsid w:val="004F4E26"/>
    <w:rsid w:val="004F5134"/>
    <w:rsid w:val="004F544B"/>
    <w:rsid w:val="004F5852"/>
    <w:rsid w:val="004F6838"/>
    <w:rsid w:val="004F6DAD"/>
    <w:rsid w:val="004F6E93"/>
    <w:rsid w:val="004F6F14"/>
    <w:rsid w:val="004F7694"/>
    <w:rsid w:val="004F798F"/>
    <w:rsid w:val="004F7C79"/>
    <w:rsid w:val="004F7D9B"/>
    <w:rsid w:val="0050003F"/>
    <w:rsid w:val="00500385"/>
    <w:rsid w:val="00500418"/>
    <w:rsid w:val="00500554"/>
    <w:rsid w:val="005007A1"/>
    <w:rsid w:val="005007CE"/>
    <w:rsid w:val="005008D3"/>
    <w:rsid w:val="00500AF0"/>
    <w:rsid w:val="00500CF8"/>
    <w:rsid w:val="00500EE8"/>
    <w:rsid w:val="00501005"/>
    <w:rsid w:val="005010DE"/>
    <w:rsid w:val="005010FB"/>
    <w:rsid w:val="0050118C"/>
    <w:rsid w:val="0050123D"/>
    <w:rsid w:val="00501273"/>
    <w:rsid w:val="0050146E"/>
    <w:rsid w:val="005014CC"/>
    <w:rsid w:val="005014E1"/>
    <w:rsid w:val="0050181B"/>
    <w:rsid w:val="00501972"/>
    <w:rsid w:val="00501A40"/>
    <w:rsid w:val="00501A7D"/>
    <w:rsid w:val="005025C3"/>
    <w:rsid w:val="005028A0"/>
    <w:rsid w:val="00502EBF"/>
    <w:rsid w:val="00502F52"/>
    <w:rsid w:val="00502FEB"/>
    <w:rsid w:val="0050312F"/>
    <w:rsid w:val="0050348B"/>
    <w:rsid w:val="00503619"/>
    <w:rsid w:val="0050366A"/>
    <w:rsid w:val="00503E25"/>
    <w:rsid w:val="00504009"/>
    <w:rsid w:val="0050400D"/>
    <w:rsid w:val="00504018"/>
    <w:rsid w:val="00504046"/>
    <w:rsid w:val="00504095"/>
    <w:rsid w:val="0050419B"/>
    <w:rsid w:val="005042D9"/>
    <w:rsid w:val="0050470D"/>
    <w:rsid w:val="00504B25"/>
    <w:rsid w:val="00504B35"/>
    <w:rsid w:val="00504F4D"/>
    <w:rsid w:val="00505104"/>
    <w:rsid w:val="0050522A"/>
    <w:rsid w:val="00505270"/>
    <w:rsid w:val="0050527F"/>
    <w:rsid w:val="00505286"/>
    <w:rsid w:val="0050571C"/>
    <w:rsid w:val="00505897"/>
    <w:rsid w:val="00505ADA"/>
    <w:rsid w:val="00505BF6"/>
    <w:rsid w:val="00505CB6"/>
    <w:rsid w:val="00505E91"/>
    <w:rsid w:val="00505EB1"/>
    <w:rsid w:val="00505EC1"/>
    <w:rsid w:val="00506064"/>
    <w:rsid w:val="005061A4"/>
    <w:rsid w:val="0050629A"/>
    <w:rsid w:val="00506451"/>
    <w:rsid w:val="005065A4"/>
    <w:rsid w:val="005067EA"/>
    <w:rsid w:val="00506803"/>
    <w:rsid w:val="0050688A"/>
    <w:rsid w:val="0050697A"/>
    <w:rsid w:val="00506ADA"/>
    <w:rsid w:val="00506B08"/>
    <w:rsid w:val="00506B0F"/>
    <w:rsid w:val="00506B31"/>
    <w:rsid w:val="00506C99"/>
    <w:rsid w:val="00506F16"/>
    <w:rsid w:val="00506F3E"/>
    <w:rsid w:val="00507059"/>
    <w:rsid w:val="0050706C"/>
    <w:rsid w:val="005072DC"/>
    <w:rsid w:val="00507372"/>
    <w:rsid w:val="005079C6"/>
    <w:rsid w:val="005079CE"/>
    <w:rsid w:val="00507BE2"/>
    <w:rsid w:val="00507FB4"/>
    <w:rsid w:val="005102D2"/>
    <w:rsid w:val="0051068A"/>
    <w:rsid w:val="005106F0"/>
    <w:rsid w:val="005109FB"/>
    <w:rsid w:val="00510AD5"/>
    <w:rsid w:val="00510BCB"/>
    <w:rsid w:val="00510FDD"/>
    <w:rsid w:val="005111D9"/>
    <w:rsid w:val="005112D8"/>
    <w:rsid w:val="0051138D"/>
    <w:rsid w:val="0051158F"/>
    <w:rsid w:val="005116A5"/>
    <w:rsid w:val="00511962"/>
    <w:rsid w:val="005119A9"/>
    <w:rsid w:val="00511A69"/>
    <w:rsid w:val="00511D54"/>
    <w:rsid w:val="00511DB7"/>
    <w:rsid w:val="00511EDB"/>
    <w:rsid w:val="00511F87"/>
    <w:rsid w:val="005124CE"/>
    <w:rsid w:val="00512855"/>
    <w:rsid w:val="00512D16"/>
    <w:rsid w:val="00512D58"/>
    <w:rsid w:val="00513047"/>
    <w:rsid w:val="00513067"/>
    <w:rsid w:val="00513156"/>
    <w:rsid w:val="00513190"/>
    <w:rsid w:val="00513596"/>
    <w:rsid w:val="00513599"/>
    <w:rsid w:val="00513676"/>
    <w:rsid w:val="00513834"/>
    <w:rsid w:val="00513846"/>
    <w:rsid w:val="005138DC"/>
    <w:rsid w:val="005138F2"/>
    <w:rsid w:val="00513984"/>
    <w:rsid w:val="005139E4"/>
    <w:rsid w:val="00513ABA"/>
    <w:rsid w:val="00513B22"/>
    <w:rsid w:val="00513D34"/>
    <w:rsid w:val="00513FC7"/>
    <w:rsid w:val="00514052"/>
    <w:rsid w:val="00514279"/>
    <w:rsid w:val="00514309"/>
    <w:rsid w:val="00514370"/>
    <w:rsid w:val="005143BA"/>
    <w:rsid w:val="005144A9"/>
    <w:rsid w:val="00514871"/>
    <w:rsid w:val="00514B03"/>
    <w:rsid w:val="00514B14"/>
    <w:rsid w:val="00514F0A"/>
    <w:rsid w:val="005151ED"/>
    <w:rsid w:val="00515566"/>
    <w:rsid w:val="005155CA"/>
    <w:rsid w:val="005157BA"/>
    <w:rsid w:val="00515DDB"/>
    <w:rsid w:val="00515ECD"/>
    <w:rsid w:val="00515EDA"/>
    <w:rsid w:val="00516367"/>
    <w:rsid w:val="00516552"/>
    <w:rsid w:val="005165B6"/>
    <w:rsid w:val="00516628"/>
    <w:rsid w:val="005167C0"/>
    <w:rsid w:val="00516F5F"/>
    <w:rsid w:val="00516F70"/>
    <w:rsid w:val="005177B6"/>
    <w:rsid w:val="00517800"/>
    <w:rsid w:val="00517847"/>
    <w:rsid w:val="005178A6"/>
    <w:rsid w:val="00517957"/>
    <w:rsid w:val="00517A9A"/>
    <w:rsid w:val="00517ABB"/>
    <w:rsid w:val="00517BF7"/>
    <w:rsid w:val="00517C96"/>
    <w:rsid w:val="0052003C"/>
    <w:rsid w:val="0052024A"/>
    <w:rsid w:val="00520259"/>
    <w:rsid w:val="005203C5"/>
    <w:rsid w:val="005206CE"/>
    <w:rsid w:val="005207C6"/>
    <w:rsid w:val="00520D81"/>
    <w:rsid w:val="00520D9E"/>
    <w:rsid w:val="005212C5"/>
    <w:rsid w:val="00521334"/>
    <w:rsid w:val="005213A3"/>
    <w:rsid w:val="00521586"/>
    <w:rsid w:val="00521593"/>
    <w:rsid w:val="005219B4"/>
    <w:rsid w:val="00521AF2"/>
    <w:rsid w:val="00521C8D"/>
    <w:rsid w:val="00521C94"/>
    <w:rsid w:val="00521D93"/>
    <w:rsid w:val="005220C2"/>
    <w:rsid w:val="0052223A"/>
    <w:rsid w:val="005222ED"/>
    <w:rsid w:val="0052239C"/>
    <w:rsid w:val="005225AE"/>
    <w:rsid w:val="005226C9"/>
    <w:rsid w:val="005228F2"/>
    <w:rsid w:val="00522BA1"/>
    <w:rsid w:val="00522C81"/>
    <w:rsid w:val="00522F49"/>
    <w:rsid w:val="0052301A"/>
    <w:rsid w:val="00523112"/>
    <w:rsid w:val="0052316C"/>
    <w:rsid w:val="005231AB"/>
    <w:rsid w:val="00523292"/>
    <w:rsid w:val="005233BF"/>
    <w:rsid w:val="00523432"/>
    <w:rsid w:val="00523860"/>
    <w:rsid w:val="00523A24"/>
    <w:rsid w:val="00523AF7"/>
    <w:rsid w:val="00523D6F"/>
    <w:rsid w:val="0052412F"/>
    <w:rsid w:val="0052452A"/>
    <w:rsid w:val="00524A5A"/>
    <w:rsid w:val="00524C74"/>
    <w:rsid w:val="00524DC8"/>
    <w:rsid w:val="00524DDA"/>
    <w:rsid w:val="00525C86"/>
    <w:rsid w:val="00525F6E"/>
    <w:rsid w:val="005261F9"/>
    <w:rsid w:val="005262E4"/>
    <w:rsid w:val="005262F6"/>
    <w:rsid w:val="00526785"/>
    <w:rsid w:val="00526917"/>
    <w:rsid w:val="00526925"/>
    <w:rsid w:val="00526DC5"/>
    <w:rsid w:val="00527041"/>
    <w:rsid w:val="005270BF"/>
    <w:rsid w:val="005270CD"/>
    <w:rsid w:val="005273DE"/>
    <w:rsid w:val="00527796"/>
    <w:rsid w:val="00527A72"/>
    <w:rsid w:val="00527BE0"/>
    <w:rsid w:val="00527BE6"/>
    <w:rsid w:val="00527EBB"/>
    <w:rsid w:val="00527FED"/>
    <w:rsid w:val="005304DB"/>
    <w:rsid w:val="005305DA"/>
    <w:rsid w:val="005308EA"/>
    <w:rsid w:val="00530991"/>
    <w:rsid w:val="005309DB"/>
    <w:rsid w:val="00530AA6"/>
    <w:rsid w:val="00530AC5"/>
    <w:rsid w:val="00530CE5"/>
    <w:rsid w:val="00530CEF"/>
    <w:rsid w:val="00530D52"/>
    <w:rsid w:val="00530EF7"/>
    <w:rsid w:val="00530F69"/>
    <w:rsid w:val="0053108C"/>
    <w:rsid w:val="005310FC"/>
    <w:rsid w:val="0053112A"/>
    <w:rsid w:val="005311CC"/>
    <w:rsid w:val="005311FB"/>
    <w:rsid w:val="0053153C"/>
    <w:rsid w:val="005315E0"/>
    <w:rsid w:val="00531F00"/>
    <w:rsid w:val="00531F93"/>
    <w:rsid w:val="00531FB1"/>
    <w:rsid w:val="005322A1"/>
    <w:rsid w:val="005323EB"/>
    <w:rsid w:val="005324C5"/>
    <w:rsid w:val="00532548"/>
    <w:rsid w:val="005328F0"/>
    <w:rsid w:val="00532953"/>
    <w:rsid w:val="00532ACA"/>
    <w:rsid w:val="00532E06"/>
    <w:rsid w:val="00533040"/>
    <w:rsid w:val="005339DB"/>
    <w:rsid w:val="005342A0"/>
    <w:rsid w:val="005342D7"/>
    <w:rsid w:val="0053432F"/>
    <w:rsid w:val="00534530"/>
    <w:rsid w:val="00534594"/>
    <w:rsid w:val="005345B7"/>
    <w:rsid w:val="005345BC"/>
    <w:rsid w:val="005348FA"/>
    <w:rsid w:val="00534935"/>
    <w:rsid w:val="00534B1F"/>
    <w:rsid w:val="00534ED7"/>
    <w:rsid w:val="00534FE9"/>
    <w:rsid w:val="00535287"/>
    <w:rsid w:val="00535521"/>
    <w:rsid w:val="00535669"/>
    <w:rsid w:val="005358C5"/>
    <w:rsid w:val="00535C19"/>
    <w:rsid w:val="00535EEA"/>
    <w:rsid w:val="00536279"/>
    <w:rsid w:val="005362C7"/>
    <w:rsid w:val="00536429"/>
    <w:rsid w:val="00536505"/>
    <w:rsid w:val="00536612"/>
    <w:rsid w:val="0053670E"/>
    <w:rsid w:val="005369CD"/>
    <w:rsid w:val="00536F85"/>
    <w:rsid w:val="005370FB"/>
    <w:rsid w:val="0053715A"/>
    <w:rsid w:val="005372DB"/>
    <w:rsid w:val="00537408"/>
    <w:rsid w:val="00537666"/>
    <w:rsid w:val="005376EF"/>
    <w:rsid w:val="00537785"/>
    <w:rsid w:val="005377BB"/>
    <w:rsid w:val="00537AC0"/>
    <w:rsid w:val="00537B09"/>
    <w:rsid w:val="00537C26"/>
    <w:rsid w:val="00537DFB"/>
    <w:rsid w:val="005402BA"/>
    <w:rsid w:val="00540497"/>
    <w:rsid w:val="005406FE"/>
    <w:rsid w:val="005408F2"/>
    <w:rsid w:val="00540914"/>
    <w:rsid w:val="00540DFC"/>
    <w:rsid w:val="00540EAC"/>
    <w:rsid w:val="00540FBA"/>
    <w:rsid w:val="005410F4"/>
    <w:rsid w:val="0054138A"/>
    <w:rsid w:val="00541750"/>
    <w:rsid w:val="00541B1A"/>
    <w:rsid w:val="00541BB3"/>
    <w:rsid w:val="00541D19"/>
    <w:rsid w:val="00541E8A"/>
    <w:rsid w:val="00541E9F"/>
    <w:rsid w:val="00542843"/>
    <w:rsid w:val="00542900"/>
    <w:rsid w:val="00542F33"/>
    <w:rsid w:val="00542F4A"/>
    <w:rsid w:val="00542F71"/>
    <w:rsid w:val="005431C8"/>
    <w:rsid w:val="00543427"/>
    <w:rsid w:val="00543449"/>
    <w:rsid w:val="0054376E"/>
    <w:rsid w:val="005438FD"/>
    <w:rsid w:val="00543A6F"/>
    <w:rsid w:val="00543BA8"/>
    <w:rsid w:val="00543EFF"/>
    <w:rsid w:val="00544129"/>
    <w:rsid w:val="00544448"/>
    <w:rsid w:val="00544571"/>
    <w:rsid w:val="005446BB"/>
    <w:rsid w:val="005446D7"/>
    <w:rsid w:val="00544729"/>
    <w:rsid w:val="00544986"/>
    <w:rsid w:val="00544B44"/>
    <w:rsid w:val="00544BEB"/>
    <w:rsid w:val="00544C67"/>
    <w:rsid w:val="00544DCB"/>
    <w:rsid w:val="00544F96"/>
    <w:rsid w:val="005452C6"/>
    <w:rsid w:val="00545EA1"/>
    <w:rsid w:val="00545F67"/>
    <w:rsid w:val="00545FA6"/>
    <w:rsid w:val="005460EC"/>
    <w:rsid w:val="005462B7"/>
    <w:rsid w:val="005462E0"/>
    <w:rsid w:val="005462EC"/>
    <w:rsid w:val="00546323"/>
    <w:rsid w:val="005463C9"/>
    <w:rsid w:val="00546650"/>
    <w:rsid w:val="00546702"/>
    <w:rsid w:val="00546834"/>
    <w:rsid w:val="005469BE"/>
    <w:rsid w:val="005469D0"/>
    <w:rsid w:val="00546CA8"/>
    <w:rsid w:val="00546D5C"/>
    <w:rsid w:val="00546FA8"/>
    <w:rsid w:val="005472FD"/>
    <w:rsid w:val="005475D3"/>
    <w:rsid w:val="005477B8"/>
    <w:rsid w:val="005478F8"/>
    <w:rsid w:val="00547978"/>
    <w:rsid w:val="00547C9D"/>
    <w:rsid w:val="00547F82"/>
    <w:rsid w:val="005504A4"/>
    <w:rsid w:val="00550756"/>
    <w:rsid w:val="005507DF"/>
    <w:rsid w:val="005508A2"/>
    <w:rsid w:val="0055096D"/>
    <w:rsid w:val="00550CBC"/>
    <w:rsid w:val="00551056"/>
    <w:rsid w:val="00551401"/>
    <w:rsid w:val="00551406"/>
    <w:rsid w:val="00551950"/>
    <w:rsid w:val="00551A82"/>
    <w:rsid w:val="00551A96"/>
    <w:rsid w:val="00551B06"/>
    <w:rsid w:val="00551BAD"/>
    <w:rsid w:val="00551D23"/>
    <w:rsid w:val="00551E73"/>
    <w:rsid w:val="00551F69"/>
    <w:rsid w:val="00552203"/>
    <w:rsid w:val="00552239"/>
    <w:rsid w:val="00552672"/>
    <w:rsid w:val="0055274F"/>
    <w:rsid w:val="00552781"/>
    <w:rsid w:val="00552860"/>
    <w:rsid w:val="00552E68"/>
    <w:rsid w:val="00552F97"/>
    <w:rsid w:val="0055349F"/>
    <w:rsid w:val="005536E7"/>
    <w:rsid w:val="00553CC6"/>
    <w:rsid w:val="00553D20"/>
    <w:rsid w:val="00553EA6"/>
    <w:rsid w:val="00553F69"/>
    <w:rsid w:val="00553FF6"/>
    <w:rsid w:val="0055421E"/>
    <w:rsid w:val="00554439"/>
    <w:rsid w:val="00554633"/>
    <w:rsid w:val="00554735"/>
    <w:rsid w:val="00554963"/>
    <w:rsid w:val="00554B0A"/>
    <w:rsid w:val="00554C01"/>
    <w:rsid w:val="00554CB7"/>
    <w:rsid w:val="005550A1"/>
    <w:rsid w:val="0055531C"/>
    <w:rsid w:val="005554E0"/>
    <w:rsid w:val="0055551D"/>
    <w:rsid w:val="00555568"/>
    <w:rsid w:val="00555750"/>
    <w:rsid w:val="0055588B"/>
    <w:rsid w:val="005558EE"/>
    <w:rsid w:val="00555D39"/>
    <w:rsid w:val="00555E57"/>
    <w:rsid w:val="0055601C"/>
    <w:rsid w:val="00556C20"/>
    <w:rsid w:val="00556C3C"/>
    <w:rsid w:val="00556C51"/>
    <w:rsid w:val="005570FB"/>
    <w:rsid w:val="005573A3"/>
    <w:rsid w:val="0055766A"/>
    <w:rsid w:val="0055784B"/>
    <w:rsid w:val="00557971"/>
    <w:rsid w:val="00557B5C"/>
    <w:rsid w:val="00557CBE"/>
    <w:rsid w:val="00557E7F"/>
    <w:rsid w:val="00557F62"/>
    <w:rsid w:val="00557FC9"/>
    <w:rsid w:val="00560146"/>
    <w:rsid w:val="005601CF"/>
    <w:rsid w:val="00560442"/>
    <w:rsid w:val="00560567"/>
    <w:rsid w:val="0056059B"/>
    <w:rsid w:val="005605AB"/>
    <w:rsid w:val="00560631"/>
    <w:rsid w:val="00560756"/>
    <w:rsid w:val="005608BD"/>
    <w:rsid w:val="00560955"/>
    <w:rsid w:val="00560E0A"/>
    <w:rsid w:val="00560EEE"/>
    <w:rsid w:val="00561311"/>
    <w:rsid w:val="005615F8"/>
    <w:rsid w:val="005617EE"/>
    <w:rsid w:val="0056186E"/>
    <w:rsid w:val="00561992"/>
    <w:rsid w:val="005619D9"/>
    <w:rsid w:val="00561CF0"/>
    <w:rsid w:val="00561F1E"/>
    <w:rsid w:val="0056220B"/>
    <w:rsid w:val="005622A0"/>
    <w:rsid w:val="0056265C"/>
    <w:rsid w:val="00562849"/>
    <w:rsid w:val="00562AB1"/>
    <w:rsid w:val="00562B3D"/>
    <w:rsid w:val="00562B5D"/>
    <w:rsid w:val="00562C45"/>
    <w:rsid w:val="00562E87"/>
    <w:rsid w:val="00562F54"/>
    <w:rsid w:val="00563070"/>
    <w:rsid w:val="005630D0"/>
    <w:rsid w:val="00563917"/>
    <w:rsid w:val="00563A0C"/>
    <w:rsid w:val="00563A27"/>
    <w:rsid w:val="00563DD9"/>
    <w:rsid w:val="00564233"/>
    <w:rsid w:val="0056431D"/>
    <w:rsid w:val="00564695"/>
    <w:rsid w:val="005646EC"/>
    <w:rsid w:val="00564779"/>
    <w:rsid w:val="00564CB1"/>
    <w:rsid w:val="00564D7A"/>
    <w:rsid w:val="005650D5"/>
    <w:rsid w:val="005651DB"/>
    <w:rsid w:val="00565271"/>
    <w:rsid w:val="00565296"/>
    <w:rsid w:val="005652D8"/>
    <w:rsid w:val="00565604"/>
    <w:rsid w:val="00565774"/>
    <w:rsid w:val="005657AE"/>
    <w:rsid w:val="0056581F"/>
    <w:rsid w:val="00565DF4"/>
    <w:rsid w:val="00565F0B"/>
    <w:rsid w:val="0056638D"/>
    <w:rsid w:val="00566406"/>
    <w:rsid w:val="0056642C"/>
    <w:rsid w:val="005665A2"/>
    <w:rsid w:val="00566666"/>
    <w:rsid w:val="005669D2"/>
    <w:rsid w:val="00566AA8"/>
    <w:rsid w:val="00566B9F"/>
    <w:rsid w:val="00566E1F"/>
    <w:rsid w:val="00566EB5"/>
    <w:rsid w:val="005670A2"/>
    <w:rsid w:val="005670FB"/>
    <w:rsid w:val="0056746D"/>
    <w:rsid w:val="005674C8"/>
    <w:rsid w:val="00567818"/>
    <w:rsid w:val="005678F7"/>
    <w:rsid w:val="00567AE8"/>
    <w:rsid w:val="00567BAB"/>
    <w:rsid w:val="00567DCE"/>
    <w:rsid w:val="00567E47"/>
    <w:rsid w:val="00567EA9"/>
    <w:rsid w:val="00567EC2"/>
    <w:rsid w:val="0057015C"/>
    <w:rsid w:val="005702ED"/>
    <w:rsid w:val="00570854"/>
    <w:rsid w:val="005709B8"/>
    <w:rsid w:val="005709DB"/>
    <w:rsid w:val="00570B98"/>
    <w:rsid w:val="00570B9E"/>
    <w:rsid w:val="00570CB3"/>
    <w:rsid w:val="00570EAF"/>
    <w:rsid w:val="005710D3"/>
    <w:rsid w:val="005714DB"/>
    <w:rsid w:val="005714E3"/>
    <w:rsid w:val="0057197B"/>
    <w:rsid w:val="00571C00"/>
    <w:rsid w:val="00572062"/>
    <w:rsid w:val="005723AD"/>
    <w:rsid w:val="0057250A"/>
    <w:rsid w:val="00572A55"/>
    <w:rsid w:val="005730FC"/>
    <w:rsid w:val="00573108"/>
    <w:rsid w:val="0057317D"/>
    <w:rsid w:val="00573D75"/>
    <w:rsid w:val="00573D94"/>
    <w:rsid w:val="00573E9F"/>
    <w:rsid w:val="005741DE"/>
    <w:rsid w:val="0057427E"/>
    <w:rsid w:val="0057443E"/>
    <w:rsid w:val="005746F6"/>
    <w:rsid w:val="00574742"/>
    <w:rsid w:val="005749EC"/>
    <w:rsid w:val="00574A12"/>
    <w:rsid w:val="00574A62"/>
    <w:rsid w:val="00574A8F"/>
    <w:rsid w:val="00574B7B"/>
    <w:rsid w:val="00574D76"/>
    <w:rsid w:val="00574E0F"/>
    <w:rsid w:val="00574E59"/>
    <w:rsid w:val="00575169"/>
    <w:rsid w:val="0057565E"/>
    <w:rsid w:val="0057571F"/>
    <w:rsid w:val="00575776"/>
    <w:rsid w:val="00575B0F"/>
    <w:rsid w:val="00575B6B"/>
    <w:rsid w:val="00575BF5"/>
    <w:rsid w:val="00575D76"/>
    <w:rsid w:val="00576134"/>
    <w:rsid w:val="00576166"/>
    <w:rsid w:val="005762D4"/>
    <w:rsid w:val="0057686F"/>
    <w:rsid w:val="00576BE5"/>
    <w:rsid w:val="005771BC"/>
    <w:rsid w:val="005773EB"/>
    <w:rsid w:val="0057753A"/>
    <w:rsid w:val="00577A76"/>
    <w:rsid w:val="00577B69"/>
    <w:rsid w:val="00577DA3"/>
    <w:rsid w:val="005801C3"/>
    <w:rsid w:val="005804B7"/>
    <w:rsid w:val="005804ED"/>
    <w:rsid w:val="00580613"/>
    <w:rsid w:val="00580757"/>
    <w:rsid w:val="00580C8B"/>
    <w:rsid w:val="00580E3D"/>
    <w:rsid w:val="00580E49"/>
    <w:rsid w:val="00580F8A"/>
    <w:rsid w:val="0058103B"/>
    <w:rsid w:val="0058164D"/>
    <w:rsid w:val="005816B9"/>
    <w:rsid w:val="005816CA"/>
    <w:rsid w:val="00581711"/>
    <w:rsid w:val="0058173A"/>
    <w:rsid w:val="0058183C"/>
    <w:rsid w:val="00581989"/>
    <w:rsid w:val="005819C7"/>
    <w:rsid w:val="005826CA"/>
    <w:rsid w:val="00582997"/>
    <w:rsid w:val="00582B91"/>
    <w:rsid w:val="00582CA5"/>
    <w:rsid w:val="00582E3B"/>
    <w:rsid w:val="00583129"/>
    <w:rsid w:val="00583178"/>
    <w:rsid w:val="005832F3"/>
    <w:rsid w:val="005834C7"/>
    <w:rsid w:val="00583AC7"/>
    <w:rsid w:val="00583B22"/>
    <w:rsid w:val="00583CF1"/>
    <w:rsid w:val="00583E6F"/>
    <w:rsid w:val="00583FD8"/>
    <w:rsid w:val="005840B8"/>
    <w:rsid w:val="005840E1"/>
    <w:rsid w:val="00584157"/>
    <w:rsid w:val="0058481F"/>
    <w:rsid w:val="00584E0D"/>
    <w:rsid w:val="00585025"/>
    <w:rsid w:val="00585441"/>
    <w:rsid w:val="005859F5"/>
    <w:rsid w:val="00585C69"/>
    <w:rsid w:val="00585D87"/>
    <w:rsid w:val="00586249"/>
    <w:rsid w:val="0058674A"/>
    <w:rsid w:val="00586753"/>
    <w:rsid w:val="00586A16"/>
    <w:rsid w:val="00586ABC"/>
    <w:rsid w:val="00587047"/>
    <w:rsid w:val="00587155"/>
    <w:rsid w:val="00587459"/>
    <w:rsid w:val="0058745A"/>
    <w:rsid w:val="005878ED"/>
    <w:rsid w:val="0058799A"/>
    <w:rsid w:val="00587C7A"/>
    <w:rsid w:val="00587F65"/>
    <w:rsid w:val="00590509"/>
    <w:rsid w:val="005905D8"/>
    <w:rsid w:val="0059063D"/>
    <w:rsid w:val="00590A5A"/>
    <w:rsid w:val="00590AB7"/>
    <w:rsid w:val="00590BE7"/>
    <w:rsid w:val="00590CFD"/>
    <w:rsid w:val="00590F61"/>
    <w:rsid w:val="00591827"/>
    <w:rsid w:val="00591957"/>
    <w:rsid w:val="00591C8C"/>
    <w:rsid w:val="00592268"/>
    <w:rsid w:val="00592288"/>
    <w:rsid w:val="00592335"/>
    <w:rsid w:val="005926BC"/>
    <w:rsid w:val="005928E8"/>
    <w:rsid w:val="005929D6"/>
    <w:rsid w:val="00592B51"/>
    <w:rsid w:val="00592D00"/>
    <w:rsid w:val="00592FF1"/>
    <w:rsid w:val="00593022"/>
    <w:rsid w:val="005939AF"/>
    <w:rsid w:val="00593D86"/>
    <w:rsid w:val="00593E83"/>
    <w:rsid w:val="00593EA3"/>
    <w:rsid w:val="00593F14"/>
    <w:rsid w:val="00593FEB"/>
    <w:rsid w:val="00594001"/>
    <w:rsid w:val="005948BB"/>
    <w:rsid w:val="00594B57"/>
    <w:rsid w:val="00594F00"/>
    <w:rsid w:val="00595704"/>
    <w:rsid w:val="005957F4"/>
    <w:rsid w:val="005959D1"/>
    <w:rsid w:val="00595A31"/>
    <w:rsid w:val="00595A5A"/>
    <w:rsid w:val="00595F55"/>
    <w:rsid w:val="00595FC2"/>
    <w:rsid w:val="0059610E"/>
    <w:rsid w:val="005961EF"/>
    <w:rsid w:val="005962CD"/>
    <w:rsid w:val="00596413"/>
    <w:rsid w:val="00596603"/>
    <w:rsid w:val="0059663F"/>
    <w:rsid w:val="00596C4C"/>
    <w:rsid w:val="00596DC1"/>
    <w:rsid w:val="00596DEB"/>
    <w:rsid w:val="005971AF"/>
    <w:rsid w:val="005973E5"/>
    <w:rsid w:val="005976DB"/>
    <w:rsid w:val="005976F9"/>
    <w:rsid w:val="00597B6C"/>
    <w:rsid w:val="00597D73"/>
    <w:rsid w:val="00597FB7"/>
    <w:rsid w:val="005A0067"/>
    <w:rsid w:val="005A00D3"/>
    <w:rsid w:val="005A0662"/>
    <w:rsid w:val="005A06F1"/>
    <w:rsid w:val="005A08A3"/>
    <w:rsid w:val="005A08CA"/>
    <w:rsid w:val="005A0926"/>
    <w:rsid w:val="005A1136"/>
    <w:rsid w:val="005A126C"/>
    <w:rsid w:val="005A14AD"/>
    <w:rsid w:val="005A1663"/>
    <w:rsid w:val="005A18C5"/>
    <w:rsid w:val="005A1AF9"/>
    <w:rsid w:val="005A207D"/>
    <w:rsid w:val="005A2140"/>
    <w:rsid w:val="005A2141"/>
    <w:rsid w:val="005A21AF"/>
    <w:rsid w:val="005A21B4"/>
    <w:rsid w:val="005A23AC"/>
    <w:rsid w:val="005A2490"/>
    <w:rsid w:val="005A2739"/>
    <w:rsid w:val="005A2DE6"/>
    <w:rsid w:val="005A2EF5"/>
    <w:rsid w:val="005A3067"/>
    <w:rsid w:val="005A3095"/>
    <w:rsid w:val="005A311C"/>
    <w:rsid w:val="005A3406"/>
    <w:rsid w:val="005A364F"/>
    <w:rsid w:val="005A39E8"/>
    <w:rsid w:val="005A3B07"/>
    <w:rsid w:val="005A3D3F"/>
    <w:rsid w:val="005A3E03"/>
    <w:rsid w:val="005A3E15"/>
    <w:rsid w:val="005A3E82"/>
    <w:rsid w:val="005A4094"/>
    <w:rsid w:val="005A41E2"/>
    <w:rsid w:val="005A4251"/>
    <w:rsid w:val="005A43BA"/>
    <w:rsid w:val="005A43FC"/>
    <w:rsid w:val="005A4483"/>
    <w:rsid w:val="005A49F4"/>
    <w:rsid w:val="005A4B22"/>
    <w:rsid w:val="005A4C2F"/>
    <w:rsid w:val="005A4EE1"/>
    <w:rsid w:val="005A51B7"/>
    <w:rsid w:val="005A564C"/>
    <w:rsid w:val="005A5677"/>
    <w:rsid w:val="005A5A85"/>
    <w:rsid w:val="005A5D89"/>
    <w:rsid w:val="005A5DAE"/>
    <w:rsid w:val="005A5DD7"/>
    <w:rsid w:val="005A5F70"/>
    <w:rsid w:val="005A5F75"/>
    <w:rsid w:val="005A63A4"/>
    <w:rsid w:val="005A6512"/>
    <w:rsid w:val="005A6570"/>
    <w:rsid w:val="005A678D"/>
    <w:rsid w:val="005A6914"/>
    <w:rsid w:val="005A69D3"/>
    <w:rsid w:val="005A6AB2"/>
    <w:rsid w:val="005A6B96"/>
    <w:rsid w:val="005A73CA"/>
    <w:rsid w:val="005A7543"/>
    <w:rsid w:val="005A754F"/>
    <w:rsid w:val="005A759A"/>
    <w:rsid w:val="005A762D"/>
    <w:rsid w:val="005A7648"/>
    <w:rsid w:val="005A7B8C"/>
    <w:rsid w:val="005A7C92"/>
    <w:rsid w:val="005A7CA8"/>
    <w:rsid w:val="005B0284"/>
    <w:rsid w:val="005B03DC"/>
    <w:rsid w:val="005B065E"/>
    <w:rsid w:val="005B07B8"/>
    <w:rsid w:val="005B0BB3"/>
    <w:rsid w:val="005B0D7E"/>
    <w:rsid w:val="005B0DF1"/>
    <w:rsid w:val="005B10D8"/>
    <w:rsid w:val="005B10E1"/>
    <w:rsid w:val="005B1119"/>
    <w:rsid w:val="005B1162"/>
    <w:rsid w:val="005B1488"/>
    <w:rsid w:val="005B18F6"/>
    <w:rsid w:val="005B19BD"/>
    <w:rsid w:val="005B1B47"/>
    <w:rsid w:val="005B1C04"/>
    <w:rsid w:val="005B1C8B"/>
    <w:rsid w:val="005B1E2B"/>
    <w:rsid w:val="005B1F61"/>
    <w:rsid w:val="005B1FAF"/>
    <w:rsid w:val="005B2395"/>
    <w:rsid w:val="005B274B"/>
    <w:rsid w:val="005B284B"/>
    <w:rsid w:val="005B287C"/>
    <w:rsid w:val="005B28EE"/>
    <w:rsid w:val="005B2E1F"/>
    <w:rsid w:val="005B2EB3"/>
    <w:rsid w:val="005B3086"/>
    <w:rsid w:val="005B30D6"/>
    <w:rsid w:val="005B31F1"/>
    <w:rsid w:val="005B3671"/>
    <w:rsid w:val="005B3A08"/>
    <w:rsid w:val="005B3B7B"/>
    <w:rsid w:val="005B3D42"/>
    <w:rsid w:val="005B3F4B"/>
    <w:rsid w:val="005B453C"/>
    <w:rsid w:val="005B45B2"/>
    <w:rsid w:val="005B4644"/>
    <w:rsid w:val="005B4D42"/>
    <w:rsid w:val="005B4D8E"/>
    <w:rsid w:val="005B50F9"/>
    <w:rsid w:val="005B5308"/>
    <w:rsid w:val="005B545F"/>
    <w:rsid w:val="005B5861"/>
    <w:rsid w:val="005B5989"/>
    <w:rsid w:val="005B5B61"/>
    <w:rsid w:val="005B5C81"/>
    <w:rsid w:val="005B60A9"/>
    <w:rsid w:val="005B60B2"/>
    <w:rsid w:val="005B6177"/>
    <w:rsid w:val="005B62DB"/>
    <w:rsid w:val="005B653B"/>
    <w:rsid w:val="005B66C0"/>
    <w:rsid w:val="005B686F"/>
    <w:rsid w:val="005B6925"/>
    <w:rsid w:val="005B6A92"/>
    <w:rsid w:val="005B6B5E"/>
    <w:rsid w:val="005B6B62"/>
    <w:rsid w:val="005B6CC0"/>
    <w:rsid w:val="005B6D17"/>
    <w:rsid w:val="005B6E65"/>
    <w:rsid w:val="005B7006"/>
    <w:rsid w:val="005B7108"/>
    <w:rsid w:val="005B72D6"/>
    <w:rsid w:val="005B7322"/>
    <w:rsid w:val="005B734C"/>
    <w:rsid w:val="005B741F"/>
    <w:rsid w:val="005B76DD"/>
    <w:rsid w:val="005B7A7F"/>
    <w:rsid w:val="005B7BD8"/>
    <w:rsid w:val="005B7DAC"/>
    <w:rsid w:val="005B7E6C"/>
    <w:rsid w:val="005C00AC"/>
    <w:rsid w:val="005C00BE"/>
    <w:rsid w:val="005C0358"/>
    <w:rsid w:val="005C040C"/>
    <w:rsid w:val="005C045D"/>
    <w:rsid w:val="005C051B"/>
    <w:rsid w:val="005C0640"/>
    <w:rsid w:val="005C0D54"/>
    <w:rsid w:val="005C0FC8"/>
    <w:rsid w:val="005C10EA"/>
    <w:rsid w:val="005C1310"/>
    <w:rsid w:val="005C14A9"/>
    <w:rsid w:val="005C193C"/>
    <w:rsid w:val="005C1E4F"/>
    <w:rsid w:val="005C1E88"/>
    <w:rsid w:val="005C2257"/>
    <w:rsid w:val="005C227D"/>
    <w:rsid w:val="005C2525"/>
    <w:rsid w:val="005C2673"/>
    <w:rsid w:val="005C290F"/>
    <w:rsid w:val="005C2BF3"/>
    <w:rsid w:val="005C2D83"/>
    <w:rsid w:val="005C2ECF"/>
    <w:rsid w:val="005C2F00"/>
    <w:rsid w:val="005C30CB"/>
    <w:rsid w:val="005C36A2"/>
    <w:rsid w:val="005C36BF"/>
    <w:rsid w:val="005C3892"/>
    <w:rsid w:val="005C41DD"/>
    <w:rsid w:val="005C4203"/>
    <w:rsid w:val="005C4371"/>
    <w:rsid w:val="005C4472"/>
    <w:rsid w:val="005C454C"/>
    <w:rsid w:val="005C4644"/>
    <w:rsid w:val="005C48E4"/>
    <w:rsid w:val="005C4968"/>
    <w:rsid w:val="005C4981"/>
    <w:rsid w:val="005C4B7C"/>
    <w:rsid w:val="005C4BAE"/>
    <w:rsid w:val="005C4BC2"/>
    <w:rsid w:val="005C4E91"/>
    <w:rsid w:val="005C4EC2"/>
    <w:rsid w:val="005C50C5"/>
    <w:rsid w:val="005C5131"/>
    <w:rsid w:val="005C5146"/>
    <w:rsid w:val="005C57EC"/>
    <w:rsid w:val="005C5AA2"/>
    <w:rsid w:val="005C5AB1"/>
    <w:rsid w:val="005C5C27"/>
    <w:rsid w:val="005C5C47"/>
    <w:rsid w:val="005C5E25"/>
    <w:rsid w:val="005C6213"/>
    <w:rsid w:val="005C64F8"/>
    <w:rsid w:val="005C673E"/>
    <w:rsid w:val="005C67F5"/>
    <w:rsid w:val="005C69D3"/>
    <w:rsid w:val="005C6BFC"/>
    <w:rsid w:val="005C6D95"/>
    <w:rsid w:val="005C6F6E"/>
    <w:rsid w:val="005C727D"/>
    <w:rsid w:val="005C7662"/>
    <w:rsid w:val="005C7A5B"/>
    <w:rsid w:val="005C7A62"/>
    <w:rsid w:val="005C7FDF"/>
    <w:rsid w:val="005C7FE5"/>
    <w:rsid w:val="005D019D"/>
    <w:rsid w:val="005D022B"/>
    <w:rsid w:val="005D024C"/>
    <w:rsid w:val="005D0300"/>
    <w:rsid w:val="005D0450"/>
    <w:rsid w:val="005D0702"/>
    <w:rsid w:val="005D07FD"/>
    <w:rsid w:val="005D0899"/>
    <w:rsid w:val="005D08B3"/>
    <w:rsid w:val="005D0D2F"/>
    <w:rsid w:val="005D0E68"/>
    <w:rsid w:val="005D0FC8"/>
    <w:rsid w:val="005D1026"/>
    <w:rsid w:val="005D140A"/>
    <w:rsid w:val="005D192B"/>
    <w:rsid w:val="005D1A6A"/>
    <w:rsid w:val="005D1A8F"/>
    <w:rsid w:val="005D1E87"/>
    <w:rsid w:val="005D1F1C"/>
    <w:rsid w:val="005D2167"/>
    <w:rsid w:val="005D220D"/>
    <w:rsid w:val="005D2526"/>
    <w:rsid w:val="005D2982"/>
    <w:rsid w:val="005D2D5E"/>
    <w:rsid w:val="005D2D93"/>
    <w:rsid w:val="005D2DF1"/>
    <w:rsid w:val="005D2E01"/>
    <w:rsid w:val="005D2E5A"/>
    <w:rsid w:val="005D2E68"/>
    <w:rsid w:val="005D2E98"/>
    <w:rsid w:val="005D387A"/>
    <w:rsid w:val="005D39EB"/>
    <w:rsid w:val="005D3C12"/>
    <w:rsid w:val="005D3FBC"/>
    <w:rsid w:val="005D40DA"/>
    <w:rsid w:val="005D44AB"/>
    <w:rsid w:val="005D47FE"/>
    <w:rsid w:val="005D49B0"/>
    <w:rsid w:val="005D4A7B"/>
    <w:rsid w:val="005D50F0"/>
    <w:rsid w:val="005D5289"/>
    <w:rsid w:val="005D55A5"/>
    <w:rsid w:val="005D59B2"/>
    <w:rsid w:val="005D5AAE"/>
    <w:rsid w:val="005D5DE4"/>
    <w:rsid w:val="005D5F46"/>
    <w:rsid w:val="005D6337"/>
    <w:rsid w:val="005D649E"/>
    <w:rsid w:val="005D6663"/>
    <w:rsid w:val="005D6737"/>
    <w:rsid w:val="005D6BE2"/>
    <w:rsid w:val="005D6C53"/>
    <w:rsid w:val="005D6D41"/>
    <w:rsid w:val="005D724B"/>
    <w:rsid w:val="005D729B"/>
    <w:rsid w:val="005D740C"/>
    <w:rsid w:val="005D744A"/>
    <w:rsid w:val="005D7850"/>
    <w:rsid w:val="005D7B83"/>
    <w:rsid w:val="005D7BBB"/>
    <w:rsid w:val="005D7D0C"/>
    <w:rsid w:val="005D7F78"/>
    <w:rsid w:val="005E00B5"/>
    <w:rsid w:val="005E0144"/>
    <w:rsid w:val="005E0224"/>
    <w:rsid w:val="005E023D"/>
    <w:rsid w:val="005E052C"/>
    <w:rsid w:val="005E05CD"/>
    <w:rsid w:val="005E063D"/>
    <w:rsid w:val="005E06E6"/>
    <w:rsid w:val="005E0964"/>
    <w:rsid w:val="005E09C5"/>
    <w:rsid w:val="005E0BEE"/>
    <w:rsid w:val="005E102E"/>
    <w:rsid w:val="005E1082"/>
    <w:rsid w:val="005E14F1"/>
    <w:rsid w:val="005E1587"/>
    <w:rsid w:val="005E15D5"/>
    <w:rsid w:val="005E17D5"/>
    <w:rsid w:val="005E17F5"/>
    <w:rsid w:val="005E1850"/>
    <w:rsid w:val="005E1ACF"/>
    <w:rsid w:val="005E1AD9"/>
    <w:rsid w:val="005E1B59"/>
    <w:rsid w:val="005E1CB7"/>
    <w:rsid w:val="005E1D0A"/>
    <w:rsid w:val="005E1DAB"/>
    <w:rsid w:val="005E2658"/>
    <w:rsid w:val="005E27E8"/>
    <w:rsid w:val="005E2960"/>
    <w:rsid w:val="005E29D2"/>
    <w:rsid w:val="005E2ADC"/>
    <w:rsid w:val="005E2D64"/>
    <w:rsid w:val="005E2F4A"/>
    <w:rsid w:val="005E3412"/>
    <w:rsid w:val="005E39DE"/>
    <w:rsid w:val="005E3D77"/>
    <w:rsid w:val="005E3DEF"/>
    <w:rsid w:val="005E3F01"/>
    <w:rsid w:val="005E40AC"/>
    <w:rsid w:val="005E42D4"/>
    <w:rsid w:val="005E42FA"/>
    <w:rsid w:val="005E4513"/>
    <w:rsid w:val="005E486C"/>
    <w:rsid w:val="005E4A11"/>
    <w:rsid w:val="005E4BA2"/>
    <w:rsid w:val="005E5215"/>
    <w:rsid w:val="005E52BE"/>
    <w:rsid w:val="005E537E"/>
    <w:rsid w:val="005E552E"/>
    <w:rsid w:val="005E55D7"/>
    <w:rsid w:val="005E590E"/>
    <w:rsid w:val="005E5910"/>
    <w:rsid w:val="005E5ADD"/>
    <w:rsid w:val="005E5B78"/>
    <w:rsid w:val="005E5B8D"/>
    <w:rsid w:val="005E5F84"/>
    <w:rsid w:val="005E5FBA"/>
    <w:rsid w:val="005E637F"/>
    <w:rsid w:val="005E6585"/>
    <w:rsid w:val="005E65A9"/>
    <w:rsid w:val="005E67F1"/>
    <w:rsid w:val="005E6A81"/>
    <w:rsid w:val="005E6AB1"/>
    <w:rsid w:val="005E6FBB"/>
    <w:rsid w:val="005E70E2"/>
    <w:rsid w:val="005E70EF"/>
    <w:rsid w:val="005E757A"/>
    <w:rsid w:val="005E75AA"/>
    <w:rsid w:val="005E77B5"/>
    <w:rsid w:val="005E77E9"/>
    <w:rsid w:val="005E77EF"/>
    <w:rsid w:val="005E77F1"/>
    <w:rsid w:val="005E79EC"/>
    <w:rsid w:val="005E7D06"/>
    <w:rsid w:val="005E7FF4"/>
    <w:rsid w:val="005F0103"/>
    <w:rsid w:val="005F04CA"/>
    <w:rsid w:val="005F05F9"/>
    <w:rsid w:val="005F09C4"/>
    <w:rsid w:val="005F0A4D"/>
    <w:rsid w:val="005F0F8E"/>
    <w:rsid w:val="005F10A1"/>
    <w:rsid w:val="005F1A0F"/>
    <w:rsid w:val="005F21E8"/>
    <w:rsid w:val="005F21FB"/>
    <w:rsid w:val="005F297B"/>
    <w:rsid w:val="005F2A87"/>
    <w:rsid w:val="005F2C5F"/>
    <w:rsid w:val="005F2ED7"/>
    <w:rsid w:val="005F321B"/>
    <w:rsid w:val="005F3301"/>
    <w:rsid w:val="005F33A1"/>
    <w:rsid w:val="005F3588"/>
    <w:rsid w:val="005F3713"/>
    <w:rsid w:val="005F3961"/>
    <w:rsid w:val="005F3D1E"/>
    <w:rsid w:val="005F3E4C"/>
    <w:rsid w:val="005F3FA9"/>
    <w:rsid w:val="005F4125"/>
    <w:rsid w:val="005F423D"/>
    <w:rsid w:val="005F433F"/>
    <w:rsid w:val="005F452D"/>
    <w:rsid w:val="005F4640"/>
    <w:rsid w:val="005F474A"/>
    <w:rsid w:val="005F4851"/>
    <w:rsid w:val="005F4DDB"/>
    <w:rsid w:val="005F56CB"/>
    <w:rsid w:val="005F57C4"/>
    <w:rsid w:val="005F672A"/>
    <w:rsid w:val="005F6911"/>
    <w:rsid w:val="005F6BB0"/>
    <w:rsid w:val="005F6C72"/>
    <w:rsid w:val="005F6C97"/>
    <w:rsid w:val="005F6D34"/>
    <w:rsid w:val="005F6D44"/>
    <w:rsid w:val="005F6F4A"/>
    <w:rsid w:val="005F705A"/>
    <w:rsid w:val="005F715E"/>
    <w:rsid w:val="005F72BD"/>
    <w:rsid w:val="005F7491"/>
    <w:rsid w:val="005F76B9"/>
    <w:rsid w:val="005F772E"/>
    <w:rsid w:val="005F77F2"/>
    <w:rsid w:val="005F78F0"/>
    <w:rsid w:val="005F798A"/>
    <w:rsid w:val="005F79EC"/>
    <w:rsid w:val="005F7BF3"/>
    <w:rsid w:val="005F7FA7"/>
    <w:rsid w:val="0060003B"/>
    <w:rsid w:val="00600442"/>
    <w:rsid w:val="00600470"/>
    <w:rsid w:val="0060069F"/>
    <w:rsid w:val="0060087E"/>
    <w:rsid w:val="0060100D"/>
    <w:rsid w:val="006010D7"/>
    <w:rsid w:val="0060123F"/>
    <w:rsid w:val="0060131A"/>
    <w:rsid w:val="00601415"/>
    <w:rsid w:val="0060152E"/>
    <w:rsid w:val="0060173F"/>
    <w:rsid w:val="00601B5B"/>
    <w:rsid w:val="00601FA1"/>
    <w:rsid w:val="00602A54"/>
    <w:rsid w:val="00602A77"/>
    <w:rsid w:val="00602CB1"/>
    <w:rsid w:val="00602FEF"/>
    <w:rsid w:val="00603231"/>
    <w:rsid w:val="0060332C"/>
    <w:rsid w:val="00603560"/>
    <w:rsid w:val="006035F0"/>
    <w:rsid w:val="00603615"/>
    <w:rsid w:val="00603796"/>
    <w:rsid w:val="00603A6F"/>
    <w:rsid w:val="00603EF6"/>
    <w:rsid w:val="006040F9"/>
    <w:rsid w:val="00604136"/>
    <w:rsid w:val="006043A3"/>
    <w:rsid w:val="006044E6"/>
    <w:rsid w:val="00604569"/>
    <w:rsid w:val="00604774"/>
    <w:rsid w:val="006047B3"/>
    <w:rsid w:val="00604831"/>
    <w:rsid w:val="00604908"/>
    <w:rsid w:val="00604B8E"/>
    <w:rsid w:val="00604D86"/>
    <w:rsid w:val="00604DD1"/>
    <w:rsid w:val="00605484"/>
    <w:rsid w:val="006055B5"/>
    <w:rsid w:val="00605BE7"/>
    <w:rsid w:val="00605CCC"/>
    <w:rsid w:val="00605D1E"/>
    <w:rsid w:val="00606152"/>
    <w:rsid w:val="0060632D"/>
    <w:rsid w:val="0060675B"/>
    <w:rsid w:val="00606A44"/>
    <w:rsid w:val="00606A53"/>
    <w:rsid w:val="00606C7B"/>
    <w:rsid w:val="00606CC7"/>
    <w:rsid w:val="00606E9E"/>
    <w:rsid w:val="006072F8"/>
    <w:rsid w:val="00607494"/>
    <w:rsid w:val="00607594"/>
    <w:rsid w:val="006077A5"/>
    <w:rsid w:val="00607927"/>
    <w:rsid w:val="00607B94"/>
    <w:rsid w:val="00607C65"/>
    <w:rsid w:val="0061002F"/>
    <w:rsid w:val="00610050"/>
    <w:rsid w:val="006100B7"/>
    <w:rsid w:val="006101BC"/>
    <w:rsid w:val="00610337"/>
    <w:rsid w:val="00610353"/>
    <w:rsid w:val="00610440"/>
    <w:rsid w:val="00610461"/>
    <w:rsid w:val="006107A0"/>
    <w:rsid w:val="0061081E"/>
    <w:rsid w:val="00610AB7"/>
    <w:rsid w:val="00610DE3"/>
    <w:rsid w:val="00610E79"/>
    <w:rsid w:val="0061109A"/>
    <w:rsid w:val="006110BC"/>
    <w:rsid w:val="006111F2"/>
    <w:rsid w:val="00611393"/>
    <w:rsid w:val="00611429"/>
    <w:rsid w:val="006115E7"/>
    <w:rsid w:val="006116EA"/>
    <w:rsid w:val="00611704"/>
    <w:rsid w:val="00611858"/>
    <w:rsid w:val="006118FB"/>
    <w:rsid w:val="00611BCF"/>
    <w:rsid w:val="00611BD3"/>
    <w:rsid w:val="00611CC8"/>
    <w:rsid w:val="0061239C"/>
    <w:rsid w:val="006123D3"/>
    <w:rsid w:val="0061242E"/>
    <w:rsid w:val="00612560"/>
    <w:rsid w:val="00612711"/>
    <w:rsid w:val="006129EC"/>
    <w:rsid w:val="00612ABF"/>
    <w:rsid w:val="00612C05"/>
    <w:rsid w:val="00612E20"/>
    <w:rsid w:val="00613187"/>
    <w:rsid w:val="00613417"/>
    <w:rsid w:val="006135EE"/>
    <w:rsid w:val="00613763"/>
    <w:rsid w:val="00613C5E"/>
    <w:rsid w:val="00613DCE"/>
    <w:rsid w:val="00613FA8"/>
    <w:rsid w:val="00613FC9"/>
    <w:rsid w:val="006142F1"/>
    <w:rsid w:val="0061491C"/>
    <w:rsid w:val="00614934"/>
    <w:rsid w:val="006149E0"/>
    <w:rsid w:val="006149FE"/>
    <w:rsid w:val="00614CDE"/>
    <w:rsid w:val="00614D9E"/>
    <w:rsid w:val="0061524E"/>
    <w:rsid w:val="0061531C"/>
    <w:rsid w:val="0061531D"/>
    <w:rsid w:val="00615407"/>
    <w:rsid w:val="00615981"/>
    <w:rsid w:val="006159AF"/>
    <w:rsid w:val="00615C46"/>
    <w:rsid w:val="00615D42"/>
    <w:rsid w:val="00615E63"/>
    <w:rsid w:val="00615EA2"/>
    <w:rsid w:val="006160C6"/>
    <w:rsid w:val="00616621"/>
    <w:rsid w:val="0061665F"/>
    <w:rsid w:val="006166D3"/>
    <w:rsid w:val="00616CBA"/>
    <w:rsid w:val="00616CC6"/>
    <w:rsid w:val="00616F45"/>
    <w:rsid w:val="006172C7"/>
    <w:rsid w:val="0061731D"/>
    <w:rsid w:val="0061779B"/>
    <w:rsid w:val="00617CA9"/>
    <w:rsid w:val="00617D6E"/>
    <w:rsid w:val="00620135"/>
    <w:rsid w:val="006202B8"/>
    <w:rsid w:val="00620394"/>
    <w:rsid w:val="00620600"/>
    <w:rsid w:val="00620725"/>
    <w:rsid w:val="00620756"/>
    <w:rsid w:val="00620A64"/>
    <w:rsid w:val="00620A6E"/>
    <w:rsid w:val="00620BF8"/>
    <w:rsid w:val="00620BFA"/>
    <w:rsid w:val="00620DAF"/>
    <w:rsid w:val="00620E2C"/>
    <w:rsid w:val="00620E94"/>
    <w:rsid w:val="00620F48"/>
    <w:rsid w:val="00621184"/>
    <w:rsid w:val="00621228"/>
    <w:rsid w:val="006214C1"/>
    <w:rsid w:val="006214E8"/>
    <w:rsid w:val="006215A4"/>
    <w:rsid w:val="006215BD"/>
    <w:rsid w:val="0062181B"/>
    <w:rsid w:val="0062184E"/>
    <w:rsid w:val="006218D6"/>
    <w:rsid w:val="006218FE"/>
    <w:rsid w:val="00621AEE"/>
    <w:rsid w:val="00621D03"/>
    <w:rsid w:val="00621D97"/>
    <w:rsid w:val="0062206D"/>
    <w:rsid w:val="006222EE"/>
    <w:rsid w:val="0062244E"/>
    <w:rsid w:val="00622685"/>
    <w:rsid w:val="006226BC"/>
    <w:rsid w:val="006226F8"/>
    <w:rsid w:val="00622BCE"/>
    <w:rsid w:val="006233A5"/>
    <w:rsid w:val="006234A8"/>
    <w:rsid w:val="0062354C"/>
    <w:rsid w:val="006236DB"/>
    <w:rsid w:val="00623814"/>
    <w:rsid w:val="00623EDC"/>
    <w:rsid w:val="00624341"/>
    <w:rsid w:val="00624463"/>
    <w:rsid w:val="006244CF"/>
    <w:rsid w:val="00624550"/>
    <w:rsid w:val="00624682"/>
    <w:rsid w:val="00624848"/>
    <w:rsid w:val="00624BF6"/>
    <w:rsid w:val="00624D50"/>
    <w:rsid w:val="00624DBC"/>
    <w:rsid w:val="006252E3"/>
    <w:rsid w:val="00625491"/>
    <w:rsid w:val="006254D4"/>
    <w:rsid w:val="0062557A"/>
    <w:rsid w:val="00625F58"/>
    <w:rsid w:val="00625FDB"/>
    <w:rsid w:val="00626419"/>
    <w:rsid w:val="0062675C"/>
    <w:rsid w:val="00626B25"/>
    <w:rsid w:val="00626BCA"/>
    <w:rsid w:val="006275ED"/>
    <w:rsid w:val="0062763E"/>
    <w:rsid w:val="006279E5"/>
    <w:rsid w:val="00627DE9"/>
    <w:rsid w:val="00627F09"/>
    <w:rsid w:val="00630071"/>
    <w:rsid w:val="006302CD"/>
    <w:rsid w:val="00630482"/>
    <w:rsid w:val="00630602"/>
    <w:rsid w:val="00630631"/>
    <w:rsid w:val="00630A87"/>
    <w:rsid w:val="0063151C"/>
    <w:rsid w:val="006317EF"/>
    <w:rsid w:val="0063181B"/>
    <w:rsid w:val="00631D95"/>
    <w:rsid w:val="00631F5D"/>
    <w:rsid w:val="00631FF2"/>
    <w:rsid w:val="0063224A"/>
    <w:rsid w:val="0063228C"/>
    <w:rsid w:val="0063230B"/>
    <w:rsid w:val="00632333"/>
    <w:rsid w:val="0063278E"/>
    <w:rsid w:val="00632EDD"/>
    <w:rsid w:val="00633172"/>
    <w:rsid w:val="0063320D"/>
    <w:rsid w:val="0063321F"/>
    <w:rsid w:val="00633338"/>
    <w:rsid w:val="0063333D"/>
    <w:rsid w:val="00633593"/>
    <w:rsid w:val="006338E6"/>
    <w:rsid w:val="00633A6E"/>
    <w:rsid w:val="00633DC7"/>
    <w:rsid w:val="00633ED2"/>
    <w:rsid w:val="006340AA"/>
    <w:rsid w:val="00634826"/>
    <w:rsid w:val="006349AE"/>
    <w:rsid w:val="00634AAB"/>
    <w:rsid w:val="00634AB0"/>
    <w:rsid w:val="00634ACD"/>
    <w:rsid w:val="00634DFA"/>
    <w:rsid w:val="00634F0E"/>
    <w:rsid w:val="00635005"/>
    <w:rsid w:val="00635197"/>
    <w:rsid w:val="006351ED"/>
    <w:rsid w:val="006352FD"/>
    <w:rsid w:val="006355DC"/>
    <w:rsid w:val="006355E8"/>
    <w:rsid w:val="006357FF"/>
    <w:rsid w:val="00635989"/>
    <w:rsid w:val="00635CD7"/>
    <w:rsid w:val="00635EC6"/>
    <w:rsid w:val="00635F5D"/>
    <w:rsid w:val="00635F8E"/>
    <w:rsid w:val="0063614C"/>
    <w:rsid w:val="0063623A"/>
    <w:rsid w:val="006366C5"/>
    <w:rsid w:val="006369CE"/>
    <w:rsid w:val="00636AB3"/>
    <w:rsid w:val="00636CA6"/>
    <w:rsid w:val="00636EF9"/>
    <w:rsid w:val="00636F7F"/>
    <w:rsid w:val="006372BD"/>
    <w:rsid w:val="006372EB"/>
    <w:rsid w:val="0063749D"/>
    <w:rsid w:val="00637699"/>
    <w:rsid w:val="00637C09"/>
    <w:rsid w:val="006406FB"/>
    <w:rsid w:val="00640765"/>
    <w:rsid w:val="0064086B"/>
    <w:rsid w:val="00640A5F"/>
    <w:rsid w:val="00640BEF"/>
    <w:rsid w:val="00640EE9"/>
    <w:rsid w:val="00640FDA"/>
    <w:rsid w:val="00641023"/>
    <w:rsid w:val="006411A6"/>
    <w:rsid w:val="006412D3"/>
    <w:rsid w:val="00641A57"/>
    <w:rsid w:val="00641D32"/>
    <w:rsid w:val="00641FA4"/>
    <w:rsid w:val="00642493"/>
    <w:rsid w:val="006424A9"/>
    <w:rsid w:val="00642704"/>
    <w:rsid w:val="00642B97"/>
    <w:rsid w:val="00642D09"/>
    <w:rsid w:val="006430D9"/>
    <w:rsid w:val="00643531"/>
    <w:rsid w:val="006438D0"/>
    <w:rsid w:val="006439E5"/>
    <w:rsid w:val="00643A07"/>
    <w:rsid w:val="00643B6D"/>
    <w:rsid w:val="00643BB0"/>
    <w:rsid w:val="00644048"/>
    <w:rsid w:val="00644320"/>
    <w:rsid w:val="00644452"/>
    <w:rsid w:val="00644511"/>
    <w:rsid w:val="0064451F"/>
    <w:rsid w:val="00644532"/>
    <w:rsid w:val="0064453D"/>
    <w:rsid w:val="0064462B"/>
    <w:rsid w:val="00644733"/>
    <w:rsid w:val="00644A0D"/>
    <w:rsid w:val="00644D57"/>
    <w:rsid w:val="00644E92"/>
    <w:rsid w:val="006450BE"/>
    <w:rsid w:val="006450DD"/>
    <w:rsid w:val="00645200"/>
    <w:rsid w:val="00645221"/>
    <w:rsid w:val="0064523B"/>
    <w:rsid w:val="006458D0"/>
    <w:rsid w:val="006459B8"/>
    <w:rsid w:val="00645A00"/>
    <w:rsid w:val="00645AAB"/>
    <w:rsid w:val="00645B91"/>
    <w:rsid w:val="00645C6F"/>
    <w:rsid w:val="00645C87"/>
    <w:rsid w:val="00645CE1"/>
    <w:rsid w:val="00645FC0"/>
    <w:rsid w:val="006461C8"/>
    <w:rsid w:val="0064620B"/>
    <w:rsid w:val="00646269"/>
    <w:rsid w:val="00646491"/>
    <w:rsid w:val="00646544"/>
    <w:rsid w:val="00646DD7"/>
    <w:rsid w:val="00646E37"/>
    <w:rsid w:val="00646F9A"/>
    <w:rsid w:val="006471F1"/>
    <w:rsid w:val="0064727B"/>
    <w:rsid w:val="006472FC"/>
    <w:rsid w:val="0064732F"/>
    <w:rsid w:val="00647775"/>
    <w:rsid w:val="006479D4"/>
    <w:rsid w:val="00647BA3"/>
    <w:rsid w:val="00647C7F"/>
    <w:rsid w:val="00647C97"/>
    <w:rsid w:val="00647DA7"/>
    <w:rsid w:val="00647DD8"/>
    <w:rsid w:val="00647FB1"/>
    <w:rsid w:val="0065050D"/>
    <w:rsid w:val="00650764"/>
    <w:rsid w:val="0065078E"/>
    <w:rsid w:val="00650881"/>
    <w:rsid w:val="00650AC3"/>
    <w:rsid w:val="00650CBE"/>
    <w:rsid w:val="00650DA2"/>
    <w:rsid w:val="00650DF4"/>
    <w:rsid w:val="0065143B"/>
    <w:rsid w:val="00651761"/>
    <w:rsid w:val="00651772"/>
    <w:rsid w:val="00651818"/>
    <w:rsid w:val="006519C5"/>
    <w:rsid w:val="00651ACC"/>
    <w:rsid w:val="00651CC0"/>
    <w:rsid w:val="00651FBE"/>
    <w:rsid w:val="00652313"/>
    <w:rsid w:val="00652457"/>
    <w:rsid w:val="0065251C"/>
    <w:rsid w:val="0065270B"/>
    <w:rsid w:val="00652714"/>
    <w:rsid w:val="006527B4"/>
    <w:rsid w:val="00652820"/>
    <w:rsid w:val="00652851"/>
    <w:rsid w:val="00652943"/>
    <w:rsid w:val="0065298F"/>
    <w:rsid w:val="00652AB7"/>
    <w:rsid w:val="00652DEA"/>
    <w:rsid w:val="00652E02"/>
    <w:rsid w:val="00652EC2"/>
    <w:rsid w:val="00652ED8"/>
    <w:rsid w:val="006532C4"/>
    <w:rsid w:val="0065340B"/>
    <w:rsid w:val="0065363C"/>
    <w:rsid w:val="006538F3"/>
    <w:rsid w:val="00653C91"/>
    <w:rsid w:val="00653CFC"/>
    <w:rsid w:val="00653DC1"/>
    <w:rsid w:val="00653E08"/>
    <w:rsid w:val="00653E43"/>
    <w:rsid w:val="0065407F"/>
    <w:rsid w:val="00654131"/>
    <w:rsid w:val="00654181"/>
    <w:rsid w:val="00654524"/>
    <w:rsid w:val="006545CD"/>
    <w:rsid w:val="00654807"/>
    <w:rsid w:val="006548DD"/>
    <w:rsid w:val="0065496E"/>
    <w:rsid w:val="006549BC"/>
    <w:rsid w:val="006549D1"/>
    <w:rsid w:val="00654A73"/>
    <w:rsid w:val="00654B7B"/>
    <w:rsid w:val="00654C53"/>
    <w:rsid w:val="00654F50"/>
    <w:rsid w:val="00654FFA"/>
    <w:rsid w:val="00655396"/>
    <w:rsid w:val="006555F4"/>
    <w:rsid w:val="00655683"/>
    <w:rsid w:val="006556CA"/>
    <w:rsid w:val="00655A36"/>
    <w:rsid w:val="00655BC7"/>
    <w:rsid w:val="006561B6"/>
    <w:rsid w:val="0065674A"/>
    <w:rsid w:val="00656A10"/>
    <w:rsid w:val="00656FC5"/>
    <w:rsid w:val="00657166"/>
    <w:rsid w:val="006572DE"/>
    <w:rsid w:val="006574B6"/>
    <w:rsid w:val="00657B3C"/>
    <w:rsid w:val="00657D15"/>
    <w:rsid w:val="00657D95"/>
    <w:rsid w:val="00657E69"/>
    <w:rsid w:val="00657E6D"/>
    <w:rsid w:val="006600B2"/>
    <w:rsid w:val="006604AD"/>
    <w:rsid w:val="0066071E"/>
    <w:rsid w:val="0066090E"/>
    <w:rsid w:val="00660A01"/>
    <w:rsid w:val="00660A80"/>
    <w:rsid w:val="00660DC7"/>
    <w:rsid w:val="00660E45"/>
    <w:rsid w:val="00660F90"/>
    <w:rsid w:val="00661848"/>
    <w:rsid w:val="006620D4"/>
    <w:rsid w:val="006620F7"/>
    <w:rsid w:val="0066253D"/>
    <w:rsid w:val="006626DD"/>
    <w:rsid w:val="006626F6"/>
    <w:rsid w:val="00662999"/>
    <w:rsid w:val="00662C8F"/>
    <w:rsid w:val="006630B2"/>
    <w:rsid w:val="006630CF"/>
    <w:rsid w:val="00663791"/>
    <w:rsid w:val="0066397F"/>
    <w:rsid w:val="00663C6D"/>
    <w:rsid w:val="00663DE4"/>
    <w:rsid w:val="00663E35"/>
    <w:rsid w:val="00663FCD"/>
    <w:rsid w:val="006640AE"/>
    <w:rsid w:val="00664345"/>
    <w:rsid w:val="0066436D"/>
    <w:rsid w:val="006646A1"/>
    <w:rsid w:val="00664709"/>
    <w:rsid w:val="00664728"/>
    <w:rsid w:val="006648E1"/>
    <w:rsid w:val="006656C1"/>
    <w:rsid w:val="00665742"/>
    <w:rsid w:val="0066579B"/>
    <w:rsid w:val="00665922"/>
    <w:rsid w:val="00665BA4"/>
    <w:rsid w:val="00665C9E"/>
    <w:rsid w:val="006660C7"/>
    <w:rsid w:val="006662D0"/>
    <w:rsid w:val="0066652A"/>
    <w:rsid w:val="0066692B"/>
    <w:rsid w:val="00666C55"/>
    <w:rsid w:val="00666E51"/>
    <w:rsid w:val="00666FE2"/>
    <w:rsid w:val="006673E6"/>
    <w:rsid w:val="00667824"/>
    <w:rsid w:val="00667971"/>
    <w:rsid w:val="00667B3A"/>
    <w:rsid w:val="00667B68"/>
    <w:rsid w:val="00667E12"/>
    <w:rsid w:val="00670066"/>
    <w:rsid w:val="0067023D"/>
    <w:rsid w:val="00670409"/>
    <w:rsid w:val="00670CE1"/>
    <w:rsid w:val="00670D22"/>
    <w:rsid w:val="00670F0B"/>
    <w:rsid w:val="006717C5"/>
    <w:rsid w:val="00671978"/>
    <w:rsid w:val="00671AAA"/>
    <w:rsid w:val="00671D9E"/>
    <w:rsid w:val="00671F1F"/>
    <w:rsid w:val="006720A8"/>
    <w:rsid w:val="00672105"/>
    <w:rsid w:val="0067219C"/>
    <w:rsid w:val="006721C7"/>
    <w:rsid w:val="00672201"/>
    <w:rsid w:val="00672373"/>
    <w:rsid w:val="006725F8"/>
    <w:rsid w:val="00672601"/>
    <w:rsid w:val="006726D6"/>
    <w:rsid w:val="00672A35"/>
    <w:rsid w:val="00672B66"/>
    <w:rsid w:val="00672C8C"/>
    <w:rsid w:val="00672D10"/>
    <w:rsid w:val="006730B0"/>
    <w:rsid w:val="006730C5"/>
    <w:rsid w:val="0067329F"/>
    <w:rsid w:val="00673339"/>
    <w:rsid w:val="0067333E"/>
    <w:rsid w:val="006734DC"/>
    <w:rsid w:val="006735DD"/>
    <w:rsid w:val="0067367E"/>
    <w:rsid w:val="00673A5A"/>
    <w:rsid w:val="00673B73"/>
    <w:rsid w:val="00673C0F"/>
    <w:rsid w:val="00673D07"/>
    <w:rsid w:val="00673D25"/>
    <w:rsid w:val="00673DF9"/>
    <w:rsid w:val="00673F60"/>
    <w:rsid w:val="00674037"/>
    <w:rsid w:val="0067455A"/>
    <w:rsid w:val="00674925"/>
    <w:rsid w:val="00674ED2"/>
    <w:rsid w:val="0067509A"/>
    <w:rsid w:val="006751B8"/>
    <w:rsid w:val="0067532F"/>
    <w:rsid w:val="006755FC"/>
    <w:rsid w:val="00675645"/>
    <w:rsid w:val="0067573D"/>
    <w:rsid w:val="0067588F"/>
    <w:rsid w:val="0067593B"/>
    <w:rsid w:val="00675A4F"/>
    <w:rsid w:val="00675A81"/>
    <w:rsid w:val="00675FC0"/>
    <w:rsid w:val="006760E5"/>
    <w:rsid w:val="0067624A"/>
    <w:rsid w:val="006764E9"/>
    <w:rsid w:val="0067655E"/>
    <w:rsid w:val="0067661D"/>
    <w:rsid w:val="00676673"/>
    <w:rsid w:val="00676ADC"/>
    <w:rsid w:val="00676DF4"/>
    <w:rsid w:val="00676E5F"/>
    <w:rsid w:val="00676EA5"/>
    <w:rsid w:val="00676FB5"/>
    <w:rsid w:val="00677127"/>
    <w:rsid w:val="00677179"/>
    <w:rsid w:val="0067718D"/>
    <w:rsid w:val="00677558"/>
    <w:rsid w:val="006775AB"/>
    <w:rsid w:val="00677914"/>
    <w:rsid w:val="00677985"/>
    <w:rsid w:val="00677B62"/>
    <w:rsid w:val="00677E31"/>
    <w:rsid w:val="006801CD"/>
    <w:rsid w:val="006802A1"/>
    <w:rsid w:val="00680426"/>
    <w:rsid w:val="00680499"/>
    <w:rsid w:val="00680885"/>
    <w:rsid w:val="00680B20"/>
    <w:rsid w:val="00680C07"/>
    <w:rsid w:val="00680CAF"/>
    <w:rsid w:val="00680DE6"/>
    <w:rsid w:val="00680EBA"/>
    <w:rsid w:val="00680F0E"/>
    <w:rsid w:val="0068128B"/>
    <w:rsid w:val="006814BF"/>
    <w:rsid w:val="00681749"/>
    <w:rsid w:val="006817EC"/>
    <w:rsid w:val="00681809"/>
    <w:rsid w:val="006819EC"/>
    <w:rsid w:val="00681A77"/>
    <w:rsid w:val="00681C54"/>
    <w:rsid w:val="00681E07"/>
    <w:rsid w:val="00681E14"/>
    <w:rsid w:val="00681F84"/>
    <w:rsid w:val="006823EC"/>
    <w:rsid w:val="00682405"/>
    <w:rsid w:val="006826E3"/>
    <w:rsid w:val="00682701"/>
    <w:rsid w:val="0068276E"/>
    <w:rsid w:val="00682AB3"/>
    <w:rsid w:val="00682B1B"/>
    <w:rsid w:val="0068359C"/>
    <w:rsid w:val="00683895"/>
    <w:rsid w:val="0068395C"/>
    <w:rsid w:val="00683C13"/>
    <w:rsid w:val="00683EDA"/>
    <w:rsid w:val="006840A9"/>
    <w:rsid w:val="006841D1"/>
    <w:rsid w:val="00684916"/>
    <w:rsid w:val="00684FB4"/>
    <w:rsid w:val="0068556A"/>
    <w:rsid w:val="00685591"/>
    <w:rsid w:val="00685598"/>
    <w:rsid w:val="006858F7"/>
    <w:rsid w:val="00685917"/>
    <w:rsid w:val="00685BB5"/>
    <w:rsid w:val="00685D32"/>
    <w:rsid w:val="00685F47"/>
    <w:rsid w:val="0068627A"/>
    <w:rsid w:val="006866AD"/>
    <w:rsid w:val="006866C5"/>
    <w:rsid w:val="006866F2"/>
    <w:rsid w:val="00686937"/>
    <w:rsid w:val="006869DE"/>
    <w:rsid w:val="00686B0E"/>
    <w:rsid w:val="00686F3D"/>
    <w:rsid w:val="0068703B"/>
    <w:rsid w:val="00687106"/>
    <w:rsid w:val="00687191"/>
    <w:rsid w:val="006871A7"/>
    <w:rsid w:val="006872EE"/>
    <w:rsid w:val="0068735A"/>
    <w:rsid w:val="006875CC"/>
    <w:rsid w:val="0068762C"/>
    <w:rsid w:val="006876BD"/>
    <w:rsid w:val="00687A33"/>
    <w:rsid w:val="00687A60"/>
    <w:rsid w:val="00687C5B"/>
    <w:rsid w:val="00687DB7"/>
    <w:rsid w:val="00687F7B"/>
    <w:rsid w:val="00690063"/>
    <w:rsid w:val="006900E9"/>
    <w:rsid w:val="0069058B"/>
    <w:rsid w:val="00690654"/>
    <w:rsid w:val="00690700"/>
    <w:rsid w:val="00690B5E"/>
    <w:rsid w:val="00690BA0"/>
    <w:rsid w:val="00690D91"/>
    <w:rsid w:val="00690E79"/>
    <w:rsid w:val="00690F68"/>
    <w:rsid w:val="006917BF"/>
    <w:rsid w:val="00691AFC"/>
    <w:rsid w:val="00692012"/>
    <w:rsid w:val="00692126"/>
    <w:rsid w:val="00692649"/>
    <w:rsid w:val="006927A5"/>
    <w:rsid w:val="00692B69"/>
    <w:rsid w:val="00692C70"/>
    <w:rsid w:val="00692EC5"/>
    <w:rsid w:val="00692FBF"/>
    <w:rsid w:val="00693242"/>
    <w:rsid w:val="00693825"/>
    <w:rsid w:val="006939C5"/>
    <w:rsid w:val="00694550"/>
    <w:rsid w:val="006945A5"/>
    <w:rsid w:val="00694ABD"/>
    <w:rsid w:val="00694CCB"/>
    <w:rsid w:val="00694D2D"/>
    <w:rsid w:val="00694DB0"/>
    <w:rsid w:val="00694FBA"/>
    <w:rsid w:val="00694FFF"/>
    <w:rsid w:val="006952E9"/>
    <w:rsid w:val="00695737"/>
    <w:rsid w:val="00695819"/>
    <w:rsid w:val="006958F3"/>
    <w:rsid w:val="00695BC9"/>
    <w:rsid w:val="00695D8D"/>
    <w:rsid w:val="006961CE"/>
    <w:rsid w:val="00696519"/>
    <w:rsid w:val="0069669F"/>
    <w:rsid w:val="006967D5"/>
    <w:rsid w:val="006967ED"/>
    <w:rsid w:val="00696B11"/>
    <w:rsid w:val="00696B80"/>
    <w:rsid w:val="00696EA8"/>
    <w:rsid w:val="006970D7"/>
    <w:rsid w:val="00697360"/>
    <w:rsid w:val="0069746C"/>
    <w:rsid w:val="00697586"/>
    <w:rsid w:val="0069767A"/>
    <w:rsid w:val="00697BC8"/>
    <w:rsid w:val="00697F33"/>
    <w:rsid w:val="006A02E5"/>
    <w:rsid w:val="006A0426"/>
    <w:rsid w:val="006A0571"/>
    <w:rsid w:val="006A0641"/>
    <w:rsid w:val="006A0812"/>
    <w:rsid w:val="006A09F7"/>
    <w:rsid w:val="006A0E4E"/>
    <w:rsid w:val="006A101F"/>
    <w:rsid w:val="006A1112"/>
    <w:rsid w:val="006A1347"/>
    <w:rsid w:val="006A158C"/>
    <w:rsid w:val="006A16D3"/>
    <w:rsid w:val="006A18BE"/>
    <w:rsid w:val="006A19A0"/>
    <w:rsid w:val="006A1A95"/>
    <w:rsid w:val="006A1AB1"/>
    <w:rsid w:val="006A1BAE"/>
    <w:rsid w:val="006A1D2C"/>
    <w:rsid w:val="006A2328"/>
    <w:rsid w:val="006A297B"/>
    <w:rsid w:val="006A2ADA"/>
    <w:rsid w:val="006A2BC0"/>
    <w:rsid w:val="006A2E81"/>
    <w:rsid w:val="006A30BF"/>
    <w:rsid w:val="006A31E2"/>
    <w:rsid w:val="006A3644"/>
    <w:rsid w:val="006A365D"/>
    <w:rsid w:val="006A36B2"/>
    <w:rsid w:val="006A3E2E"/>
    <w:rsid w:val="006A4238"/>
    <w:rsid w:val="006A44D5"/>
    <w:rsid w:val="006A472E"/>
    <w:rsid w:val="006A4BD3"/>
    <w:rsid w:val="006A4E40"/>
    <w:rsid w:val="006A4FF8"/>
    <w:rsid w:val="006A529F"/>
    <w:rsid w:val="006A53FA"/>
    <w:rsid w:val="006A5437"/>
    <w:rsid w:val="006A57B3"/>
    <w:rsid w:val="006A5842"/>
    <w:rsid w:val="006A5B99"/>
    <w:rsid w:val="006A5C79"/>
    <w:rsid w:val="006A61CF"/>
    <w:rsid w:val="006A6208"/>
    <w:rsid w:val="006A662C"/>
    <w:rsid w:val="006A7048"/>
    <w:rsid w:val="006A70C3"/>
    <w:rsid w:val="006A721C"/>
    <w:rsid w:val="006A73F2"/>
    <w:rsid w:val="006A7441"/>
    <w:rsid w:val="006A74D0"/>
    <w:rsid w:val="006A7900"/>
    <w:rsid w:val="006A7B89"/>
    <w:rsid w:val="006A7E30"/>
    <w:rsid w:val="006A7EBD"/>
    <w:rsid w:val="006B00DE"/>
    <w:rsid w:val="006B04C7"/>
    <w:rsid w:val="006B0523"/>
    <w:rsid w:val="006B0A13"/>
    <w:rsid w:val="006B0B5E"/>
    <w:rsid w:val="006B0E5A"/>
    <w:rsid w:val="006B0E86"/>
    <w:rsid w:val="006B10A2"/>
    <w:rsid w:val="006B1118"/>
    <w:rsid w:val="006B164B"/>
    <w:rsid w:val="006B192F"/>
    <w:rsid w:val="006B19EE"/>
    <w:rsid w:val="006B1B97"/>
    <w:rsid w:val="006B1D12"/>
    <w:rsid w:val="006B1EB6"/>
    <w:rsid w:val="006B20EE"/>
    <w:rsid w:val="006B25A7"/>
    <w:rsid w:val="006B2A28"/>
    <w:rsid w:val="006B2A3F"/>
    <w:rsid w:val="006B2EF9"/>
    <w:rsid w:val="006B2F3B"/>
    <w:rsid w:val="006B2F6D"/>
    <w:rsid w:val="006B32A0"/>
    <w:rsid w:val="006B32BB"/>
    <w:rsid w:val="006B3A6D"/>
    <w:rsid w:val="006B3BAD"/>
    <w:rsid w:val="006B415F"/>
    <w:rsid w:val="006B466D"/>
    <w:rsid w:val="006B46EA"/>
    <w:rsid w:val="006B4CA7"/>
    <w:rsid w:val="006B4E8A"/>
    <w:rsid w:val="006B5078"/>
    <w:rsid w:val="006B55D8"/>
    <w:rsid w:val="006B5748"/>
    <w:rsid w:val="006B5BB8"/>
    <w:rsid w:val="006B5C6D"/>
    <w:rsid w:val="006B5CA3"/>
    <w:rsid w:val="006B5D55"/>
    <w:rsid w:val="006B5D89"/>
    <w:rsid w:val="006B63C2"/>
    <w:rsid w:val="006B6505"/>
    <w:rsid w:val="006B697E"/>
    <w:rsid w:val="006B6E87"/>
    <w:rsid w:val="006B704E"/>
    <w:rsid w:val="006B70C6"/>
    <w:rsid w:val="006B7561"/>
    <w:rsid w:val="006B7693"/>
    <w:rsid w:val="006B7B3C"/>
    <w:rsid w:val="006B7C29"/>
    <w:rsid w:val="006B7DD4"/>
    <w:rsid w:val="006B7DDC"/>
    <w:rsid w:val="006B7FAA"/>
    <w:rsid w:val="006C03F7"/>
    <w:rsid w:val="006C03F9"/>
    <w:rsid w:val="006C0788"/>
    <w:rsid w:val="006C0D79"/>
    <w:rsid w:val="006C0DC8"/>
    <w:rsid w:val="006C1446"/>
    <w:rsid w:val="006C1447"/>
    <w:rsid w:val="006C14FC"/>
    <w:rsid w:val="006C16D0"/>
    <w:rsid w:val="006C1A28"/>
    <w:rsid w:val="006C1BDC"/>
    <w:rsid w:val="006C1D56"/>
    <w:rsid w:val="006C1F05"/>
    <w:rsid w:val="006C218A"/>
    <w:rsid w:val="006C2199"/>
    <w:rsid w:val="006C2238"/>
    <w:rsid w:val="006C26BF"/>
    <w:rsid w:val="006C27DD"/>
    <w:rsid w:val="006C28C9"/>
    <w:rsid w:val="006C2D20"/>
    <w:rsid w:val="006C2D93"/>
    <w:rsid w:val="006C30F2"/>
    <w:rsid w:val="006C33D3"/>
    <w:rsid w:val="006C34A0"/>
    <w:rsid w:val="006C36B9"/>
    <w:rsid w:val="006C3726"/>
    <w:rsid w:val="006C38D5"/>
    <w:rsid w:val="006C398E"/>
    <w:rsid w:val="006C3ACD"/>
    <w:rsid w:val="006C3E0D"/>
    <w:rsid w:val="006C3E64"/>
    <w:rsid w:val="006C404B"/>
    <w:rsid w:val="006C4435"/>
    <w:rsid w:val="006C4482"/>
    <w:rsid w:val="006C44D3"/>
    <w:rsid w:val="006C46DA"/>
    <w:rsid w:val="006C4808"/>
    <w:rsid w:val="006C486B"/>
    <w:rsid w:val="006C4F92"/>
    <w:rsid w:val="006C5006"/>
    <w:rsid w:val="006C5226"/>
    <w:rsid w:val="006C52A2"/>
    <w:rsid w:val="006C53A5"/>
    <w:rsid w:val="006C53DD"/>
    <w:rsid w:val="006C53FB"/>
    <w:rsid w:val="006C548A"/>
    <w:rsid w:val="006C5684"/>
    <w:rsid w:val="006C56A9"/>
    <w:rsid w:val="006C5C1C"/>
    <w:rsid w:val="006C5E6F"/>
    <w:rsid w:val="006C5ED1"/>
    <w:rsid w:val="006C5F1C"/>
    <w:rsid w:val="006C6230"/>
    <w:rsid w:val="006C6286"/>
    <w:rsid w:val="006C661B"/>
    <w:rsid w:val="006C688B"/>
    <w:rsid w:val="006C68A5"/>
    <w:rsid w:val="006C6AEA"/>
    <w:rsid w:val="006C6F3B"/>
    <w:rsid w:val="006C702E"/>
    <w:rsid w:val="006C7144"/>
    <w:rsid w:val="006C7154"/>
    <w:rsid w:val="006C7363"/>
    <w:rsid w:val="006C790A"/>
    <w:rsid w:val="006C799B"/>
    <w:rsid w:val="006C7A5B"/>
    <w:rsid w:val="006C7C17"/>
    <w:rsid w:val="006C7D13"/>
    <w:rsid w:val="006D006F"/>
    <w:rsid w:val="006D0080"/>
    <w:rsid w:val="006D022C"/>
    <w:rsid w:val="006D0810"/>
    <w:rsid w:val="006D0D8F"/>
    <w:rsid w:val="006D0F43"/>
    <w:rsid w:val="006D1578"/>
    <w:rsid w:val="006D169D"/>
    <w:rsid w:val="006D1847"/>
    <w:rsid w:val="006D18CA"/>
    <w:rsid w:val="006D194B"/>
    <w:rsid w:val="006D1AFF"/>
    <w:rsid w:val="006D1CA3"/>
    <w:rsid w:val="006D1D2D"/>
    <w:rsid w:val="006D1E51"/>
    <w:rsid w:val="006D20BC"/>
    <w:rsid w:val="006D21CC"/>
    <w:rsid w:val="006D24B2"/>
    <w:rsid w:val="006D25D3"/>
    <w:rsid w:val="006D2B52"/>
    <w:rsid w:val="006D2CA7"/>
    <w:rsid w:val="006D2E2F"/>
    <w:rsid w:val="006D2E74"/>
    <w:rsid w:val="006D306E"/>
    <w:rsid w:val="006D30F5"/>
    <w:rsid w:val="006D34D6"/>
    <w:rsid w:val="006D3608"/>
    <w:rsid w:val="006D3696"/>
    <w:rsid w:val="006D39AF"/>
    <w:rsid w:val="006D3B13"/>
    <w:rsid w:val="006D3B30"/>
    <w:rsid w:val="006D3CF5"/>
    <w:rsid w:val="006D3D73"/>
    <w:rsid w:val="006D3DBB"/>
    <w:rsid w:val="006D4745"/>
    <w:rsid w:val="006D4B4D"/>
    <w:rsid w:val="006D4BAC"/>
    <w:rsid w:val="006D4CA0"/>
    <w:rsid w:val="006D4E63"/>
    <w:rsid w:val="006D4F11"/>
    <w:rsid w:val="006D505F"/>
    <w:rsid w:val="006D5098"/>
    <w:rsid w:val="006D50BD"/>
    <w:rsid w:val="006D520A"/>
    <w:rsid w:val="006D5247"/>
    <w:rsid w:val="006D538C"/>
    <w:rsid w:val="006D5520"/>
    <w:rsid w:val="006D5621"/>
    <w:rsid w:val="006D56BC"/>
    <w:rsid w:val="006D56EB"/>
    <w:rsid w:val="006D57E2"/>
    <w:rsid w:val="006D5829"/>
    <w:rsid w:val="006D592B"/>
    <w:rsid w:val="006D5C4F"/>
    <w:rsid w:val="006D5F2F"/>
    <w:rsid w:val="006D6122"/>
    <w:rsid w:val="006D62ED"/>
    <w:rsid w:val="006D6338"/>
    <w:rsid w:val="006D65FB"/>
    <w:rsid w:val="006D6829"/>
    <w:rsid w:val="006D71EA"/>
    <w:rsid w:val="006D7417"/>
    <w:rsid w:val="006D7723"/>
    <w:rsid w:val="006D77E7"/>
    <w:rsid w:val="006D7976"/>
    <w:rsid w:val="006D7A92"/>
    <w:rsid w:val="006D7C5B"/>
    <w:rsid w:val="006D7D00"/>
    <w:rsid w:val="006E0154"/>
    <w:rsid w:val="006E0455"/>
    <w:rsid w:val="006E07D7"/>
    <w:rsid w:val="006E0D23"/>
    <w:rsid w:val="006E0E5E"/>
    <w:rsid w:val="006E0F6F"/>
    <w:rsid w:val="006E10DE"/>
    <w:rsid w:val="006E1143"/>
    <w:rsid w:val="006E12E3"/>
    <w:rsid w:val="006E17D1"/>
    <w:rsid w:val="006E1C1B"/>
    <w:rsid w:val="006E1D02"/>
    <w:rsid w:val="006E1EF0"/>
    <w:rsid w:val="006E2269"/>
    <w:rsid w:val="006E2279"/>
    <w:rsid w:val="006E229D"/>
    <w:rsid w:val="006E2D95"/>
    <w:rsid w:val="006E3144"/>
    <w:rsid w:val="006E3248"/>
    <w:rsid w:val="006E3279"/>
    <w:rsid w:val="006E39CA"/>
    <w:rsid w:val="006E3A3F"/>
    <w:rsid w:val="006E3B6F"/>
    <w:rsid w:val="006E3E3F"/>
    <w:rsid w:val="006E41D5"/>
    <w:rsid w:val="006E4456"/>
    <w:rsid w:val="006E4460"/>
    <w:rsid w:val="006E463F"/>
    <w:rsid w:val="006E48BC"/>
    <w:rsid w:val="006E4A7E"/>
    <w:rsid w:val="006E4AAE"/>
    <w:rsid w:val="006E4FAC"/>
    <w:rsid w:val="006E51AD"/>
    <w:rsid w:val="006E5380"/>
    <w:rsid w:val="006E56D1"/>
    <w:rsid w:val="006E578B"/>
    <w:rsid w:val="006E595C"/>
    <w:rsid w:val="006E5A7F"/>
    <w:rsid w:val="006E5D61"/>
    <w:rsid w:val="006E5E93"/>
    <w:rsid w:val="006E60F2"/>
    <w:rsid w:val="006E62BE"/>
    <w:rsid w:val="006E6305"/>
    <w:rsid w:val="006E640B"/>
    <w:rsid w:val="006E68B1"/>
    <w:rsid w:val="006E690D"/>
    <w:rsid w:val="006E6B8D"/>
    <w:rsid w:val="006E7400"/>
    <w:rsid w:val="006E76DA"/>
    <w:rsid w:val="006E773F"/>
    <w:rsid w:val="006E781C"/>
    <w:rsid w:val="006E788F"/>
    <w:rsid w:val="006E79C0"/>
    <w:rsid w:val="006E7C76"/>
    <w:rsid w:val="006F0AA3"/>
    <w:rsid w:val="006F0BA5"/>
    <w:rsid w:val="006F0E4B"/>
    <w:rsid w:val="006F0F1C"/>
    <w:rsid w:val="006F0F9B"/>
    <w:rsid w:val="006F10F6"/>
    <w:rsid w:val="006F1215"/>
    <w:rsid w:val="006F12BD"/>
    <w:rsid w:val="006F1507"/>
    <w:rsid w:val="006F1628"/>
    <w:rsid w:val="006F1737"/>
    <w:rsid w:val="006F1B76"/>
    <w:rsid w:val="006F1C15"/>
    <w:rsid w:val="006F1E51"/>
    <w:rsid w:val="006F2303"/>
    <w:rsid w:val="006F249E"/>
    <w:rsid w:val="006F25C1"/>
    <w:rsid w:val="006F2601"/>
    <w:rsid w:val="006F268D"/>
    <w:rsid w:val="006F2933"/>
    <w:rsid w:val="006F2CE7"/>
    <w:rsid w:val="006F300D"/>
    <w:rsid w:val="006F32A0"/>
    <w:rsid w:val="006F3424"/>
    <w:rsid w:val="006F3553"/>
    <w:rsid w:val="006F3690"/>
    <w:rsid w:val="006F3745"/>
    <w:rsid w:val="006F3AEC"/>
    <w:rsid w:val="006F3B47"/>
    <w:rsid w:val="006F3C56"/>
    <w:rsid w:val="006F3DAD"/>
    <w:rsid w:val="006F3DC3"/>
    <w:rsid w:val="006F3F58"/>
    <w:rsid w:val="006F3FBC"/>
    <w:rsid w:val="006F41D4"/>
    <w:rsid w:val="006F43BA"/>
    <w:rsid w:val="006F44EA"/>
    <w:rsid w:val="006F4640"/>
    <w:rsid w:val="006F49C0"/>
    <w:rsid w:val="006F4B8F"/>
    <w:rsid w:val="006F4BC4"/>
    <w:rsid w:val="006F4C33"/>
    <w:rsid w:val="006F4FED"/>
    <w:rsid w:val="006F5124"/>
    <w:rsid w:val="006F513D"/>
    <w:rsid w:val="006F52CB"/>
    <w:rsid w:val="006F5359"/>
    <w:rsid w:val="006F53A6"/>
    <w:rsid w:val="006F545B"/>
    <w:rsid w:val="006F5694"/>
    <w:rsid w:val="006F573A"/>
    <w:rsid w:val="006F580B"/>
    <w:rsid w:val="006F5841"/>
    <w:rsid w:val="006F58D4"/>
    <w:rsid w:val="006F5EB1"/>
    <w:rsid w:val="006F5EC6"/>
    <w:rsid w:val="006F5F31"/>
    <w:rsid w:val="006F625D"/>
    <w:rsid w:val="006F656F"/>
    <w:rsid w:val="006F65D0"/>
    <w:rsid w:val="006F6AC8"/>
    <w:rsid w:val="006F6BBB"/>
    <w:rsid w:val="006F6F25"/>
    <w:rsid w:val="006F7067"/>
    <w:rsid w:val="006F70A0"/>
    <w:rsid w:val="006F70C6"/>
    <w:rsid w:val="006F74DD"/>
    <w:rsid w:val="006F76F6"/>
    <w:rsid w:val="006F7874"/>
    <w:rsid w:val="006F7A34"/>
    <w:rsid w:val="006F7BE2"/>
    <w:rsid w:val="006F7CC6"/>
    <w:rsid w:val="006F7E4D"/>
    <w:rsid w:val="006F7EF3"/>
    <w:rsid w:val="006F7F46"/>
    <w:rsid w:val="006F7FFB"/>
    <w:rsid w:val="00700180"/>
    <w:rsid w:val="00700310"/>
    <w:rsid w:val="007004AE"/>
    <w:rsid w:val="007004F0"/>
    <w:rsid w:val="00700502"/>
    <w:rsid w:val="0070057B"/>
    <w:rsid w:val="0070073C"/>
    <w:rsid w:val="00700745"/>
    <w:rsid w:val="00700A74"/>
    <w:rsid w:val="00700C9E"/>
    <w:rsid w:val="00700D2A"/>
    <w:rsid w:val="00700D8D"/>
    <w:rsid w:val="00700F86"/>
    <w:rsid w:val="007010CD"/>
    <w:rsid w:val="00701316"/>
    <w:rsid w:val="007013BC"/>
    <w:rsid w:val="007013BE"/>
    <w:rsid w:val="007015A8"/>
    <w:rsid w:val="007015F9"/>
    <w:rsid w:val="007016B0"/>
    <w:rsid w:val="0070176E"/>
    <w:rsid w:val="00701B74"/>
    <w:rsid w:val="00701EA0"/>
    <w:rsid w:val="007023F0"/>
    <w:rsid w:val="007023FF"/>
    <w:rsid w:val="007025ED"/>
    <w:rsid w:val="0070261D"/>
    <w:rsid w:val="00702684"/>
    <w:rsid w:val="0070271D"/>
    <w:rsid w:val="00702903"/>
    <w:rsid w:val="00702ABC"/>
    <w:rsid w:val="00702B48"/>
    <w:rsid w:val="00702C2B"/>
    <w:rsid w:val="0070350D"/>
    <w:rsid w:val="00703535"/>
    <w:rsid w:val="00703578"/>
    <w:rsid w:val="00703588"/>
    <w:rsid w:val="0070360C"/>
    <w:rsid w:val="007036C8"/>
    <w:rsid w:val="00703A3B"/>
    <w:rsid w:val="00703CAD"/>
    <w:rsid w:val="0070460C"/>
    <w:rsid w:val="00704616"/>
    <w:rsid w:val="007047E7"/>
    <w:rsid w:val="00704D7E"/>
    <w:rsid w:val="007050BE"/>
    <w:rsid w:val="0070512A"/>
    <w:rsid w:val="00705196"/>
    <w:rsid w:val="0070538C"/>
    <w:rsid w:val="00705732"/>
    <w:rsid w:val="00705765"/>
    <w:rsid w:val="0070589A"/>
    <w:rsid w:val="00705B5A"/>
    <w:rsid w:val="007064E0"/>
    <w:rsid w:val="007068FD"/>
    <w:rsid w:val="00706CB2"/>
    <w:rsid w:val="00706F61"/>
    <w:rsid w:val="00707274"/>
    <w:rsid w:val="00707847"/>
    <w:rsid w:val="00707CBB"/>
    <w:rsid w:val="00707DE6"/>
    <w:rsid w:val="00707E67"/>
    <w:rsid w:val="00707F29"/>
    <w:rsid w:val="0071008C"/>
    <w:rsid w:val="00710626"/>
    <w:rsid w:val="00710684"/>
    <w:rsid w:val="00710B1D"/>
    <w:rsid w:val="00710FC6"/>
    <w:rsid w:val="00711035"/>
    <w:rsid w:val="0071137E"/>
    <w:rsid w:val="00711635"/>
    <w:rsid w:val="007117DC"/>
    <w:rsid w:val="00711969"/>
    <w:rsid w:val="00711C1E"/>
    <w:rsid w:val="00711DB4"/>
    <w:rsid w:val="00711E75"/>
    <w:rsid w:val="00712016"/>
    <w:rsid w:val="007123C0"/>
    <w:rsid w:val="0071264B"/>
    <w:rsid w:val="007127AE"/>
    <w:rsid w:val="007127C5"/>
    <w:rsid w:val="007129B9"/>
    <w:rsid w:val="00712FD0"/>
    <w:rsid w:val="00713061"/>
    <w:rsid w:val="00713335"/>
    <w:rsid w:val="00713404"/>
    <w:rsid w:val="00713512"/>
    <w:rsid w:val="00713686"/>
    <w:rsid w:val="007136D9"/>
    <w:rsid w:val="00713903"/>
    <w:rsid w:val="00713950"/>
    <w:rsid w:val="00713E49"/>
    <w:rsid w:val="00713F7D"/>
    <w:rsid w:val="007141B1"/>
    <w:rsid w:val="007147FC"/>
    <w:rsid w:val="00714895"/>
    <w:rsid w:val="00714DEC"/>
    <w:rsid w:val="00714F4E"/>
    <w:rsid w:val="00715A34"/>
    <w:rsid w:val="00715A68"/>
    <w:rsid w:val="00715B7A"/>
    <w:rsid w:val="00715F56"/>
    <w:rsid w:val="007160CD"/>
    <w:rsid w:val="007160D8"/>
    <w:rsid w:val="0071677D"/>
    <w:rsid w:val="007167CA"/>
    <w:rsid w:val="0071684D"/>
    <w:rsid w:val="00716CE1"/>
    <w:rsid w:val="00716EB7"/>
    <w:rsid w:val="00716F4D"/>
    <w:rsid w:val="00716FEE"/>
    <w:rsid w:val="0071707D"/>
    <w:rsid w:val="0071736B"/>
    <w:rsid w:val="0071746F"/>
    <w:rsid w:val="007174D0"/>
    <w:rsid w:val="007177C1"/>
    <w:rsid w:val="00717A46"/>
    <w:rsid w:val="00717B51"/>
    <w:rsid w:val="00717CE0"/>
    <w:rsid w:val="00717FBC"/>
    <w:rsid w:val="00720176"/>
    <w:rsid w:val="007204A3"/>
    <w:rsid w:val="007207F8"/>
    <w:rsid w:val="0072090F"/>
    <w:rsid w:val="0072115B"/>
    <w:rsid w:val="007211D6"/>
    <w:rsid w:val="0072125D"/>
    <w:rsid w:val="007212B8"/>
    <w:rsid w:val="007216FA"/>
    <w:rsid w:val="007217BD"/>
    <w:rsid w:val="00721963"/>
    <w:rsid w:val="00721EAC"/>
    <w:rsid w:val="00721FB4"/>
    <w:rsid w:val="007222FC"/>
    <w:rsid w:val="00722388"/>
    <w:rsid w:val="00722501"/>
    <w:rsid w:val="00722576"/>
    <w:rsid w:val="007225E7"/>
    <w:rsid w:val="00722606"/>
    <w:rsid w:val="00722642"/>
    <w:rsid w:val="00722666"/>
    <w:rsid w:val="007227CC"/>
    <w:rsid w:val="0072288E"/>
    <w:rsid w:val="00722A62"/>
    <w:rsid w:val="00722C55"/>
    <w:rsid w:val="00722D9A"/>
    <w:rsid w:val="007230EB"/>
    <w:rsid w:val="00723875"/>
    <w:rsid w:val="00723887"/>
    <w:rsid w:val="007238BB"/>
    <w:rsid w:val="00723908"/>
    <w:rsid w:val="00723930"/>
    <w:rsid w:val="00723A88"/>
    <w:rsid w:val="00723E70"/>
    <w:rsid w:val="0072404B"/>
    <w:rsid w:val="00724274"/>
    <w:rsid w:val="00724293"/>
    <w:rsid w:val="007243BF"/>
    <w:rsid w:val="007243E9"/>
    <w:rsid w:val="0072464F"/>
    <w:rsid w:val="007246AA"/>
    <w:rsid w:val="0072473C"/>
    <w:rsid w:val="007248EB"/>
    <w:rsid w:val="00724907"/>
    <w:rsid w:val="00724AFB"/>
    <w:rsid w:val="00724B60"/>
    <w:rsid w:val="00724D5E"/>
    <w:rsid w:val="00725266"/>
    <w:rsid w:val="00725400"/>
    <w:rsid w:val="00725994"/>
    <w:rsid w:val="00725A29"/>
    <w:rsid w:val="00725B3A"/>
    <w:rsid w:val="00725EB7"/>
    <w:rsid w:val="0072603C"/>
    <w:rsid w:val="0072607A"/>
    <w:rsid w:val="00726476"/>
    <w:rsid w:val="00726804"/>
    <w:rsid w:val="00726860"/>
    <w:rsid w:val="00726D3A"/>
    <w:rsid w:val="00726DCA"/>
    <w:rsid w:val="00727286"/>
    <w:rsid w:val="00727310"/>
    <w:rsid w:val="00727475"/>
    <w:rsid w:val="00727814"/>
    <w:rsid w:val="00727968"/>
    <w:rsid w:val="00727980"/>
    <w:rsid w:val="00727B6D"/>
    <w:rsid w:val="00727BC0"/>
    <w:rsid w:val="00727D0F"/>
    <w:rsid w:val="00727DD7"/>
    <w:rsid w:val="00727DFF"/>
    <w:rsid w:val="00727F8E"/>
    <w:rsid w:val="007302A2"/>
    <w:rsid w:val="00730352"/>
    <w:rsid w:val="007303AF"/>
    <w:rsid w:val="0073048D"/>
    <w:rsid w:val="00730559"/>
    <w:rsid w:val="007307EC"/>
    <w:rsid w:val="00730849"/>
    <w:rsid w:val="00730946"/>
    <w:rsid w:val="00730964"/>
    <w:rsid w:val="00730D0D"/>
    <w:rsid w:val="00730E65"/>
    <w:rsid w:val="00730EA3"/>
    <w:rsid w:val="00731056"/>
    <w:rsid w:val="00731066"/>
    <w:rsid w:val="0073108B"/>
    <w:rsid w:val="0073151E"/>
    <w:rsid w:val="00731520"/>
    <w:rsid w:val="0073163A"/>
    <w:rsid w:val="007316BC"/>
    <w:rsid w:val="007316C4"/>
    <w:rsid w:val="007317D9"/>
    <w:rsid w:val="00731D12"/>
    <w:rsid w:val="00731F40"/>
    <w:rsid w:val="007320D4"/>
    <w:rsid w:val="00732416"/>
    <w:rsid w:val="00732570"/>
    <w:rsid w:val="00732623"/>
    <w:rsid w:val="0073264C"/>
    <w:rsid w:val="00732738"/>
    <w:rsid w:val="0073280A"/>
    <w:rsid w:val="00732898"/>
    <w:rsid w:val="00732AE8"/>
    <w:rsid w:val="00732B01"/>
    <w:rsid w:val="00732B7D"/>
    <w:rsid w:val="00732BD9"/>
    <w:rsid w:val="00732F33"/>
    <w:rsid w:val="00733A1F"/>
    <w:rsid w:val="00733A27"/>
    <w:rsid w:val="00733A4D"/>
    <w:rsid w:val="00733BFA"/>
    <w:rsid w:val="00733CB6"/>
    <w:rsid w:val="00733DB3"/>
    <w:rsid w:val="00733DD6"/>
    <w:rsid w:val="00733E03"/>
    <w:rsid w:val="00733EC2"/>
    <w:rsid w:val="00733EF8"/>
    <w:rsid w:val="007340AF"/>
    <w:rsid w:val="007341CF"/>
    <w:rsid w:val="00734493"/>
    <w:rsid w:val="0073450E"/>
    <w:rsid w:val="00734619"/>
    <w:rsid w:val="00734817"/>
    <w:rsid w:val="0073485A"/>
    <w:rsid w:val="00734B9F"/>
    <w:rsid w:val="00734D8A"/>
    <w:rsid w:val="00734DCE"/>
    <w:rsid w:val="00734DD1"/>
    <w:rsid w:val="007351BB"/>
    <w:rsid w:val="0073520B"/>
    <w:rsid w:val="00735256"/>
    <w:rsid w:val="007357CE"/>
    <w:rsid w:val="0073581B"/>
    <w:rsid w:val="00735A6D"/>
    <w:rsid w:val="00735A6E"/>
    <w:rsid w:val="00735B43"/>
    <w:rsid w:val="00735ED7"/>
    <w:rsid w:val="00735FAA"/>
    <w:rsid w:val="007360C6"/>
    <w:rsid w:val="007363C2"/>
    <w:rsid w:val="00736764"/>
    <w:rsid w:val="007368C4"/>
    <w:rsid w:val="00736BAB"/>
    <w:rsid w:val="00736C41"/>
    <w:rsid w:val="00736D10"/>
    <w:rsid w:val="00736FA1"/>
    <w:rsid w:val="00737027"/>
    <w:rsid w:val="00737059"/>
    <w:rsid w:val="007374C6"/>
    <w:rsid w:val="0073758F"/>
    <w:rsid w:val="0073774A"/>
    <w:rsid w:val="0073786A"/>
    <w:rsid w:val="00737BF6"/>
    <w:rsid w:val="00737DB5"/>
    <w:rsid w:val="00737DD5"/>
    <w:rsid w:val="00737E8B"/>
    <w:rsid w:val="00737F24"/>
    <w:rsid w:val="007400C5"/>
    <w:rsid w:val="007402F8"/>
    <w:rsid w:val="00740492"/>
    <w:rsid w:val="007406A3"/>
    <w:rsid w:val="00740AF7"/>
    <w:rsid w:val="00740B63"/>
    <w:rsid w:val="00740E22"/>
    <w:rsid w:val="00740E8F"/>
    <w:rsid w:val="007410D6"/>
    <w:rsid w:val="007411D0"/>
    <w:rsid w:val="007412F6"/>
    <w:rsid w:val="0074133A"/>
    <w:rsid w:val="00741645"/>
    <w:rsid w:val="00741A31"/>
    <w:rsid w:val="00741BF9"/>
    <w:rsid w:val="0074228A"/>
    <w:rsid w:val="00742532"/>
    <w:rsid w:val="00742614"/>
    <w:rsid w:val="00742785"/>
    <w:rsid w:val="00742CB2"/>
    <w:rsid w:val="00742F95"/>
    <w:rsid w:val="007432BE"/>
    <w:rsid w:val="007434CE"/>
    <w:rsid w:val="007437BE"/>
    <w:rsid w:val="00743862"/>
    <w:rsid w:val="007438C9"/>
    <w:rsid w:val="007441AF"/>
    <w:rsid w:val="0074425C"/>
    <w:rsid w:val="0074427C"/>
    <w:rsid w:val="007442BC"/>
    <w:rsid w:val="0074456F"/>
    <w:rsid w:val="0074488E"/>
    <w:rsid w:val="00744FB6"/>
    <w:rsid w:val="0074500B"/>
    <w:rsid w:val="00745239"/>
    <w:rsid w:val="007454A0"/>
    <w:rsid w:val="00745601"/>
    <w:rsid w:val="00745743"/>
    <w:rsid w:val="00745784"/>
    <w:rsid w:val="00745A29"/>
    <w:rsid w:val="00745A64"/>
    <w:rsid w:val="00745C03"/>
    <w:rsid w:val="00745C59"/>
    <w:rsid w:val="00745CB7"/>
    <w:rsid w:val="007460E8"/>
    <w:rsid w:val="0074614E"/>
    <w:rsid w:val="00746545"/>
    <w:rsid w:val="0074673C"/>
    <w:rsid w:val="00746A59"/>
    <w:rsid w:val="00747671"/>
    <w:rsid w:val="00747BEC"/>
    <w:rsid w:val="00747C64"/>
    <w:rsid w:val="007502A2"/>
    <w:rsid w:val="00750697"/>
    <w:rsid w:val="00750AE1"/>
    <w:rsid w:val="00750C09"/>
    <w:rsid w:val="0075121A"/>
    <w:rsid w:val="00751891"/>
    <w:rsid w:val="00751A35"/>
    <w:rsid w:val="00751C08"/>
    <w:rsid w:val="00751E38"/>
    <w:rsid w:val="00752017"/>
    <w:rsid w:val="00752250"/>
    <w:rsid w:val="007522F1"/>
    <w:rsid w:val="0075240B"/>
    <w:rsid w:val="0075269D"/>
    <w:rsid w:val="00752974"/>
    <w:rsid w:val="00752EF1"/>
    <w:rsid w:val="00753413"/>
    <w:rsid w:val="007539BF"/>
    <w:rsid w:val="00753A63"/>
    <w:rsid w:val="00753CB4"/>
    <w:rsid w:val="00753D31"/>
    <w:rsid w:val="00753DA8"/>
    <w:rsid w:val="007540B3"/>
    <w:rsid w:val="0075415F"/>
    <w:rsid w:val="007541FC"/>
    <w:rsid w:val="00754435"/>
    <w:rsid w:val="007544C7"/>
    <w:rsid w:val="00754A96"/>
    <w:rsid w:val="00754BA1"/>
    <w:rsid w:val="00754BE5"/>
    <w:rsid w:val="00754CCD"/>
    <w:rsid w:val="00754FBD"/>
    <w:rsid w:val="00755104"/>
    <w:rsid w:val="007553C5"/>
    <w:rsid w:val="007553D4"/>
    <w:rsid w:val="00755419"/>
    <w:rsid w:val="007555E0"/>
    <w:rsid w:val="0075565F"/>
    <w:rsid w:val="007558E3"/>
    <w:rsid w:val="00755A9E"/>
    <w:rsid w:val="00755F6B"/>
    <w:rsid w:val="00755FB0"/>
    <w:rsid w:val="00756015"/>
    <w:rsid w:val="00756236"/>
    <w:rsid w:val="00756264"/>
    <w:rsid w:val="0075665B"/>
    <w:rsid w:val="007568EB"/>
    <w:rsid w:val="0075692D"/>
    <w:rsid w:val="00756A92"/>
    <w:rsid w:val="00756D28"/>
    <w:rsid w:val="00756DD3"/>
    <w:rsid w:val="007570CC"/>
    <w:rsid w:val="007571B8"/>
    <w:rsid w:val="0075757B"/>
    <w:rsid w:val="00757594"/>
    <w:rsid w:val="0075773E"/>
    <w:rsid w:val="007577AE"/>
    <w:rsid w:val="007577DD"/>
    <w:rsid w:val="007578B1"/>
    <w:rsid w:val="0075792C"/>
    <w:rsid w:val="00757C19"/>
    <w:rsid w:val="00757D9B"/>
    <w:rsid w:val="00757E16"/>
    <w:rsid w:val="007603F0"/>
    <w:rsid w:val="00760513"/>
    <w:rsid w:val="00760766"/>
    <w:rsid w:val="00760A4C"/>
    <w:rsid w:val="00761212"/>
    <w:rsid w:val="007615C9"/>
    <w:rsid w:val="007619C3"/>
    <w:rsid w:val="00761BA3"/>
    <w:rsid w:val="00761E54"/>
    <w:rsid w:val="00761FDE"/>
    <w:rsid w:val="0076202B"/>
    <w:rsid w:val="00762397"/>
    <w:rsid w:val="00762580"/>
    <w:rsid w:val="007625DF"/>
    <w:rsid w:val="00762841"/>
    <w:rsid w:val="00762904"/>
    <w:rsid w:val="007629BB"/>
    <w:rsid w:val="00762B4E"/>
    <w:rsid w:val="00762C12"/>
    <w:rsid w:val="00762D80"/>
    <w:rsid w:val="00762FA3"/>
    <w:rsid w:val="007631E7"/>
    <w:rsid w:val="007634D4"/>
    <w:rsid w:val="007634FE"/>
    <w:rsid w:val="0076363A"/>
    <w:rsid w:val="00763810"/>
    <w:rsid w:val="0076383F"/>
    <w:rsid w:val="00763849"/>
    <w:rsid w:val="00763B22"/>
    <w:rsid w:val="00763CFA"/>
    <w:rsid w:val="00763DD3"/>
    <w:rsid w:val="00763F25"/>
    <w:rsid w:val="00763F6F"/>
    <w:rsid w:val="007640BF"/>
    <w:rsid w:val="007645E8"/>
    <w:rsid w:val="007646A6"/>
    <w:rsid w:val="00764780"/>
    <w:rsid w:val="00764808"/>
    <w:rsid w:val="00764980"/>
    <w:rsid w:val="00764B71"/>
    <w:rsid w:val="00764BAA"/>
    <w:rsid w:val="00764C2E"/>
    <w:rsid w:val="00764D2A"/>
    <w:rsid w:val="00764EEF"/>
    <w:rsid w:val="00764FD9"/>
    <w:rsid w:val="00764FEF"/>
    <w:rsid w:val="007651AC"/>
    <w:rsid w:val="007653CA"/>
    <w:rsid w:val="00765733"/>
    <w:rsid w:val="007657D6"/>
    <w:rsid w:val="00765992"/>
    <w:rsid w:val="00765A05"/>
    <w:rsid w:val="007661F3"/>
    <w:rsid w:val="00766274"/>
    <w:rsid w:val="007662E3"/>
    <w:rsid w:val="00766375"/>
    <w:rsid w:val="00766388"/>
    <w:rsid w:val="00766691"/>
    <w:rsid w:val="00766798"/>
    <w:rsid w:val="0076688E"/>
    <w:rsid w:val="00766F35"/>
    <w:rsid w:val="007671F7"/>
    <w:rsid w:val="00767306"/>
    <w:rsid w:val="0076756D"/>
    <w:rsid w:val="00767702"/>
    <w:rsid w:val="007679C8"/>
    <w:rsid w:val="00767D84"/>
    <w:rsid w:val="00770141"/>
    <w:rsid w:val="007702FC"/>
    <w:rsid w:val="0077080C"/>
    <w:rsid w:val="007708F7"/>
    <w:rsid w:val="0077095F"/>
    <w:rsid w:val="00770ABA"/>
    <w:rsid w:val="00770C69"/>
    <w:rsid w:val="00770E72"/>
    <w:rsid w:val="0077162E"/>
    <w:rsid w:val="00771679"/>
    <w:rsid w:val="00771733"/>
    <w:rsid w:val="00771DB4"/>
    <w:rsid w:val="00771E6A"/>
    <w:rsid w:val="00771F6B"/>
    <w:rsid w:val="00771F82"/>
    <w:rsid w:val="00771FF3"/>
    <w:rsid w:val="00772010"/>
    <w:rsid w:val="007720DD"/>
    <w:rsid w:val="00772168"/>
    <w:rsid w:val="007723DE"/>
    <w:rsid w:val="007725C4"/>
    <w:rsid w:val="007725E2"/>
    <w:rsid w:val="007729BF"/>
    <w:rsid w:val="00772ADA"/>
    <w:rsid w:val="00772E50"/>
    <w:rsid w:val="00772F42"/>
    <w:rsid w:val="00773115"/>
    <w:rsid w:val="0077327B"/>
    <w:rsid w:val="00773422"/>
    <w:rsid w:val="00773459"/>
    <w:rsid w:val="00773560"/>
    <w:rsid w:val="007737EE"/>
    <w:rsid w:val="007738FA"/>
    <w:rsid w:val="00773A6B"/>
    <w:rsid w:val="00773A9C"/>
    <w:rsid w:val="007746DC"/>
    <w:rsid w:val="00774AF3"/>
    <w:rsid w:val="00775027"/>
    <w:rsid w:val="00775261"/>
    <w:rsid w:val="00775565"/>
    <w:rsid w:val="00776027"/>
    <w:rsid w:val="007762CB"/>
    <w:rsid w:val="007762CD"/>
    <w:rsid w:val="00776516"/>
    <w:rsid w:val="007767C3"/>
    <w:rsid w:val="007767CA"/>
    <w:rsid w:val="00776B2A"/>
    <w:rsid w:val="00776BE9"/>
    <w:rsid w:val="00776CD4"/>
    <w:rsid w:val="00776E9A"/>
    <w:rsid w:val="00777305"/>
    <w:rsid w:val="007773BF"/>
    <w:rsid w:val="007774DC"/>
    <w:rsid w:val="00777533"/>
    <w:rsid w:val="007775D7"/>
    <w:rsid w:val="007776C4"/>
    <w:rsid w:val="007779F7"/>
    <w:rsid w:val="00777A2A"/>
    <w:rsid w:val="00777EB4"/>
    <w:rsid w:val="00780170"/>
    <w:rsid w:val="00780178"/>
    <w:rsid w:val="007802C2"/>
    <w:rsid w:val="00780409"/>
    <w:rsid w:val="0078075C"/>
    <w:rsid w:val="007807E1"/>
    <w:rsid w:val="0078081F"/>
    <w:rsid w:val="00780DD8"/>
    <w:rsid w:val="00780ECA"/>
    <w:rsid w:val="00780F09"/>
    <w:rsid w:val="00780FC0"/>
    <w:rsid w:val="00781195"/>
    <w:rsid w:val="00781365"/>
    <w:rsid w:val="00781818"/>
    <w:rsid w:val="00781828"/>
    <w:rsid w:val="00781909"/>
    <w:rsid w:val="00781A35"/>
    <w:rsid w:val="00781C65"/>
    <w:rsid w:val="00781C99"/>
    <w:rsid w:val="00781E8C"/>
    <w:rsid w:val="00781F44"/>
    <w:rsid w:val="00782018"/>
    <w:rsid w:val="0078219B"/>
    <w:rsid w:val="0078221C"/>
    <w:rsid w:val="00782506"/>
    <w:rsid w:val="00782597"/>
    <w:rsid w:val="00782823"/>
    <w:rsid w:val="007828B4"/>
    <w:rsid w:val="00782A10"/>
    <w:rsid w:val="00782C4F"/>
    <w:rsid w:val="00782DAB"/>
    <w:rsid w:val="00782EF4"/>
    <w:rsid w:val="00783220"/>
    <w:rsid w:val="00783457"/>
    <w:rsid w:val="00783621"/>
    <w:rsid w:val="007836E7"/>
    <w:rsid w:val="00783757"/>
    <w:rsid w:val="00783894"/>
    <w:rsid w:val="00783B6D"/>
    <w:rsid w:val="00783DA0"/>
    <w:rsid w:val="00783F9C"/>
    <w:rsid w:val="007845A5"/>
    <w:rsid w:val="00784778"/>
    <w:rsid w:val="0078486D"/>
    <w:rsid w:val="00784AA9"/>
    <w:rsid w:val="00784B37"/>
    <w:rsid w:val="00784BB2"/>
    <w:rsid w:val="00784D38"/>
    <w:rsid w:val="00784F73"/>
    <w:rsid w:val="00784FD7"/>
    <w:rsid w:val="00785127"/>
    <w:rsid w:val="007852FC"/>
    <w:rsid w:val="00785394"/>
    <w:rsid w:val="00785482"/>
    <w:rsid w:val="007858B8"/>
    <w:rsid w:val="00785CAA"/>
    <w:rsid w:val="00785F7F"/>
    <w:rsid w:val="00785FA6"/>
    <w:rsid w:val="00786143"/>
    <w:rsid w:val="00786179"/>
    <w:rsid w:val="007861B8"/>
    <w:rsid w:val="00786377"/>
    <w:rsid w:val="0078653F"/>
    <w:rsid w:val="00786633"/>
    <w:rsid w:val="00786640"/>
    <w:rsid w:val="00786A92"/>
    <w:rsid w:val="00786B2E"/>
    <w:rsid w:val="00786C60"/>
    <w:rsid w:val="00787707"/>
    <w:rsid w:val="0078788B"/>
    <w:rsid w:val="00787C3C"/>
    <w:rsid w:val="00787F6E"/>
    <w:rsid w:val="00787FB8"/>
    <w:rsid w:val="0079010E"/>
    <w:rsid w:val="00790130"/>
    <w:rsid w:val="00790474"/>
    <w:rsid w:val="00790549"/>
    <w:rsid w:val="0079064C"/>
    <w:rsid w:val="007906B1"/>
    <w:rsid w:val="00790731"/>
    <w:rsid w:val="007907E1"/>
    <w:rsid w:val="007908EE"/>
    <w:rsid w:val="00790923"/>
    <w:rsid w:val="00790931"/>
    <w:rsid w:val="00790986"/>
    <w:rsid w:val="00790B10"/>
    <w:rsid w:val="00790B30"/>
    <w:rsid w:val="00790D83"/>
    <w:rsid w:val="00790E76"/>
    <w:rsid w:val="00790E93"/>
    <w:rsid w:val="00790F44"/>
    <w:rsid w:val="00791182"/>
    <w:rsid w:val="00791823"/>
    <w:rsid w:val="0079183A"/>
    <w:rsid w:val="00791A6B"/>
    <w:rsid w:val="0079215C"/>
    <w:rsid w:val="0079227E"/>
    <w:rsid w:val="007924A1"/>
    <w:rsid w:val="0079251B"/>
    <w:rsid w:val="00792647"/>
    <w:rsid w:val="007926EE"/>
    <w:rsid w:val="00792CBE"/>
    <w:rsid w:val="007930DB"/>
    <w:rsid w:val="007930FF"/>
    <w:rsid w:val="007936C4"/>
    <w:rsid w:val="0079380F"/>
    <w:rsid w:val="0079399B"/>
    <w:rsid w:val="007939D6"/>
    <w:rsid w:val="00793A8D"/>
    <w:rsid w:val="00793ADF"/>
    <w:rsid w:val="00793C55"/>
    <w:rsid w:val="00793EBA"/>
    <w:rsid w:val="00794175"/>
    <w:rsid w:val="00794250"/>
    <w:rsid w:val="0079427A"/>
    <w:rsid w:val="00794529"/>
    <w:rsid w:val="0079455E"/>
    <w:rsid w:val="007947A9"/>
    <w:rsid w:val="00794A75"/>
    <w:rsid w:val="00794AC4"/>
    <w:rsid w:val="00794FF6"/>
    <w:rsid w:val="007950CD"/>
    <w:rsid w:val="00795501"/>
    <w:rsid w:val="007956A9"/>
    <w:rsid w:val="007959AD"/>
    <w:rsid w:val="00795A52"/>
    <w:rsid w:val="00795ADB"/>
    <w:rsid w:val="007962A0"/>
    <w:rsid w:val="007962D0"/>
    <w:rsid w:val="007963D2"/>
    <w:rsid w:val="007964D0"/>
    <w:rsid w:val="0079653A"/>
    <w:rsid w:val="0079658B"/>
    <w:rsid w:val="007965B0"/>
    <w:rsid w:val="0079686B"/>
    <w:rsid w:val="00796A17"/>
    <w:rsid w:val="00796C73"/>
    <w:rsid w:val="00796D04"/>
    <w:rsid w:val="00797145"/>
    <w:rsid w:val="007973A8"/>
    <w:rsid w:val="007973C7"/>
    <w:rsid w:val="00797528"/>
    <w:rsid w:val="0079754F"/>
    <w:rsid w:val="00797678"/>
    <w:rsid w:val="007978A7"/>
    <w:rsid w:val="00797A4B"/>
    <w:rsid w:val="00797A76"/>
    <w:rsid w:val="00797E98"/>
    <w:rsid w:val="00797F98"/>
    <w:rsid w:val="007A0048"/>
    <w:rsid w:val="007A0440"/>
    <w:rsid w:val="007A05E1"/>
    <w:rsid w:val="007A07DE"/>
    <w:rsid w:val="007A0896"/>
    <w:rsid w:val="007A0C7C"/>
    <w:rsid w:val="007A0DE8"/>
    <w:rsid w:val="007A1458"/>
    <w:rsid w:val="007A1574"/>
    <w:rsid w:val="007A1742"/>
    <w:rsid w:val="007A1A13"/>
    <w:rsid w:val="007A1A5F"/>
    <w:rsid w:val="007A1BC5"/>
    <w:rsid w:val="007A1BD5"/>
    <w:rsid w:val="007A1C2E"/>
    <w:rsid w:val="007A1D98"/>
    <w:rsid w:val="007A1DB8"/>
    <w:rsid w:val="007A221B"/>
    <w:rsid w:val="007A2270"/>
    <w:rsid w:val="007A22EB"/>
    <w:rsid w:val="007A236E"/>
    <w:rsid w:val="007A264A"/>
    <w:rsid w:val="007A2D2C"/>
    <w:rsid w:val="007A2E28"/>
    <w:rsid w:val="007A319D"/>
    <w:rsid w:val="007A35D6"/>
    <w:rsid w:val="007A36BA"/>
    <w:rsid w:val="007A36C7"/>
    <w:rsid w:val="007A37DE"/>
    <w:rsid w:val="007A3857"/>
    <w:rsid w:val="007A388B"/>
    <w:rsid w:val="007A3C21"/>
    <w:rsid w:val="007A3E6C"/>
    <w:rsid w:val="007A4057"/>
    <w:rsid w:val="007A406A"/>
    <w:rsid w:val="007A41A2"/>
    <w:rsid w:val="007A43B4"/>
    <w:rsid w:val="007A44A6"/>
    <w:rsid w:val="007A45C8"/>
    <w:rsid w:val="007A4DCC"/>
    <w:rsid w:val="007A5154"/>
    <w:rsid w:val="007A5451"/>
    <w:rsid w:val="007A5666"/>
    <w:rsid w:val="007A5872"/>
    <w:rsid w:val="007A5A67"/>
    <w:rsid w:val="007A5AB2"/>
    <w:rsid w:val="007A5B08"/>
    <w:rsid w:val="007A5B5D"/>
    <w:rsid w:val="007A5FEE"/>
    <w:rsid w:val="007A603E"/>
    <w:rsid w:val="007A6128"/>
    <w:rsid w:val="007A636E"/>
    <w:rsid w:val="007A65D3"/>
    <w:rsid w:val="007A65F9"/>
    <w:rsid w:val="007A6810"/>
    <w:rsid w:val="007A6913"/>
    <w:rsid w:val="007A693D"/>
    <w:rsid w:val="007A6969"/>
    <w:rsid w:val="007A6CCB"/>
    <w:rsid w:val="007A72CE"/>
    <w:rsid w:val="007A7549"/>
    <w:rsid w:val="007A7572"/>
    <w:rsid w:val="007A7790"/>
    <w:rsid w:val="007A77A4"/>
    <w:rsid w:val="007A784E"/>
    <w:rsid w:val="007A7A50"/>
    <w:rsid w:val="007A7CF1"/>
    <w:rsid w:val="007A7DDD"/>
    <w:rsid w:val="007A7FA6"/>
    <w:rsid w:val="007B0074"/>
    <w:rsid w:val="007B0082"/>
    <w:rsid w:val="007B03A3"/>
    <w:rsid w:val="007B07A5"/>
    <w:rsid w:val="007B0954"/>
    <w:rsid w:val="007B0981"/>
    <w:rsid w:val="007B0FE1"/>
    <w:rsid w:val="007B116D"/>
    <w:rsid w:val="007B14C7"/>
    <w:rsid w:val="007B153A"/>
    <w:rsid w:val="007B15CC"/>
    <w:rsid w:val="007B164A"/>
    <w:rsid w:val="007B16C8"/>
    <w:rsid w:val="007B1AF2"/>
    <w:rsid w:val="007B20C3"/>
    <w:rsid w:val="007B21DC"/>
    <w:rsid w:val="007B2295"/>
    <w:rsid w:val="007B22BB"/>
    <w:rsid w:val="007B26A7"/>
    <w:rsid w:val="007B2BD9"/>
    <w:rsid w:val="007B2CE2"/>
    <w:rsid w:val="007B2D38"/>
    <w:rsid w:val="007B2F2F"/>
    <w:rsid w:val="007B33BE"/>
    <w:rsid w:val="007B3662"/>
    <w:rsid w:val="007B36CD"/>
    <w:rsid w:val="007B3780"/>
    <w:rsid w:val="007B392C"/>
    <w:rsid w:val="007B3B04"/>
    <w:rsid w:val="007B3BA0"/>
    <w:rsid w:val="007B3CA9"/>
    <w:rsid w:val="007B3F99"/>
    <w:rsid w:val="007B4260"/>
    <w:rsid w:val="007B4750"/>
    <w:rsid w:val="007B4965"/>
    <w:rsid w:val="007B4A30"/>
    <w:rsid w:val="007B4A38"/>
    <w:rsid w:val="007B4B8D"/>
    <w:rsid w:val="007B4BFA"/>
    <w:rsid w:val="007B5422"/>
    <w:rsid w:val="007B568B"/>
    <w:rsid w:val="007B5C17"/>
    <w:rsid w:val="007B5CAC"/>
    <w:rsid w:val="007B61D8"/>
    <w:rsid w:val="007B6A70"/>
    <w:rsid w:val="007B6BF3"/>
    <w:rsid w:val="007B6C8A"/>
    <w:rsid w:val="007B7106"/>
    <w:rsid w:val="007B732E"/>
    <w:rsid w:val="007B7366"/>
    <w:rsid w:val="007B75BC"/>
    <w:rsid w:val="007B7B4C"/>
    <w:rsid w:val="007B7C9D"/>
    <w:rsid w:val="007B7EB0"/>
    <w:rsid w:val="007B7FFB"/>
    <w:rsid w:val="007C01FE"/>
    <w:rsid w:val="007C0264"/>
    <w:rsid w:val="007C02AE"/>
    <w:rsid w:val="007C05FF"/>
    <w:rsid w:val="007C0798"/>
    <w:rsid w:val="007C09B0"/>
    <w:rsid w:val="007C0D20"/>
    <w:rsid w:val="007C0DC1"/>
    <w:rsid w:val="007C0F80"/>
    <w:rsid w:val="007C0FA7"/>
    <w:rsid w:val="007C10B9"/>
    <w:rsid w:val="007C10EA"/>
    <w:rsid w:val="007C110D"/>
    <w:rsid w:val="007C138C"/>
    <w:rsid w:val="007C1607"/>
    <w:rsid w:val="007C16E1"/>
    <w:rsid w:val="007C17F7"/>
    <w:rsid w:val="007C18A9"/>
    <w:rsid w:val="007C18B4"/>
    <w:rsid w:val="007C1AC6"/>
    <w:rsid w:val="007C1BA1"/>
    <w:rsid w:val="007C1BF5"/>
    <w:rsid w:val="007C1EDE"/>
    <w:rsid w:val="007C22ED"/>
    <w:rsid w:val="007C22F6"/>
    <w:rsid w:val="007C2343"/>
    <w:rsid w:val="007C248A"/>
    <w:rsid w:val="007C29EE"/>
    <w:rsid w:val="007C2BF1"/>
    <w:rsid w:val="007C2CF6"/>
    <w:rsid w:val="007C2E4B"/>
    <w:rsid w:val="007C2FC7"/>
    <w:rsid w:val="007C3009"/>
    <w:rsid w:val="007C3231"/>
    <w:rsid w:val="007C35BC"/>
    <w:rsid w:val="007C3CCF"/>
    <w:rsid w:val="007C3DE9"/>
    <w:rsid w:val="007C3FFA"/>
    <w:rsid w:val="007C41E4"/>
    <w:rsid w:val="007C4483"/>
    <w:rsid w:val="007C45C0"/>
    <w:rsid w:val="007C4A11"/>
    <w:rsid w:val="007C4A56"/>
    <w:rsid w:val="007C4DFC"/>
    <w:rsid w:val="007C5098"/>
    <w:rsid w:val="007C5194"/>
    <w:rsid w:val="007C5408"/>
    <w:rsid w:val="007C5545"/>
    <w:rsid w:val="007C5CED"/>
    <w:rsid w:val="007C5DCA"/>
    <w:rsid w:val="007C6475"/>
    <w:rsid w:val="007C66AC"/>
    <w:rsid w:val="007C6832"/>
    <w:rsid w:val="007C6D59"/>
    <w:rsid w:val="007C6F8F"/>
    <w:rsid w:val="007C707E"/>
    <w:rsid w:val="007C7875"/>
    <w:rsid w:val="007C797F"/>
    <w:rsid w:val="007C7983"/>
    <w:rsid w:val="007C7BBC"/>
    <w:rsid w:val="007C7EB7"/>
    <w:rsid w:val="007D00A3"/>
    <w:rsid w:val="007D01CA"/>
    <w:rsid w:val="007D0308"/>
    <w:rsid w:val="007D06B2"/>
    <w:rsid w:val="007D06B5"/>
    <w:rsid w:val="007D06F6"/>
    <w:rsid w:val="007D0884"/>
    <w:rsid w:val="007D097C"/>
    <w:rsid w:val="007D1072"/>
    <w:rsid w:val="007D13DB"/>
    <w:rsid w:val="007D1720"/>
    <w:rsid w:val="007D1B2E"/>
    <w:rsid w:val="007D1C49"/>
    <w:rsid w:val="007D1CCA"/>
    <w:rsid w:val="007D1D70"/>
    <w:rsid w:val="007D1FCC"/>
    <w:rsid w:val="007D20EB"/>
    <w:rsid w:val="007D211C"/>
    <w:rsid w:val="007D22A4"/>
    <w:rsid w:val="007D2485"/>
    <w:rsid w:val="007D26E1"/>
    <w:rsid w:val="007D26F0"/>
    <w:rsid w:val="007D2718"/>
    <w:rsid w:val="007D28DB"/>
    <w:rsid w:val="007D294B"/>
    <w:rsid w:val="007D2D5C"/>
    <w:rsid w:val="007D2E06"/>
    <w:rsid w:val="007D2E22"/>
    <w:rsid w:val="007D340C"/>
    <w:rsid w:val="007D3937"/>
    <w:rsid w:val="007D3F03"/>
    <w:rsid w:val="007D3FAF"/>
    <w:rsid w:val="007D4122"/>
    <w:rsid w:val="007D422F"/>
    <w:rsid w:val="007D43C0"/>
    <w:rsid w:val="007D46B7"/>
    <w:rsid w:val="007D47AA"/>
    <w:rsid w:val="007D4AC3"/>
    <w:rsid w:val="007D4AFF"/>
    <w:rsid w:val="007D4D33"/>
    <w:rsid w:val="007D4F75"/>
    <w:rsid w:val="007D525E"/>
    <w:rsid w:val="007D536A"/>
    <w:rsid w:val="007D53DA"/>
    <w:rsid w:val="007D53E3"/>
    <w:rsid w:val="007D5569"/>
    <w:rsid w:val="007D5580"/>
    <w:rsid w:val="007D583B"/>
    <w:rsid w:val="007D585C"/>
    <w:rsid w:val="007D5A3B"/>
    <w:rsid w:val="007D5DAD"/>
    <w:rsid w:val="007D5FDC"/>
    <w:rsid w:val="007D6797"/>
    <w:rsid w:val="007D6917"/>
    <w:rsid w:val="007D6B33"/>
    <w:rsid w:val="007D6BD3"/>
    <w:rsid w:val="007D6D34"/>
    <w:rsid w:val="007D6EB0"/>
    <w:rsid w:val="007D6F50"/>
    <w:rsid w:val="007D7015"/>
    <w:rsid w:val="007D7671"/>
    <w:rsid w:val="007D77CD"/>
    <w:rsid w:val="007D7994"/>
    <w:rsid w:val="007D7C13"/>
    <w:rsid w:val="007D7C14"/>
    <w:rsid w:val="007D7E29"/>
    <w:rsid w:val="007E02AC"/>
    <w:rsid w:val="007E06CF"/>
    <w:rsid w:val="007E0865"/>
    <w:rsid w:val="007E08A7"/>
    <w:rsid w:val="007E0911"/>
    <w:rsid w:val="007E0FFE"/>
    <w:rsid w:val="007E1006"/>
    <w:rsid w:val="007E1082"/>
    <w:rsid w:val="007E1315"/>
    <w:rsid w:val="007E13D3"/>
    <w:rsid w:val="007E140F"/>
    <w:rsid w:val="007E1515"/>
    <w:rsid w:val="007E15D0"/>
    <w:rsid w:val="007E169C"/>
    <w:rsid w:val="007E1944"/>
    <w:rsid w:val="007E19A6"/>
    <w:rsid w:val="007E1AA4"/>
    <w:rsid w:val="007E1CF7"/>
    <w:rsid w:val="007E1D4C"/>
    <w:rsid w:val="007E1F7D"/>
    <w:rsid w:val="007E2B09"/>
    <w:rsid w:val="007E2C68"/>
    <w:rsid w:val="007E2C7F"/>
    <w:rsid w:val="007E370D"/>
    <w:rsid w:val="007E37BC"/>
    <w:rsid w:val="007E3B91"/>
    <w:rsid w:val="007E3DB6"/>
    <w:rsid w:val="007E4471"/>
    <w:rsid w:val="007E468B"/>
    <w:rsid w:val="007E4B5D"/>
    <w:rsid w:val="007E4C8E"/>
    <w:rsid w:val="007E53D1"/>
    <w:rsid w:val="007E564B"/>
    <w:rsid w:val="007E565C"/>
    <w:rsid w:val="007E56D0"/>
    <w:rsid w:val="007E599D"/>
    <w:rsid w:val="007E5AA8"/>
    <w:rsid w:val="007E5AF7"/>
    <w:rsid w:val="007E5F38"/>
    <w:rsid w:val="007E5F67"/>
    <w:rsid w:val="007E5FF6"/>
    <w:rsid w:val="007E6052"/>
    <w:rsid w:val="007E605B"/>
    <w:rsid w:val="007E6354"/>
    <w:rsid w:val="007E6552"/>
    <w:rsid w:val="007E6880"/>
    <w:rsid w:val="007E68E8"/>
    <w:rsid w:val="007E6985"/>
    <w:rsid w:val="007E6D4C"/>
    <w:rsid w:val="007E6FEB"/>
    <w:rsid w:val="007E7322"/>
    <w:rsid w:val="007E77A8"/>
    <w:rsid w:val="007E77E3"/>
    <w:rsid w:val="007E7872"/>
    <w:rsid w:val="007E79EC"/>
    <w:rsid w:val="007E7BA5"/>
    <w:rsid w:val="007E7DD2"/>
    <w:rsid w:val="007E7E78"/>
    <w:rsid w:val="007E7F95"/>
    <w:rsid w:val="007F010B"/>
    <w:rsid w:val="007F01A4"/>
    <w:rsid w:val="007F0241"/>
    <w:rsid w:val="007F0312"/>
    <w:rsid w:val="007F05B2"/>
    <w:rsid w:val="007F0656"/>
    <w:rsid w:val="007F0759"/>
    <w:rsid w:val="007F09E5"/>
    <w:rsid w:val="007F09FB"/>
    <w:rsid w:val="007F0CB2"/>
    <w:rsid w:val="007F0EFA"/>
    <w:rsid w:val="007F115D"/>
    <w:rsid w:val="007F128F"/>
    <w:rsid w:val="007F129F"/>
    <w:rsid w:val="007F179D"/>
    <w:rsid w:val="007F18B1"/>
    <w:rsid w:val="007F1AE5"/>
    <w:rsid w:val="007F1B55"/>
    <w:rsid w:val="007F23B7"/>
    <w:rsid w:val="007F2634"/>
    <w:rsid w:val="007F29C9"/>
    <w:rsid w:val="007F2C5F"/>
    <w:rsid w:val="007F2FB6"/>
    <w:rsid w:val="007F341E"/>
    <w:rsid w:val="007F3761"/>
    <w:rsid w:val="007F389C"/>
    <w:rsid w:val="007F393D"/>
    <w:rsid w:val="007F39C9"/>
    <w:rsid w:val="007F3BC8"/>
    <w:rsid w:val="007F3CFF"/>
    <w:rsid w:val="007F3E45"/>
    <w:rsid w:val="007F3F2C"/>
    <w:rsid w:val="007F427D"/>
    <w:rsid w:val="007F42F8"/>
    <w:rsid w:val="007F459F"/>
    <w:rsid w:val="007F4620"/>
    <w:rsid w:val="007F4660"/>
    <w:rsid w:val="007F473C"/>
    <w:rsid w:val="007F499E"/>
    <w:rsid w:val="007F4BE7"/>
    <w:rsid w:val="007F4D06"/>
    <w:rsid w:val="007F4DFD"/>
    <w:rsid w:val="007F4F18"/>
    <w:rsid w:val="007F52A9"/>
    <w:rsid w:val="007F5303"/>
    <w:rsid w:val="007F56E4"/>
    <w:rsid w:val="007F57EA"/>
    <w:rsid w:val="007F5964"/>
    <w:rsid w:val="007F59A6"/>
    <w:rsid w:val="007F5C63"/>
    <w:rsid w:val="007F5D1D"/>
    <w:rsid w:val="007F606E"/>
    <w:rsid w:val="007F66A2"/>
    <w:rsid w:val="007F6C41"/>
    <w:rsid w:val="007F6CBE"/>
    <w:rsid w:val="007F6E27"/>
    <w:rsid w:val="007F6F11"/>
    <w:rsid w:val="007F731F"/>
    <w:rsid w:val="007F74E3"/>
    <w:rsid w:val="007F77EC"/>
    <w:rsid w:val="007F78D3"/>
    <w:rsid w:val="007F7C96"/>
    <w:rsid w:val="007F7DFA"/>
    <w:rsid w:val="00800344"/>
    <w:rsid w:val="008003B4"/>
    <w:rsid w:val="008006B4"/>
    <w:rsid w:val="00800731"/>
    <w:rsid w:val="00800743"/>
    <w:rsid w:val="00800A63"/>
    <w:rsid w:val="00800A6E"/>
    <w:rsid w:val="00800A75"/>
    <w:rsid w:val="00800BBD"/>
    <w:rsid w:val="00800BCC"/>
    <w:rsid w:val="00800C86"/>
    <w:rsid w:val="00800EC8"/>
    <w:rsid w:val="008011E7"/>
    <w:rsid w:val="008014E5"/>
    <w:rsid w:val="00801608"/>
    <w:rsid w:val="00801673"/>
    <w:rsid w:val="0080185D"/>
    <w:rsid w:val="00801CEA"/>
    <w:rsid w:val="00801EA0"/>
    <w:rsid w:val="008020C9"/>
    <w:rsid w:val="008021A3"/>
    <w:rsid w:val="008022AB"/>
    <w:rsid w:val="00802935"/>
    <w:rsid w:val="00802A28"/>
    <w:rsid w:val="00802C62"/>
    <w:rsid w:val="00802CAD"/>
    <w:rsid w:val="00802DD2"/>
    <w:rsid w:val="008032A1"/>
    <w:rsid w:val="00803336"/>
    <w:rsid w:val="00803472"/>
    <w:rsid w:val="008035EC"/>
    <w:rsid w:val="00803828"/>
    <w:rsid w:val="008038A7"/>
    <w:rsid w:val="008038D7"/>
    <w:rsid w:val="00803A6C"/>
    <w:rsid w:val="00803F90"/>
    <w:rsid w:val="00804279"/>
    <w:rsid w:val="00804382"/>
    <w:rsid w:val="00804471"/>
    <w:rsid w:val="0080456A"/>
    <w:rsid w:val="00804575"/>
    <w:rsid w:val="00804668"/>
    <w:rsid w:val="00804969"/>
    <w:rsid w:val="00804BCA"/>
    <w:rsid w:val="00804D8D"/>
    <w:rsid w:val="00804DD4"/>
    <w:rsid w:val="008051D0"/>
    <w:rsid w:val="00805214"/>
    <w:rsid w:val="00805310"/>
    <w:rsid w:val="008053AC"/>
    <w:rsid w:val="00805677"/>
    <w:rsid w:val="00805967"/>
    <w:rsid w:val="00805A1C"/>
    <w:rsid w:val="00805BE3"/>
    <w:rsid w:val="008061E8"/>
    <w:rsid w:val="008066EF"/>
    <w:rsid w:val="00806871"/>
    <w:rsid w:val="00806B38"/>
    <w:rsid w:val="00806D8F"/>
    <w:rsid w:val="0080712C"/>
    <w:rsid w:val="00807549"/>
    <w:rsid w:val="00807841"/>
    <w:rsid w:val="00807955"/>
    <w:rsid w:val="00807A50"/>
    <w:rsid w:val="00807A75"/>
    <w:rsid w:val="00807B3D"/>
    <w:rsid w:val="00807D4A"/>
    <w:rsid w:val="00807F19"/>
    <w:rsid w:val="00810429"/>
    <w:rsid w:val="008104C8"/>
    <w:rsid w:val="00810B1E"/>
    <w:rsid w:val="00810CDE"/>
    <w:rsid w:val="00810F05"/>
    <w:rsid w:val="00810F6E"/>
    <w:rsid w:val="00811101"/>
    <w:rsid w:val="00811256"/>
    <w:rsid w:val="0081184E"/>
    <w:rsid w:val="00811870"/>
    <w:rsid w:val="008118F4"/>
    <w:rsid w:val="00811924"/>
    <w:rsid w:val="00811F36"/>
    <w:rsid w:val="0081208D"/>
    <w:rsid w:val="00812229"/>
    <w:rsid w:val="00812407"/>
    <w:rsid w:val="00812735"/>
    <w:rsid w:val="00812742"/>
    <w:rsid w:val="00812EF8"/>
    <w:rsid w:val="008131C9"/>
    <w:rsid w:val="008133D7"/>
    <w:rsid w:val="00813CC8"/>
    <w:rsid w:val="00813EEC"/>
    <w:rsid w:val="008141FF"/>
    <w:rsid w:val="008142E0"/>
    <w:rsid w:val="0081458F"/>
    <w:rsid w:val="008148B3"/>
    <w:rsid w:val="00814A90"/>
    <w:rsid w:val="00814B0D"/>
    <w:rsid w:val="00814DA5"/>
    <w:rsid w:val="008151C4"/>
    <w:rsid w:val="008152CE"/>
    <w:rsid w:val="0081547A"/>
    <w:rsid w:val="0081573B"/>
    <w:rsid w:val="00815979"/>
    <w:rsid w:val="00815D77"/>
    <w:rsid w:val="00815F99"/>
    <w:rsid w:val="00815FD9"/>
    <w:rsid w:val="008160E9"/>
    <w:rsid w:val="008161B6"/>
    <w:rsid w:val="00816266"/>
    <w:rsid w:val="0081639B"/>
    <w:rsid w:val="00816875"/>
    <w:rsid w:val="00816893"/>
    <w:rsid w:val="00816905"/>
    <w:rsid w:val="00816A29"/>
    <w:rsid w:val="00817286"/>
    <w:rsid w:val="008173D7"/>
    <w:rsid w:val="008179D6"/>
    <w:rsid w:val="00817A20"/>
    <w:rsid w:val="00817BD9"/>
    <w:rsid w:val="00817FF9"/>
    <w:rsid w:val="008201B3"/>
    <w:rsid w:val="008206F5"/>
    <w:rsid w:val="00820873"/>
    <w:rsid w:val="00820BC4"/>
    <w:rsid w:val="00820BE9"/>
    <w:rsid w:val="00820D15"/>
    <w:rsid w:val="00820D20"/>
    <w:rsid w:val="00820DC5"/>
    <w:rsid w:val="00821055"/>
    <w:rsid w:val="00821070"/>
    <w:rsid w:val="0082107F"/>
    <w:rsid w:val="008211D5"/>
    <w:rsid w:val="0082162A"/>
    <w:rsid w:val="008216A1"/>
    <w:rsid w:val="008217FE"/>
    <w:rsid w:val="00821935"/>
    <w:rsid w:val="00821A78"/>
    <w:rsid w:val="00822023"/>
    <w:rsid w:val="00822054"/>
    <w:rsid w:val="0082211B"/>
    <w:rsid w:val="008221B0"/>
    <w:rsid w:val="008221F5"/>
    <w:rsid w:val="00822255"/>
    <w:rsid w:val="008222A3"/>
    <w:rsid w:val="008223B4"/>
    <w:rsid w:val="008223F4"/>
    <w:rsid w:val="00822720"/>
    <w:rsid w:val="008227CE"/>
    <w:rsid w:val="0082285A"/>
    <w:rsid w:val="008228D6"/>
    <w:rsid w:val="00822BE8"/>
    <w:rsid w:val="00822C0C"/>
    <w:rsid w:val="00822EA1"/>
    <w:rsid w:val="0082313F"/>
    <w:rsid w:val="00823284"/>
    <w:rsid w:val="008234AA"/>
    <w:rsid w:val="0082362B"/>
    <w:rsid w:val="00823682"/>
    <w:rsid w:val="008239C3"/>
    <w:rsid w:val="00823E04"/>
    <w:rsid w:val="00824413"/>
    <w:rsid w:val="008244E3"/>
    <w:rsid w:val="008245FC"/>
    <w:rsid w:val="008247B6"/>
    <w:rsid w:val="0082491E"/>
    <w:rsid w:val="00824C27"/>
    <w:rsid w:val="0082519D"/>
    <w:rsid w:val="008254DC"/>
    <w:rsid w:val="008257B0"/>
    <w:rsid w:val="0082593E"/>
    <w:rsid w:val="00825B1D"/>
    <w:rsid w:val="00825F2D"/>
    <w:rsid w:val="00825FDC"/>
    <w:rsid w:val="0082611D"/>
    <w:rsid w:val="00826201"/>
    <w:rsid w:val="00826837"/>
    <w:rsid w:val="008268E5"/>
    <w:rsid w:val="00826B8E"/>
    <w:rsid w:val="00827247"/>
    <w:rsid w:val="008274EF"/>
    <w:rsid w:val="0082753D"/>
    <w:rsid w:val="00827622"/>
    <w:rsid w:val="0082764E"/>
    <w:rsid w:val="008279F1"/>
    <w:rsid w:val="00827AD5"/>
    <w:rsid w:val="00827DA3"/>
    <w:rsid w:val="00827FEC"/>
    <w:rsid w:val="0083009D"/>
    <w:rsid w:val="008300AC"/>
    <w:rsid w:val="00830328"/>
    <w:rsid w:val="00830872"/>
    <w:rsid w:val="00830B1C"/>
    <w:rsid w:val="00830CD3"/>
    <w:rsid w:val="00830DBA"/>
    <w:rsid w:val="008310B7"/>
    <w:rsid w:val="008313F2"/>
    <w:rsid w:val="0083170E"/>
    <w:rsid w:val="0083192C"/>
    <w:rsid w:val="00831A4B"/>
    <w:rsid w:val="00831D6C"/>
    <w:rsid w:val="00831E9E"/>
    <w:rsid w:val="00831F0C"/>
    <w:rsid w:val="008326F3"/>
    <w:rsid w:val="00832946"/>
    <w:rsid w:val="00832983"/>
    <w:rsid w:val="008329A3"/>
    <w:rsid w:val="008329B8"/>
    <w:rsid w:val="00832CD7"/>
    <w:rsid w:val="00832E86"/>
    <w:rsid w:val="00832EE5"/>
    <w:rsid w:val="00832FB0"/>
    <w:rsid w:val="0083326E"/>
    <w:rsid w:val="00833521"/>
    <w:rsid w:val="008336AC"/>
    <w:rsid w:val="00833852"/>
    <w:rsid w:val="008338AB"/>
    <w:rsid w:val="00833A26"/>
    <w:rsid w:val="00833D3B"/>
    <w:rsid w:val="00834099"/>
    <w:rsid w:val="008340C5"/>
    <w:rsid w:val="0083410B"/>
    <w:rsid w:val="0083443A"/>
    <w:rsid w:val="00834668"/>
    <w:rsid w:val="0083473A"/>
    <w:rsid w:val="00834A8E"/>
    <w:rsid w:val="00834B35"/>
    <w:rsid w:val="00834EFE"/>
    <w:rsid w:val="00835067"/>
    <w:rsid w:val="00835100"/>
    <w:rsid w:val="00835532"/>
    <w:rsid w:val="008355CB"/>
    <w:rsid w:val="00836171"/>
    <w:rsid w:val="00836341"/>
    <w:rsid w:val="0083658F"/>
    <w:rsid w:val="0083678A"/>
    <w:rsid w:val="00836A48"/>
    <w:rsid w:val="00836DC0"/>
    <w:rsid w:val="00836F50"/>
    <w:rsid w:val="008373A1"/>
    <w:rsid w:val="0083746E"/>
    <w:rsid w:val="00837745"/>
    <w:rsid w:val="008378A3"/>
    <w:rsid w:val="00837C4E"/>
    <w:rsid w:val="0084006A"/>
    <w:rsid w:val="00840486"/>
    <w:rsid w:val="008406A7"/>
    <w:rsid w:val="008406B2"/>
    <w:rsid w:val="00840B23"/>
    <w:rsid w:val="00840D93"/>
    <w:rsid w:val="0084104F"/>
    <w:rsid w:val="0084118E"/>
    <w:rsid w:val="0084127B"/>
    <w:rsid w:val="0084133D"/>
    <w:rsid w:val="008415C9"/>
    <w:rsid w:val="008417E6"/>
    <w:rsid w:val="00841892"/>
    <w:rsid w:val="00841ACC"/>
    <w:rsid w:val="00841C34"/>
    <w:rsid w:val="00841D38"/>
    <w:rsid w:val="00841DCA"/>
    <w:rsid w:val="00841F62"/>
    <w:rsid w:val="008422AB"/>
    <w:rsid w:val="0084239E"/>
    <w:rsid w:val="008423AF"/>
    <w:rsid w:val="00842545"/>
    <w:rsid w:val="008429E1"/>
    <w:rsid w:val="00842B3B"/>
    <w:rsid w:val="00842C59"/>
    <w:rsid w:val="00842E38"/>
    <w:rsid w:val="00842EB2"/>
    <w:rsid w:val="00843094"/>
    <w:rsid w:val="008432CE"/>
    <w:rsid w:val="0084374E"/>
    <w:rsid w:val="008437DC"/>
    <w:rsid w:val="00843958"/>
    <w:rsid w:val="00843DAA"/>
    <w:rsid w:val="00843E27"/>
    <w:rsid w:val="00843F3B"/>
    <w:rsid w:val="00843F5D"/>
    <w:rsid w:val="00843FBD"/>
    <w:rsid w:val="0084403A"/>
    <w:rsid w:val="008440DC"/>
    <w:rsid w:val="008440F0"/>
    <w:rsid w:val="0084413E"/>
    <w:rsid w:val="00844326"/>
    <w:rsid w:val="00844A72"/>
    <w:rsid w:val="00844ADA"/>
    <w:rsid w:val="00844AE2"/>
    <w:rsid w:val="00844D28"/>
    <w:rsid w:val="00844DB9"/>
    <w:rsid w:val="00844DD8"/>
    <w:rsid w:val="00844E48"/>
    <w:rsid w:val="00844E69"/>
    <w:rsid w:val="00844FA4"/>
    <w:rsid w:val="00845392"/>
    <w:rsid w:val="0084548F"/>
    <w:rsid w:val="008454CA"/>
    <w:rsid w:val="00845D89"/>
    <w:rsid w:val="00845E69"/>
    <w:rsid w:val="0084612B"/>
    <w:rsid w:val="00846A30"/>
    <w:rsid w:val="00846BFD"/>
    <w:rsid w:val="00846C76"/>
    <w:rsid w:val="00846F6B"/>
    <w:rsid w:val="0084700B"/>
    <w:rsid w:val="0084703C"/>
    <w:rsid w:val="0084704A"/>
    <w:rsid w:val="00847280"/>
    <w:rsid w:val="00847561"/>
    <w:rsid w:val="0084796C"/>
    <w:rsid w:val="00847B02"/>
    <w:rsid w:val="00847D2D"/>
    <w:rsid w:val="00847DD6"/>
    <w:rsid w:val="0085048D"/>
    <w:rsid w:val="0085050F"/>
    <w:rsid w:val="0085053E"/>
    <w:rsid w:val="008506EC"/>
    <w:rsid w:val="0085086A"/>
    <w:rsid w:val="00850980"/>
    <w:rsid w:val="008511BC"/>
    <w:rsid w:val="008512AF"/>
    <w:rsid w:val="0085134C"/>
    <w:rsid w:val="00851909"/>
    <w:rsid w:val="00851B5D"/>
    <w:rsid w:val="00851E8D"/>
    <w:rsid w:val="00851F0E"/>
    <w:rsid w:val="00852086"/>
    <w:rsid w:val="008520E7"/>
    <w:rsid w:val="00852671"/>
    <w:rsid w:val="008529DB"/>
    <w:rsid w:val="00852E5F"/>
    <w:rsid w:val="00852F2A"/>
    <w:rsid w:val="00853187"/>
    <w:rsid w:val="00853205"/>
    <w:rsid w:val="008532A2"/>
    <w:rsid w:val="00853576"/>
    <w:rsid w:val="00853598"/>
    <w:rsid w:val="008536F5"/>
    <w:rsid w:val="0085376D"/>
    <w:rsid w:val="00853A3B"/>
    <w:rsid w:val="008541A5"/>
    <w:rsid w:val="00854214"/>
    <w:rsid w:val="0085433A"/>
    <w:rsid w:val="00854618"/>
    <w:rsid w:val="00854A3F"/>
    <w:rsid w:val="00854AAF"/>
    <w:rsid w:val="00854E46"/>
    <w:rsid w:val="00854E91"/>
    <w:rsid w:val="0085501D"/>
    <w:rsid w:val="008553BD"/>
    <w:rsid w:val="008555FE"/>
    <w:rsid w:val="00855695"/>
    <w:rsid w:val="008558A7"/>
    <w:rsid w:val="00855EDE"/>
    <w:rsid w:val="00855EF6"/>
    <w:rsid w:val="00855F0B"/>
    <w:rsid w:val="008560F4"/>
    <w:rsid w:val="00856217"/>
    <w:rsid w:val="00856233"/>
    <w:rsid w:val="0085639E"/>
    <w:rsid w:val="008563C6"/>
    <w:rsid w:val="00856483"/>
    <w:rsid w:val="008564C2"/>
    <w:rsid w:val="008566DB"/>
    <w:rsid w:val="00856A52"/>
    <w:rsid w:val="00856AE8"/>
    <w:rsid w:val="00856CC4"/>
    <w:rsid w:val="00856FF3"/>
    <w:rsid w:val="00857006"/>
    <w:rsid w:val="00857095"/>
    <w:rsid w:val="00857BB1"/>
    <w:rsid w:val="00857BD3"/>
    <w:rsid w:val="00857CD0"/>
    <w:rsid w:val="00857E30"/>
    <w:rsid w:val="00857EB8"/>
    <w:rsid w:val="00857EE3"/>
    <w:rsid w:val="0086030F"/>
    <w:rsid w:val="0086034D"/>
    <w:rsid w:val="008603C7"/>
    <w:rsid w:val="00860664"/>
    <w:rsid w:val="008606BF"/>
    <w:rsid w:val="0086082F"/>
    <w:rsid w:val="00860A92"/>
    <w:rsid w:val="00860B9A"/>
    <w:rsid w:val="00860CE8"/>
    <w:rsid w:val="00860D8F"/>
    <w:rsid w:val="00861320"/>
    <w:rsid w:val="008613F3"/>
    <w:rsid w:val="00861480"/>
    <w:rsid w:val="00861A39"/>
    <w:rsid w:val="00861D48"/>
    <w:rsid w:val="00861EA4"/>
    <w:rsid w:val="0086206C"/>
    <w:rsid w:val="00862213"/>
    <w:rsid w:val="0086242E"/>
    <w:rsid w:val="008627F6"/>
    <w:rsid w:val="00862BCC"/>
    <w:rsid w:val="008630E0"/>
    <w:rsid w:val="008630FF"/>
    <w:rsid w:val="008631F2"/>
    <w:rsid w:val="0086333C"/>
    <w:rsid w:val="008633E9"/>
    <w:rsid w:val="0086366C"/>
    <w:rsid w:val="008637F7"/>
    <w:rsid w:val="00863BE7"/>
    <w:rsid w:val="00863C9F"/>
    <w:rsid w:val="00863E81"/>
    <w:rsid w:val="008642DA"/>
    <w:rsid w:val="00864325"/>
    <w:rsid w:val="008643A9"/>
    <w:rsid w:val="0086458B"/>
    <w:rsid w:val="00864907"/>
    <w:rsid w:val="00864B6A"/>
    <w:rsid w:val="00864EBE"/>
    <w:rsid w:val="00865249"/>
    <w:rsid w:val="00865337"/>
    <w:rsid w:val="008656DD"/>
    <w:rsid w:val="00865784"/>
    <w:rsid w:val="00865AC0"/>
    <w:rsid w:val="00865CEC"/>
    <w:rsid w:val="00865D5D"/>
    <w:rsid w:val="00865EFB"/>
    <w:rsid w:val="008662CE"/>
    <w:rsid w:val="0086656A"/>
    <w:rsid w:val="008667FB"/>
    <w:rsid w:val="008668B9"/>
    <w:rsid w:val="00866B2C"/>
    <w:rsid w:val="00866BF9"/>
    <w:rsid w:val="00866E3E"/>
    <w:rsid w:val="0086741F"/>
    <w:rsid w:val="0086782C"/>
    <w:rsid w:val="00867AFF"/>
    <w:rsid w:val="00867C2B"/>
    <w:rsid w:val="008709C3"/>
    <w:rsid w:val="00870AB6"/>
    <w:rsid w:val="00870B3A"/>
    <w:rsid w:val="00870F1D"/>
    <w:rsid w:val="00871065"/>
    <w:rsid w:val="008711E1"/>
    <w:rsid w:val="00871316"/>
    <w:rsid w:val="0087143D"/>
    <w:rsid w:val="00871B50"/>
    <w:rsid w:val="00871F53"/>
    <w:rsid w:val="00872107"/>
    <w:rsid w:val="008721B9"/>
    <w:rsid w:val="00872401"/>
    <w:rsid w:val="008726E7"/>
    <w:rsid w:val="0087288D"/>
    <w:rsid w:val="0087290D"/>
    <w:rsid w:val="00872A2A"/>
    <w:rsid w:val="008733A8"/>
    <w:rsid w:val="00873563"/>
    <w:rsid w:val="0087362C"/>
    <w:rsid w:val="00873667"/>
    <w:rsid w:val="008736CE"/>
    <w:rsid w:val="00873786"/>
    <w:rsid w:val="008737F1"/>
    <w:rsid w:val="008738A5"/>
    <w:rsid w:val="008739D7"/>
    <w:rsid w:val="00873A39"/>
    <w:rsid w:val="00873EDC"/>
    <w:rsid w:val="008741DF"/>
    <w:rsid w:val="00874231"/>
    <w:rsid w:val="0087481A"/>
    <w:rsid w:val="00874BC1"/>
    <w:rsid w:val="00875146"/>
    <w:rsid w:val="0087565A"/>
    <w:rsid w:val="00875681"/>
    <w:rsid w:val="008757D0"/>
    <w:rsid w:val="00875919"/>
    <w:rsid w:val="0087594D"/>
    <w:rsid w:val="00875A78"/>
    <w:rsid w:val="0087606A"/>
    <w:rsid w:val="008761B9"/>
    <w:rsid w:val="008764FE"/>
    <w:rsid w:val="008765DA"/>
    <w:rsid w:val="00876601"/>
    <w:rsid w:val="00876A68"/>
    <w:rsid w:val="00876F21"/>
    <w:rsid w:val="00876F8D"/>
    <w:rsid w:val="00877260"/>
    <w:rsid w:val="008773C8"/>
    <w:rsid w:val="008774A9"/>
    <w:rsid w:val="0087754D"/>
    <w:rsid w:val="0087788E"/>
    <w:rsid w:val="00880106"/>
    <w:rsid w:val="008803C7"/>
    <w:rsid w:val="0088080F"/>
    <w:rsid w:val="0088090F"/>
    <w:rsid w:val="00880B88"/>
    <w:rsid w:val="00880E13"/>
    <w:rsid w:val="008813B2"/>
    <w:rsid w:val="0088177B"/>
    <w:rsid w:val="0088179A"/>
    <w:rsid w:val="00881C7F"/>
    <w:rsid w:val="0088200E"/>
    <w:rsid w:val="008821F9"/>
    <w:rsid w:val="0088228F"/>
    <w:rsid w:val="0088249F"/>
    <w:rsid w:val="00882703"/>
    <w:rsid w:val="0088287C"/>
    <w:rsid w:val="008829FF"/>
    <w:rsid w:val="00882CD3"/>
    <w:rsid w:val="00882CE7"/>
    <w:rsid w:val="00882F15"/>
    <w:rsid w:val="00883220"/>
    <w:rsid w:val="0088324E"/>
    <w:rsid w:val="008832CF"/>
    <w:rsid w:val="00883487"/>
    <w:rsid w:val="008839C1"/>
    <w:rsid w:val="00883A16"/>
    <w:rsid w:val="00883A58"/>
    <w:rsid w:val="00883ADA"/>
    <w:rsid w:val="00884019"/>
    <w:rsid w:val="008844E8"/>
    <w:rsid w:val="00884579"/>
    <w:rsid w:val="008846EC"/>
    <w:rsid w:val="0088471C"/>
    <w:rsid w:val="00884813"/>
    <w:rsid w:val="00884A0C"/>
    <w:rsid w:val="00884C7E"/>
    <w:rsid w:val="00884CA2"/>
    <w:rsid w:val="00884EEB"/>
    <w:rsid w:val="0088509D"/>
    <w:rsid w:val="00885401"/>
    <w:rsid w:val="008854B5"/>
    <w:rsid w:val="00885630"/>
    <w:rsid w:val="00885676"/>
    <w:rsid w:val="0088576A"/>
    <w:rsid w:val="00885823"/>
    <w:rsid w:val="00885A38"/>
    <w:rsid w:val="00885A64"/>
    <w:rsid w:val="0088603A"/>
    <w:rsid w:val="00886337"/>
    <w:rsid w:val="00886427"/>
    <w:rsid w:val="008864C0"/>
    <w:rsid w:val="008864C6"/>
    <w:rsid w:val="0088660F"/>
    <w:rsid w:val="008867FA"/>
    <w:rsid w:val="00886829"/>
    <w:rsid w:val="00886A7C"/>
    <w:rsid w:val="00886AD0"/>
    <w:rsid w:val="008872CE"/>
    <w:rsid w:val="0088734D"/>
    <w:rsid w:val="00887365"/>
    <w:rsid w:val="0088736C"/>
    <w:rsid w:val="0088758C"/>
    <w:rsid w:val="0088765C"/>
    <w:rsid w:val="00887946"/>
    <w:rsid w:val="00887BE6"/>
    <w:rsid w:val="008901C3"/>
    <w:rsid w:val="0089024E"/>
    <w:rsid w:val="00890340"/>
    <w:rsid w:val="00890A47"/>
    <w:rsid w:val="00890A77"/>
    <w:rsid w:val="00890E40"/>
    <w:rsid w:val="0089145C"/>
    <w:rsid w:val="008914FB"/>
    <w:rsid w:val="00891742"/>
    <w:rsid w:val="0089192F"/>
    <w:rsid w:val="00891D62"/>
    <w:rsid w:val="00891D7D"/>
    <w:rsid w:val="00892016"/>
    <w:rsid w:val="00892576"/>
    <w:rsid w:val="00892916"/>
    <w:rsid w:val="00892D30"/>
    <w:rsid w:val="00892F0F"/>
    <w:rsid w:val="008933EB"/>
    <w:rsid w:val="008936A7"/>
    <w:rsid w:val="00893A68"/>
    <w:rsid w:val="00893F3A"/>
    <w:rsid w:val="008944EB"/>
    <w:rsid w:val="0089460B"/>
    <w:rsid w:val="008946AA"/>
    <w:rsid w:val="00894AD1"/>
    <w:rsid w:val="00894E0B"/>
    <w:rsid w:val="00894EE2"/>
    <w:rsid w:val="00894F87"/>
    <w:rsid w:val="0089542B"/>
    <w:rsid w:val="00895451"/>
    <w:rsid w:val="00895C91"/>
    <w:rsid w:val="00895DBC"/>
    <w:rsid w:val="00895F52"/>
    <w:rsid w:val="00895FEC"/>
    <w:rsid w:val="0089616E"/>
    <w:rsid w:val="00896232"/>
    <w:rsid w:val="0089623A"/>
    <w:rsid w:val="008962AE"/>
    <w:rsid w:val="008962E3"/>
    <w:rsid w:val="008962FB"/>
    <w:rsid w:val="00896447"/>
    <w:rsid w:val="008964D0"/>
    <w:rsid w:val="00896541"/>
    <w:rsid w:val="00896597"/>
    <w:rsid w:val="008966BC"/>
    <w:rsid w:val="0089672B"/>
    <w:rsid w:val="0089690A"/>
    <w:rsid w:val="008969E5"/>
    <w:rsid w:val="00896D02"/>
    <w:rsid w:val="008970E9"/>
    <w:rsid w:val="008976BA"/>
    <w:rsid w:val="0089779A"/>
    <w:rsid w:val="00897DEA"/>
    <w:rsid w:val="00897F30"/>
    <w:rsid w:val="00897F64"/>
    <w:rsid w:val="00897FB7"/>
    <w:rsid w:val="008A0072"/>
    <w:rsid w:val="008A017C"/>
    <w:rsid w:val="008A04E2"/>
    <w:rsid w:val="008A0752"/>
    <w:rsid w:val="008A0806"/>
    <w:rsid w:val="008A0987"/>
    <w:rsid w:val="008A09CD"/>
    <w:rsid w:val="008A09E3"/>
    <w:rsid w:val="008A0A55"/>
    <w:rsid w:val="008A0BA4"/>
    <w:rsid w:val="008A0C04"/>
    <w:rsid w:val="008A0F4E"/>
    <w:rsid w:val="008A1961"/>
    <w:rsid w:val="008A1996"/>
    <w:rsid w:val="008A1D2D"/>
    <w:rsid w:val="008A2107"/>
    <w:rsid w:val="008A2182"/>
    <w:rsid w:val="008A26B8"/>
    <w:rsid w:val="008A26C1"/>
    <w:rsid w:val="008A289E"/>
    <w:rsid w:val="008A2BB9"/>
    <w:rsid w:val="008A2C1C"/>
    <w:rsid w:val="008A2EAC"/>
    <w:rsid w:val="008A2FBB"/>
    <w:rsid w:val="008A30BD"/>
    <w:rsid w:val="008A3192"/>
    <w:rsid w:val="008A33D3"/>
    <w:rsid w:val="008A377A"/>
    <w:rsid w:val="008A37B6"/>
    <w:rsid w:val="008A3811"/>
    <w:rsid w:val="008A3BFB"/>
    <w:rsid w:val="008A3FA4"/>
    <w:rsid w:val="008A4337"/>
    <w:rsid w:val="008A463B"/>
    <w:rsid w:val="008A466C"/>
    <w:rsid w:val="008A473E"/>
    <w:rsid w:val="008A4A38"/>
    <w:rsid w:val="008A4BB5"/>
    <w:rsid w:val="008A4BF6"/>
    <w:rsid w:val="008A4D3A"/>
    <w:rsid w:val="008A4FD1"/>
    <w:rsid w:val="008A541B"/>
    <w:rsid w:val="008A570F"/>
    <w:rsid w:val="008A5AFC"/>
    <w:rsid w:val="008A5BD8"/>
    <w:rsid w:val="008A5EE3"/>
    <w:rsid w:val="008A5F62"/>
    <w:rsid w:val="008A60B4"/>
    <w:rsid w:val="008A622A"/>
    <w:rsid w:val="008A6396"/>
    <w:rsid w:val="008A678E"/>
    <w:rsid w:val="008A686B"/>
    <w:rsid w:val="008A6888"/>
    <w:rsid w:val="008A697A"/>
    <w:rsid w:val="008A6A8F"/>
    <w:rsid w:val="008A6AF8"/>
    <w:rsid w:val="008A6DD7"/>
    <w:rsid w:val="008A737C"/>
    <w:rsid w:val="008A7479"/>
    <w:rsid w:val="008A75F2"/>
    <w:rsid w:val="008A780A"/>
    <w:rsid w:val="008A7E2D"/>
    <w:rsid w:val="008A7E97"/>
    <w:rsid w:val="008A7F36"/>
    <w:rsid w:val="008A7F6A"/>
    <w:rsid w:val="008B000C"/>
    <w:rsid w:val="008B00CB"/>
    <w:rsid w:val="008B00E8"/>
    <w:rsid w:val="008B017F"/>
    <w:rsid w:val="008B025B"/>
    <w:rsid w:val="008B03F9"/>
    <w:rsid w:val="008B07E4"/>
    <w:rsid w:val="008B08D0"/>
    <w:rsid w:val="008B092C"/>
    <w:rsid w:val="008B133C"/>
    <w:rsid w:val="008B13FA"/>
    <w:rsid w:val="008B146A"/>
    <w:rsid w:val="008B183D"/>
    <w:rsid w:val="008B1985"/>
    <w:rsid w:val="008B1AEC"/>
    <w:rsid w:val="008B1EA1"/>
    <w:rsid w:val="008B1EDB"/>
    <w:rsid w:val="008B240D"/>
    <w:rsid w:val="008B2435"/>
    <w:rsid w:val="008B274F"/>
    <w:rsid w:val="008B27C3"/>
    <w:rsid w:val="008B2A6A"/>
    <w:rsid w:val="008B2C02"/>
    <w:rsid w:val="008B2EC3"/>
    <w:rsid w:val="008B32D7"/>
    <w:rsid w:val="008B38D3"/>
    <w:rsid w:val="008B3A8A"/>
    <w:rsid w:val="008B3CF4"/>
    <w:rsid w:val="008B3DD7"/>
    <w:rsid w:val="008B403B"/>
    <w:rsid w:val="008B40EE"/>
    <w:rsid w:val="008B42F5"/>
    <w:rsid w:val="008B442F"/>
    <w:rsid w:val="008B44E8"/>
    <w:rsid w:val="008B4605"/>
    <w:rsid w:val="008B46EE"/>
    <w:rsid w:val="008B480B"/>
    <w:rsid w:val="008B4A9E"/>
    <w:rsid w:val="008B4C31"/>
    <w:rsid w:val="008B4CC3"/>
    <w:rsid w:val="008B5454"/>
    <w:rsid w:val="008B55CB"/>
    <w:rsid w:val="008B5817"/>
    <w:rsid w:val="008B581B"/>
    <w:rsid w:val="008B5970"/>
    <w:rsid w:val="008B5A62"/>
    <w:rsid w:val="008B5B48"/>
    <w:rsid w:val="008B62A9"/>
    <w:rsid w:val="008B65BD"/>
    <w:rsid w:val="008B686C"/>
    <w:rsid w:val="008B699B"/>
    <w:rsid w:val="008B6F0C"/>
    <w:rsid w:val="008B6F4B"/>
    <w:rsid w:val="008B6F7F"/>
    <w:rsid w:val="008B6F94"/>
    <w:rsid w:val="008B6FB3"/>
    <w:rsid w:val="008B71B3"/>
    <w:rsid w:val="008B7362"/>
    <w:rsid w:val="008B7379"/>
    <w:rsid w:val="008B73F7"/>
    <w:rsid w:val="008B7478"/>
    <w:rsid w:val="008B776D"/>
    <w:rsid w:val="008B7807"/>
    <w:rsid w:val="008B7994"/>
    <w:rsid w:val="008B79A4"/>
    <w:rsid w:val="008B7AD8"/>
    <w:rsid w:val="008B7B04"/>
    <w:rsid w:val="008B7F7D"/>
    <w:rsid w:val="008C0030"/>
    <w:rsid w:val="008C00AD"/>
    <w:rsid w:val="008C01B6"/>
    <w:rsid w:val="008C0306"/>
    <w:rsid w:val="008C057F"/>
    <w:rsid w:val="008C05D0"/>
    <w:rsid w:val="008C096A"/>
    <w:rsid w:val="008C0CD4"/>
    <w:rsid w:val="008C0D06"/>
    <w:rsid w:val="008C0E19"/>
    <w:rsid w:val="008C0E39"/>
    <w:rsid w:val="008C0EB9"/>
    <w:rsid w:val="008C1253"/>
    <w:rsid w:val="008C12C0"/>
    <w:rsid w:val="008C13FC"/>
    <w:rsid w:val="008C147D"/>
    <w:rsid w:val="008C163C"/>
    <w:rsid w:val="008C16C9"/>
    <w:rsid w:val="008C17F6"/>
    <w:rsid w:val="008C1826"/>
    <w:rsid w:val="008C188F"/>
    <w:rsid w:val="008C1BC9"/>
    <w:rsid w:val="008C1F96"/>
    <w:rsid w:val="008C2151"/>
    <w:rsid w:val="008C21A3"/>
    <w:rsid w:val="008C2839"/>
    <w:rsid w:val="008C2C19"/>
    <w:rsid w:val="008C2D70"/>
    <w:rsid w:val="008C2F11"/>
    <w:rsid w:val="008C3048"/>
    <w:rsid w:val="008C3139"/>
    <w:rsid w:val="008C3548"/>
    <w:rsid w:val="008C3605"/>
    <w:rsid w:val="008C3824"/>
    <w:rsid w:val="008C3D8E"/>
    <w:rsid w:val="008C3EFA"/>
    <w:rsid w:val="008C3FA9"/>
    <w:rsid w:val="008C3FE2"/>
    <w:rsid w:val="008C47A9"/>
    <w:rsid w:val="008C480A"/>
    <w:rsid w:val="008C481C"/>
    <w:rsid w:val="008C48F6"/>
    <w:rsid w:val="008C4962"/>
    <w:rsid w:val="008C4AE3"/>
    <w:rsid w:val="008C4B1F"/>
    <w:rsid w:val="008C4B98"/>
    <w:rsid w:val="008C4D3B"/>
    <w:rsid w:val="008C4DBA"/>
    <w:rsid w:val="008C4ED1"/>
    <w:rsid w:val="008C5016"/>
    <w:rsid w:val="008C50D8"/>
    <w:rsid w:val="008C51A5"/>
    <w:rsid w:val="008C52D3"/>
    <w:rsid w:val="008C54EE"/>
    <w:rsid w:val="008C562A"/>
    <w:rsid w:val="008C5634"/>
    <w:rsid w:val="008C56EC"/>
    <w:rsid w:val="008C5A6F"/>
    <w:rsid w:val="008C5EB4"/>
    <w:rsid w:val="008C6092"/>
    <w:rsid w:val="008C62BA"/>
    <w:rsid w:val="008C648F"/>
    <w:rsid w:val="008C659B"/>
    <w:rsid w:val="008C69AF"/>
    <w:rsid w:val="008C6D72"/>
    <w:rsid w:val="008C6E47"/>
    <w:rsid w:val="008C6E9B"/>
    <w:rsid w:val="008C6EA1"/>
    <w:rsid w:val="008C6F88"/>
    <w:rsid w:val="008C6FAC"/>
    <w:rsid w:val="008C6FFC"/>
    <w:rsid w:val="008C7119"/>
    <w:rsid w:val="008C73B9"/>
    <w:rsid w:val="008C7447"/>
    <w:rsid w:val="008C74B7"/>
    <w:rsid w:val="008C76BC"/>
    <w:rsid w:val="008C76D1"/>
    <w:rsid w:val="008C7A79"/>
    <w:rsid w:val="008C7C26"/>
    <w:rsid w:val="008C7C66"/>
    <w:rsid w:val="008C7D7A"/>
    <w:rsid w:val="008D00B7"/>
    <w:rsid w:val="008D0358"/>
    <w:rsid w:val="008D0A51"/>
    <w:rsid w:val="008D0FA8"/>
    <w:rsid w:val="008D1007"/>
    <w:rsid w:val="008D1123"/>
    <w:rsid w:val="008D11BE"/>
    <w:rsid w:val="008D11E0"/>
    <w:rsid w:val="008D1340"/>
    <w:rsid w:val="008D1370"/>
    <w:rsid w:val="008D14A6"/>
    <w:rsid w:val="008D1639"/>
    <w:rsid w:val="008D1AFA"/>
    <w:rsid w:val="008D1BB3"/>
    <w:rsid w:val="008D1CD4"/>
    <w:rsid w:val="008D1CDE"/>
    <w:rsid w:val="008D1F72"/>
    <w:rsid w:val="008D20EB"/>
    <w:rsid w:val="008D22CF"/>
    <w:rsid w:val="008D23AE"/>
    <w:rsid w:val="008D276E"/>
    <w:rsid w:val="008D30F2"/>
    <w:rsid w:val="008D311D"/>
    <w:rsid w:val="008D3284"/>
    <w:rsid w:val="008D331A"/>
    <w:rsid w:val="008D35B6"/>
    <w:rsid w:val="008D393E"/>
    <w:rsid w:val="008D39B5"/>
    <w:rsid w:val="008D3CCB"/>
    <w:rsid w:val="008D3D28"/>
    <w:rsid w:val="008D3D87"/>
    <w:rsid w:val="008D3F7B"/>
    <w:rsid w:val="008D41BB"/>
    <w:rsid w:val="008D4837"/>
    <w:rsid w:val="008D4A55"/>
    <w:rsid w:val="008D4CAE"/>
    <w:rsid w:val="008D4E43"/>
    <w:rsid w:val="008D51A3"/>
    <w:rsid w:val="008D520D"/>
    <w:rsid w:val="008D5237"/>
    <w:rsid w:val="008D52B3"/>
    <w:rsid w:val="008D52B9"/>
    <w:rsid w:val="008D5361"/>
    <w:rsid w:val="008D5420"/>
    <w:rsid w:val="008D5729"/>
    <w:rsid w:val="008D576F"/>
    <w:rsid w:val="008D5947"/>
    <w:rsid w:val="008D5A49"/>
    <w:rsid w:val="008D5E7D"/>
    <w:rsid w:val="008D6001"/>
    <w:rsid w:val="008D61DA"/>
    <w:rsid w:val="008D6230"/>
    <w:rsid w:val="008D6379"/>
    <w:rsid w:val="008D6652"/>
    <w:rsid w:val="008D66EB"/>
    <w:rsid w:val="008D66F2"/>
    <w:rsid w:val="008D690D"/>
    <w:rsid w:val="008D6D10"/>
    <w:rsid w:val="008D6D15"/>
    <w:rsid w:val="008D6D27"/>
    <w:rsid w:val="008D6E00"/>
    <w:rsid w:val="008D700C"/>
    <w:rsid w:val="008D7183"/>
    <w:rsid w:val="008D71AE"/>
    <w:rsid w:val="008D71DA"/>
    <w:rsid w:val="008D765E"/>
    <w:rsid w:val="008D793E"/>
    <w:rsid w:val="008D7AA0"/>
    <w:rsid w:val="008D7B87"/>
    <w:rsid w:val="008D7C3A"/>
    <w:rsid w:val="008D7C84"/>
    <w:rsid w:val="008D7E1D"/>
    <w:rsid w:val="008E027F"/>
    <w:rsid w:val="008E02EE"/>
    <w:rsid w:val="008E0325"/>
    <w:rsid w:val="008E038F"/>
    <w:rsid w:val="008E03A2"/>
    <w:rsid w:val="008E062A"/>
    <w:rsid w:val="008E0663"/>
    <w:rsid w:val="008E0916"/>
    <w:rsid w:val="008E0B8C"/>
    <w:rsid w:val="008E0C71"/>
    <w:rsid w:val="008E16E7"/>
    <w:rsid w:val="008E1750"/>
    <w:rsid w:val="008E19BA"/>
    <w:rsid w:val="008E19FC"/>
    <w:rsid w:val="008E1A77"/>
    <w:rsid w:val="008E1AEE"/>
    <w:rsid w:val="008E1FB9"/>
    <w:rsid w:val="008E256B"/>
    <w:rsid w:val="008E2CF2"/>
    <w:rsid w:val="008E2E85"/>
    <w:rsid w:val="008E2FC0"/>
    <w:rsid w:val="008E31E7"/>
    <w:rsid w:val="008E330E"/>
    <w:rsid w:val="008E3350"/>
    <w:rsid w:val="008E34B2"/>
    <w:rsid w:val="008E3579"/>
    <w:rsid w:val="008E36AB"/>
    <w:rsid w:val="008E3940"/>
    <w:rsid w:val="008E3A6C"/>
    <w:rsid w:val="008E3CDC"/>
    <w:rsid w:val="008E4093"/>
    <w:rsid w:val="008E4184"/>
    <w:rsid w:val="008E4275"/>
    <w:rsid w:val="008E4C48"/>
    <w:rsid w:val="008E4DD1"/>
    <w:rsid w:val="008E52A2"/>
    <w:rsid w:val="008E5473"/>
    <w:rsid w:val="008E5660"/>
    <w:rsid w:val="008E5803"/>
    <w:rsid w:val="008E5864"/>
    <w:rsid w:val="008E59AD"/>
    <w:rsid w:val="008E5A10"/>
    <w:rsid w:val="008E5C65"/>
    <w:rsid w:val="008E5DEE"/>
    <w:rsid w:val="008E609A"/>
    <w:rsid w:val="008E660A"/>
    <w:rsid w:val="008E6733"/>
    <w:rsid w:val="008E6800"/>
    <w:rsid w:val="008E680C"/>
    <w:rsid w:val="008E6884"/>
    <w:rsid w:val="008E6973"/>
    <w:rsid w:val="008E6979"/>
    <w:rsid w:val="008E6A46"/>
    <w:rsid w:val="008E6BD2"/>
    <w:rsid w:val="008E6F4F"/>
    <w:rsid w:val="008E6FAA"/>
    <w:rsid w:val="008E7452"/>
    <w:rsid w:val="008E7732"/>
    <w:rsid w:val="008E77DB"/>
    <w:rsid w:val="008E7856"/>
    <w:rsid w:val="008E7BBC"/>
    <w:rsid w:val="008E7EB7"/>
    <w:rsid w:val="008F01E9"/>
    <w:rsid w:val="008F04DE"/>
    <w:rsid w:val="008F0D6A"/>
    <w:rsid w:val="008F0E30"/>
    <w:rsid w:val="008F0E83"/>
    <w:rsid w:val="008F1032"/>
    <w:rsid w:val="008F10A7"/>
    <w:rsid w:val="008F1645"/>
    <w:rsid w:val="008F169C"/>
    <w:rsid w:val="008F18B3"/>
    <w:rsid w:val="008F1A22"/>
    <w:rsid w:val="008F1F06"/>
    <w:rsid w:val="008F2154"/>
    <w:rsid w:val="008F21F9"/>
    <w:rsid w:val="008F2205"/>
    <w:rsid w:val="008F22A6"/>
    <w:rsid w:val="008F22DA"/>
    <w:rsid w:val="008F2812"/>
    <w:rsid w:val="008F2D20"/>
    <w:rsid w:val="008F2DAD"/>
    <w:rsid w:val="008F2F55"/>
    <w:rsid w:val="008F3030"/>
    <w:rsid w:val="008F30F1"/>
    <w:rsid w:val="008F30F7"/>
    <w:rsid w:val="008F35D4"/>
    <w:rsid w:val="008F3668"/>
    <w:rsid w:val="008F38CB"/>
    <w:rsid w:val="008F3993"/>
    <w:rsid w:val="008F3B5D"/>
    <w:rsid w:val="008F3DBB"/>
    <w:rsid w:val="008F3DCD"/>
    <w:rsid w:val="008F3E70"/>
    <w:rsid w:val="008F3FFB"/>
    <w:rsid w:val="008F41DA"/>
    <w:rsid w:val="008F4238"/>
    <w:rsid w:val="008F4272"/>
    <w:rsid w:val="008F450F"/>
    <w:rsid w:val="008F4581"/>
    <w:rsid w:val="008F4659"/>
    <w:rsid w:val="008F483A"/>
    <w:rsid w:val="008F491A"/>
    <w:rsid w:val="008F4E19"/>
    <w:rsid w:val="008F5579"/>
    <w:rsid w:val="008F56DA"/>
    <w:rsid w:val="008F5824"/>
    <w:rsid w:val="008F5919"/>
    <w:rsid w:val="008F5ADF"/>
    <w:rsid w:val="008F5B1C"/>
    <w:rsid w:val="008F5B7F"/>
    <w:rsid w:val="008F5E9A"/>
    <w:rsid w:val="008F5EF3"/>
    <w:rsid w:val="008F5F8F"/>
    <w:rsid w:val="008F6011"/>
    <w:rsid w:val="008F6235"/>
    <w:rsid w:val="008F64E3"/>
    <w:rsid w:val="008F65B5"/>
    <w:rsid w:val="008F667C"/>
    <w:rsid w:val="008F6E6F"/>
    <w:rsid w:val="008F6F3F"/>
    <w:rsid w:val="008F7004"/>
    <w:rsid w:val="008F7076"/>
    <w:rsid w:val="008F7501"/>
    <w:rsid w:val="008F757A"/>
    <w:rsid w:val="008F774F"/>
    <w:rsid w:val="008F7895"/>
    <w:rsid w:val="008F78EE"/>
    <w:rsid w:val="008F7BC3"/>
    <w:rsid w:val="009003BF"/>
    <w:rsid w:val="00900621"/>
    <w:rsid w:val="00900959"/>
    <w:rsid w:val="00900B68"/>
    <w:rsid w:val="00900DD9"/>
    <w:rsid w:val="009010AD"/>
    <w:rsid w:val="00901170"/>
    <w:rsid w:val="0090143D"/>
    <w:rsid w:val="00901607"/>
    <w:rsid w:val="009017A6"/>
    <w:rsid w:val="00901815"/>
    <w:rsid w:val="00901957"/>
    <w:rsid w:val="009020CA"/>
    <w:rsid w:val="00902226"/>
    <w:rsid w:val="009028C5"/>
    <w:rsid w:val="00902C93"/>
    <w:rsid w:val="00902D95"/>
    <w:rsid w:val="00902FEF"/>
    <w:rsid w:val="00903194"/>
    <w:rsid w:val="00903389"/>
    <w:rsid w:val="0090339C"/>
    <w:rsid w:val="00903673"/>
    <w:rsid w:val="00903792"/>
    <w:rsid w:val="00903880"/>
    <w:rsid w:val="009038EE"/>
    <w:rsid w:val="00903AD6"/>
    <w:rsid w:val="00903AE0"/>
    <w:rsid w:val="00903CFE"/>
    <w:rsid w:val="00903E4E"/>
    <w:rsid w:val="00903F78"/>
    <w:rsid w:val="00903FB9"/>
    <w:rsid w:val="00904109"/>
    <w:rsid w:val="00904164"/>
    <w:rsid w:val="009041BC"/>
    <w:rsid w:val="00904CA3"/>
    <w:rsid w:val="00904CCE"/>
    <w:rsid w:val="00904EFA"/>
    <w:rsid w:val="00904F80"/>
    <w:rsid w:val="0090505C"/>
    <w:rsid w:val="009054DB"/>
    <w:rsid w:val="009055EA"/>
    <w:rsid w:val="00905A9F"/>
    <w:rsid w:val="00905C65"/>
    <w:rsid w:val="00905EFF"/>
    <w:rsid w:val="0090602E"/>
    <w:rsid w:val="00906403"/>
    <w:rsid w:val="009066FE"/>
    <w:rsid w:val="009068A8"/>
    <w:rsid w:val="00906938"/>
    <w:rsid w:val="0090693C"/>
    <w:rsid w:val="00906A43"/>
    <w:rsid w:val="00906B05"/>
    <w:rsid w:val="00906EE1"/>
    <w:rsid w:val="00906F34"/>
    <w:rsid w:val="00906F43"/>
    <w:rsid w:val="00906FAF"/>
    <w:rsid w:val="00907381"/>
    <w:rsid w:val="00907E1A"/>
    <w:rsid w:val="00907E42"/>
    <w:rsid w:val="00907F44"/>
    <w:rsid w:val="00910547"/>
    <w:rsid w:val="00910712"/>
    <w:rsid w:val="009108B5"/>
    <w:rsid w:val="00910A2E"/>
    <w:rsid w:val="00910A8D"/>
    <w:rsid w:val="00910F9D"/>
    <w:rsid w:val="009113C2"/>
    <w:rsid w:val="00911952"/>
    <w:rsid w:val="00911B70"/>
    <w:rsid w:val="0091219E"/>
    <w:rsid w:val="009121EF"/>
    <w:rsid w:val="009126C8"/>
    <w:rsid w:val="009127CC"/>
    <w:rsid w:val="009128C5"/>
    <w:rsid w:val="00912D23"/>
    <w:rsid w:val="00912DB9"/>
    <w:rsid w:val="00913285"/>
    <w:rsid w:val="00913400"/>
    <w:rsid w:val="009135AD"/>
    <w:rsid w:val="009137EF"/>
    <w:rsid w:val="0091381D"/>
    <w:rsid w:val="00913993"/>
    <w:rsid w:val="00913B5F"/>
    <w:rsid w:val="00913B75"/>
    <w:rsid w:val="00913CCF"/>
    <w:rsid w:val="009140CB"/>
    <w:rsid w:val="009143BC"/>
    <w:rsid w:val="00914749"/>
    <w:rsid w:val="009147F4"/>
    <w:rsid w:val="0091491F"/>
    <w:rsid w:val="00914A5A"/>
    <w:rsid w:val="0091538E"/>
    <w:rsid w:val="00915394"/>
    <w:rsid w:val="00915531"/>
    <w:rsid w:val="0091561E"/>
    <w:rsid w:val="009158CD"/>
    <w:rsid w:val="00915B70"/>
    <w:rsid w:val="00915BC6"/>
    <w:rsid w:val="00915C0B"/>
    <w:rsid w:val="00915C68"/>
    <w:rsid w:val="00915DF3"/>
    <w:rsid w:val="00915DF4"/>
    <w:rsid w:val="009161E3"/>
    <w:rsid w:val="009168FB"/>
    <w:rsid w:val="00916D33"/>
    <w:rsid w:val="00916DC5"/>
    <w:rsid w:val="00916E77"/>
    <w:rsid w:val="00916F5C"/>
    <w:rsid w:val="009170F8"/>
    <w:rsid w:val="00917321"/>
    <w:rsid w:val="00917462"/>
    <w:rsid w:val="0091750C"/>
    <w:rsid w:val="009175A3"/>
    <w:rsid w:val="009175A9"/>
    <w:rsid w:val="0091784B"/>
    <w:rsid w:val="00917963"/>
    <w:rsid w:val="00917C35"/>
    <w:rsid w:val="00917CE2"/>
    <w:rsid w:val="00917FB4"/>
    <w:rsid w:val="0092019C"/>
    <w:rsid w:val="00920339"/>
    <w:rsid w:val="009204E2"/>
    <w:rsid w:val="0092051A"/>
    <w:rsid w:val="009207EF"/>
    <w:rsid w:val="00920A00"/>
    <w:rsid w:val="00920ADD"/>
    <w:rsid w:val="00920C23"/>
    <w:rsid w:val="00920CC9"/>
    <w:rsid w:val="00920DA9"/>
    <w:rsid w:val="00920E02"/>
    <w:rsid w:val="00920E6E"/>
    <w:rsid w:val="00920FCA"/>
    <w:rsid w:val="0092113E"/>
    <w:rsid w:val="00921728"/>
    <w:rsid w:val="009219BF"/>
    <w:rsid w:val="00921AC4"/>
    <w:rsid w:val="00921BA2"/>
    <w:rsid w:val="00922088"/>
    <w:rsid w:val="0092246D"/>
    <w:rsid w:val="009228B3"/>
    <w:rsid w:val="00922A36"/>
    <w:rsid w:val="00922A38"/>
    <w:rsid w:val="00922AE7"/>
    <w:rsid w:val="00922AED"/>
    <w:rsid w:val="00922BD5"/>
    <w:rsid w:val="00922E0C"/>
    <w:rsid w:val="00922F38"/>
    <w:rsid w:val="00923000"/>
    <w:rsid w:val="00923013"/>
    <w:rsid w:val="0092327D"/>
    <w:rsid w:val="00923303"/>
    <w:rsid w:val="0092331A"/>
    <w:rsid w:val="00923801"/>
    <w:rsid w:val="00923B21"/>
    <w:rsid w:val="00923C7E"/>
    <w:rsid w:val="00923CFB"/>
    <w:rsid w:val="00923F2A"/>
    <w:rsid w:val="00923F84"/>
    <w:rsid w:val="00923FAA"/>
    <w:rsid w:val="00924065"/>
    <w:rsid w:val="00924106"/>
    <w:rsid w:val="0092416E"/>
    <w:rsid w:val="009245B5"/>
    <w:rsid w:val="0092497D"/>
    <w:rsid w:val="0092498E"/>
    <w:rsid w:val="00924B5A"/>
    <w:rsid w:val="00924B80"/>
    <w:rsid w:val="00924DC1"/>
    <w:rsid w:val="00924E09"/>
    <w:rsid w:val="009250BE"/>
    <w:rsid w:val="0092515D"/>
    <w:rsid w:val="00925179"/>
    <w:rsid w:val="00925216"/>
    <w:rsid w:val="00925290"/>
    <w:rsid w:val="00925665"/>
    <w:rsid w:val="00925934"/>
    <w:rsid w:val="0092596B"/>
    <w:rsid w:val="00925DBC"/>
    <w:rsid w:val="00926077"/>
    <w:rsid w:val="009260B6"/>
    <w:rsid w:val="00926120"/>
    <w:rsid w:val="00926320"/>
    <w:rsid w:val="009265DD"/>
    <w:rsid w:val="00926887"/>
    <w:rsid w:val="009268F3"/>
    <w:rsid w:val="0092694C"/>
    <w:rsid w:val="00926A82"/>
    <w:rsid w:val="00926AD8"/>
    <w:rsid w:val="00926E7C"/>
    <w:rsid w:val="00926E8D"/>
    <w:rsid w:val="0092728B"/>
    <w:rsid w:val="00927868"/>
    <w:rsid w:val="009279F5"/>
    <w:rsid w:val="00927AD4"/>
    <w:rsid w:val="00927BAA"/>
    <w:rsid w:val="00927C69"/>
    <w:rsid w:val="0093013A"/>
    <w:rsid w:val="0093052E"/>
    <w:rsid w:val="00930541"/>
    <w:rsid w:val="00930549"/>
    <w:rsid w:val="00930C86"/>
    <w:rsid w:val="00930DE5"/>
    <w:rsid w:val="00930FFA"/>
    <w:rsid w:val="0093107E"/>
    <w:rsid w:val="00931228"/>
    <w:rsid w:val="009313AF"/>
    <w:rsid w:val="009314B9"/>
    <w:rsid w:val="0093161C"/>
    <w:rsid w:val="00931622"/>
    <w:rsid w:val="00931712"/>
    <w:rsid w:val="0093194E"/>
    <w:rsid w:val="00931AE3"/>
    <w:rsid w:val="00931BC6"/>
    <w:rsid w:val="00931C4B"/>
    <w:rsid w:val="00931C7A"/>
    <w:rsid w:val="00931E34"/>
    <w:rsid w:val="0093202D"/>
    <w:rsid w:val="009320FF"/>
    <w:rsid w:val="00932415"/>
    <w:rsid w:val="00932460"/>
    <w:rsid w:val="0093247D"/>
    <w:rsid w:val="00932A0B"/>
    <w:rsid w:val="00932E5F"/>
    <w:rsid w:val="00932F75"/>
    <w:rsid w:val="00933168"/>
    <w:rsid w:val="0093377F"/>
    <w:rsid w:val="0093382D"/>
    <w:rsid w:val="00933845"/>
    <w:rsid w:val="009339FA"/>
    <w:rsid w:val="00933BFB"/>
    <w:rsid w:val="00933C81"/>
    <w:rsid w:val="00933EB0"/>
    <w:rsid w:val="00934022"/>
    <w:rsid w:val="00934060"/>
    <w:rsid w:val="009340CC"/>
    <w:rsid w:val="0093415B"/>
    <w:rsid w:val="00934235"/>
    <w:rsid w:val="0093425F"/>
    <w:rsid w:val="00934262"/>
    <w:rsid w:val="00934321"/>
    <w:rsid w:val="00934757"/>
    <w:rsid w:val="00934779"/>
    <w:rsid w:val="0093495A"/>
    <w:rsid w:val="00934C23"/>
    <w:rsid w:val="00934F8E"/>
    <w:rsid w:val="009353F9"/>
    <w:rsid w:val="0093544C"/>
    <w:rsid w:val="00935451"/>
    <w:rsid w:val="009354FF"/>
    <w:rsid w:val="00935623"/>
    <w:rsid w:val="009357A3"/>
    <w:rsid w:val="009357EB"/>
    <w:rsid w:val="0093591D"/>
    <w:rsid w:val="00935A30"/>
    <w:rsid w:val="00935A32"/>
    <w:rsid w:val="0093611C"/>
    <w:rsid w:val="009363EC"/>
    <w:rsid w:val="00936A27"/>
    <w:rsid w:val="00936A5D"/>
    <w:rsid w:val="00936A60"/>
    <w:rsid w:val="00936DBA"/>
    <w:rsid w:val="00936E49"/>
    <w:rsid w:val="00936E52"/>
    <w:rsid w:val="00936FA9"/>
    <w:rsid w:val="00936FCD"/>
    <w:rsid w:val="00937136"/>
    <w:rsid w:val="0093716C"/>
    <w:rsid w:val="00937381"/>
    <w:rsid w:val="00937385"/>
    <w:rsid w:val="009374C0"/>
    <w:rsid w:val="009375FE"/>
    <w:rsid w:val="009377E4"/>
    <w:rsid w:val="0093791A"/>
    <w:rsid w:val="00937A08"/>
    <w:rsid w:val="00937A19"/>
    <w:rsid w:val="00937A99"/>
    <w:rsid w:val="00937EBE"/>
    <w:rsid w:val="009401CF"/>
    <w:rsid w:val="0094037A"/>
    <w:rsid w:val="009403CA"/>
    <w:rsid w:val="00940654"/>
    <w:rsid w:val="009409AA"/>
    <w:rsid w:val="00940BDE"/>
    <w:rsid w:val="00940D4B"/>
    <w:rsid w:val="00940D91"/>
    <w:rsid w:val="00940E95"/>
    <w:rsid w:val="009411E7"/>
    <w:rsid w:val="00941355"/>
    <w:rsid w:val="00941457"/>
    <w:rsid w:val="0094150D"/>
    <w:rsid w:val="0094166A"/>
    <w:rsid w:val="009418F0"/>
    <w:rsid w:val="009419D4"/>
    <w:rsid w:val="00941A71"/>
    <w:rsid w:val="00941AC8"/>
    <w:rsid w:val="00941BBF"/>
    <w:rsid w:val="00941E00"/>
    <w:rsid w:val="00941ECF"/>
    <w:rsid w:val="00941F03"/>
    <w:rsid w:val="00941F43"/>
    <w:rsid w:val="009420E2"/>
    <w:rsid w:val="0094215B"/>
    <w:rsid w:val="0094226D"/>
    <w:rsid w:val="00942426"/>
    <w:rsid w:val="0094250D"/>
    <w:rsid w:val="0094275C"/>
    <w:rsid w:val="00942868"/>
    <w:rsid w:val="00942BAA"/>
    <w:rsid w:val="00943066"/>
    <w:rsid w:val="00943130"/>
    <w:rsid w:val="009431A6"/>
    <w:rsid w:val="009432E4"/>
    <w:rsid w:val="00943357"/>
    <w:rsid w:val="009434A0"/>
    <w:rsid w:val="009434AC"/>
    <w:rsid w:val="00943769"/>
    <w:rsid w:val="00943B47"/>
    <w:rsid w:val="009441AA"/>
    <w:rsid w:val="00944218"/>
    <w:rsid w:val="0094435A"/>
    <w:rsid w:val="0094459B"/>
    <w:rsid w:val="009445A5"/>
    <w:rsid w:val="0094473B"/>
    <w:rsid w:val="009447B8"/>
    <w:rsid w:val="009448C4"/>
    <w:rsid w:val="009448ED"/>
    <w:rsid w:val="00944A24"/>
    <w:rsid w:val="00944AB7"/>
    <w:rsid w:val="00944B18"/>
    <w:rsid w:val="00944CB0"/>
    <w:rsid w:val="00944EEE"/>
    <w:rsid w:val="00945000"/>
    <w:rsid w:val="009454B2"/>
    <w:rsid w:val="0094574C"/>
    <w:rsid w:val="00945803"/>
    <w:rsid w:val="00945843"/>
    <w:rsid w:val="0094591E"/>
    <w:rsid w:val="009459EA"/>
    <w:rsid w:val="00945DB5"/>
    <w:rsid w:val="00945DE5"/>
    <w:rsid w:val="00945EBB"/>
    <w:rsid w:val="00945EFB"/>
    <w:rsid w:val="00945EFC"/>
    <w:rsid w:val="009462D2"/>
    <w:rsid w:val="00946503"/>
    <w:rsid w:val="009465D0"/>
    <w:rsid w:val="00946624"/>
    <w:rsid w:val="00946738"/>
    <w:rsid w:val="00946D22"/>
    <w:rsid w:val="00946DE5"/>
    <w:rsid w:val="00946EE2"/>
    <w:rsid w:val="00947018"/>
    <w:rsid w:val="00947046"/>
    <w:rsid w:val="0094750B"/>
    <w:rsid w:val="00947BDC"/>
    <w:rsid w:val="00947C5C"/>
    <w:rsid w:val="00947DE1"/>
    <w:rsid w:val="00947E8A"/>
    <w:rsid w:val="0095008E"/>
    <w:rsid w:val="00950529"/>
    <w:rsid w:val="00950536"/>
    <w:rsid w:val="009505EC"/>
    <w:rsid w:val="0095061D"/>
    <w:rsid w:val="0095078F"/>
    <w:rsid w:val="009507C4"/>
    <w:rsid w:val="009509E9"/>
    <w:rsid w:val="00950AA1"/>
    <w:rsid w:val="00950AAD"/>
    <w:rsid w:val="00950B75"/>
    <w:rsid w:val="00950C82"/>
    <w:rsid w:val="00950EA3"/>
    <w:rsid w:val="00950ED7"/>
    <w:rsid w:val="00950F79"/>
    <w:rsid w:val="009511B0"/>
    <w:rsid w:val="009511B2"/>
    <w:rsid w:val="009513CA"/>
    <w:rsid w:val="009517A9"/>
    <w:rsid w:val="00951BE5"/>
    <w:rsid w:val="00951EB4"/>
    <w:rsid w:val="00952040"/>
    <w:rsid w:val="00952212"/>
    <w:rsid w:val="0095236A"/>
    <w:rsid w:val="009524E3"/>
    <w:rsid w:val="009524EE"/>
    <w:rsid w:val="00952945"/>
    <w:rsid w:val="009529A7"/>
    <w:rsid w:val="00952B03"/>
    <w:rsid w:val="00952B74"/>
    <w:rsid w:val="00952DEE"/>
    <w:rsid w:val="0095307C"/>
    <w:rsid w:val="0095321F"/>
    <w:rsid w:val="00953260"/>
    <w:rsid w:val="009535FB"/>
    <w:rsid w:val="00953798"/>
    <w:rsid w:val="00953979"/>
    <w:rsid w:val="00953D0D"/>
    <w:rsid w:val="00953DCC"/>
    <w:rsid w:val="0095436A"/>
    <w:rsid w:val="009543A5"/>
    <w:rsid w:val="00954666"/>
    <w:rsid w:val="00954C42"/>
    <w:rsid w:val="0095505B"/>
    <w:rsid w:val="00955180"/>
    <w:rsid w:val="009551BE"/>
    <w:rsid w:val="0095528F"/>
    <w:rsid w:val="00955473"/>
    <w:rsid w:val="0095549B"/>
    <w:rsid w:val="00955546"/>
    <w:rsid w:val="009557E6"/>
    <w:rsid w:val="00955A8E"/>
    <w:rsid w:val="00955EB2"/>
    <w:rsid w:val="00955ED9"/>
    <w:rsid w:val="00955FAD"/>
    <w:rsid w:val="00956379"/>
    <w:rsid w:val="00956427"/>
    <w:rsid w:val="009564E1"/>
    <w:rsid w:val="00956603"/>
    <w:rsid w:val="00956663"/>
    <w:rsid w:val="009568F1"/>
    <w:rsid w:val="009569C4"/>
    <w:rsid w:val="00956D3F"/>
    <w:rsid w:val="00956EEF"/>
    <w:rsid w:val="00956F62"/>
    <w:rsid w:val="009571B7"/>
    <w:rsid w:val="0095722D"/>
    <w:rsid w:val="00957327"/>
    <w:rsid w:val="0095746A"/>
    <w:rsid w:val="0095760A"/>
    <w:rsid w:val="00957678"/>
    <w:rsid w:val="009576E8"/>
    <w:rsid w:val="009577AC"/>
    <w:rsid w:val="00957805"/>
    <w:rsid w:val="00957A69"/>
    <w:rsid w:val="00957FA3"/>
    <w:rsid w:val="009603A8"/>
    <w:rsid w:val="0096067C"/>
    <w:rsid w:val="0096093E"/>
    <w:rsid w:val="00960C7E"/>
    <w:rsid w:val="00960D69"/>
    <w:rsid w:val="00960E4D"/>
    <w:rsid w:val="00961038"/>
    <w:rsid w:val="00961255"/>
    <w:rsid w:val="009614F1"/>
    <w:rsid w:val="00961B9D"/>
    <w:rsid w:val="00961D0F"/>
    <w:rsid w:val="00962006"/>
    <w:rsid w:val="00962293"/>
    <w:rsid w:val="00962859"/>
    <w:rsid w:val="009629B2"/>
    <w:rsid w:val="00962D48"/>
    <w:rsid w:val="00962DD1"/>
    <w:rsid w:val="00962FA1"/>
    <w:rsid w:val="009639EA"/>
    <w:rsid w:val="00963A92"/>
    <w:rsid w:val="00963BC2"/>
    <w:rsid w:val="00963CDF"/>
    <w:rsid w:val="00963D8B"/>
    <w:rsid w:val="00963F02"/>
    <w:rsid w:val="00963F63"/>
    <w:rsid w:val="009640E2"/>
    <w:rsid w:val="0096412E"/>
    <w:rsid w:val="0096435C"/>
    <w:rsid w:val="00964416"/>
    <w:rsid w:val="0096442D"/>
    <w:rsid w:val="00964445"/>
    <w:rsid w:val="0096447D"/>
    <w:rsid w:val="0096462E"/>
    <w:rsid w:val="00964924"/>
    <w:rsid w:val="00964B2C"/>
    <w:rsid w:val="00964E11"/>
    <w:rsid w:val="00964E2A"/>
    <w:rsid w:val="0096512B"/>
    <w:rsid w:val="0096515C"/>
    <w:rsid w:val="0096526A"/>
    <w:rsid w:val="00965271"/>
    <w:rsid w:val="009652B1"/>
    <w:rsid w:val="00965334"/>
    <w:rsid w:val="0096536E"/>
    <w:rsid w:val="00965408"/>
    <w:rsid w:val="00965466"/>
    <w:rsid w:val="00965514"/>
    <w:rsid w:val="00965A86"/>
    <w:rsid w:val="00965C28"/>
    <w:rsid w:val="00965D7A"/>
    <w:rsid w:val="00965E4F"/>
    <w:rsid w:val="009661D0"/>
    <w:rsid w:val="0096626E"/>
    <w:rsid w:val="009667A3"/>
    <w:rsid w:val="0096684A"/>
    <w:rsid w:val="009668E2"/>
    <w:rsid w:val="00966AB1"/>
    <w:rsid w:val="00966B68"/>
    <w:rsid w:val="00966D29"/>
    <w:rsid w:val="00966EE2"/>
    <w:rsid w:val="00966FE4"/>
    <w:rsid w:val="0096727C"/>
    <w:rsid w:val="00967915"/>
    <w:rsid w:val="00967B8E"/>
    <w:rsid w:val="00967DB5"/>
    <w:rsid w:val="00967F20"/>
    <w:rsid w:val="00970120"/>
    <w:rsid w:val="009702EA"/>
    <w:rsid w:val="0097039C"/>
    <w:rsid w:val="00970472"/>
    <w:rsid w:val="00970821"/>
    <w:rsid w:val="00970A51"/>
    <w:rsid w:val="00970A82"/>
    <w:rsid w:val="00970AD5"/>
    <w:rsid w:val="00970B69"/>
    <w:rsid w:val="00970D3C"/>
    <w:rsid w:val="00970D52"/>
    <w:rsid w:val="0097122E"/>
    <w:rsid w:val="009714A7"/>
    <w:rsid w:val="0097176B"/>
    <w:rsid w:val="009717FA"/>
    <w:rsid w:val="00971938"/>
    <w:rsid w:val="00971BDC"/>
    <w:rsid w:val="00971DC7"/>
    <w:rsid w:val="009720CE"/>
    <w:rsid w:val="009724CC"/>
    <w:rsid w:val="00972510"/>
    <w:rsid w:val="00972576"/>
    <w:rsid w:val="00972B95"/>
    <w:rsid w:val="00972E12"/>
    <w:rsid w:val="00972E69"/>
    <w:rsid w:val="0097311B"/>
    <w:rsid w:val="009733BE"/>
    <w:rsid w:val="00973610"/>
    <w:rsid w:val="00973A10"/>
    <w:rsid w:val="00973BDE"/>
    <w:rsid w:val="00973F5A"/>
    <w:rsid w:val="0097444B"/>
    <w:rsid w:val="009745F6"/>
    <w:rsid w:val="0097463B"/>
    <w:rsid w:val="00974781"/>
    <w:rsid w:val="009747BE"/>
    <w:rsid w:val="00974BDD"/>
    <w:rsid w:val="009750B7"/>
    <w:rsid w:val="009756E9"/>
    <w:rsid w:val="0097574B"/>
    <w:rsid w:val="00975A8A"/>
    <w:rsid w:val="00975D5F"/>
    <w:rsid w:val="00975DF5"/>
    <w:rsid w:val="00975FA4"/>
    <w:rsid w:val="009763AE"/>
    <w:rsid w:val="00976558"/>
    <w:rsid w:val="00976A20"/>
    <w:rsid w:val="00976AED"/>
    <w:rsid w:val="00976CF9"/>
    <w:rsid w:val="00976FC4"/>
    <w:rsid w:val="00976FFF"/>
    <w:rsid w:val="00977234"/>
    <w:rsid w:val="009772FE"/>
    <w:rsid w:val="0097759B"/>
    <w:rsid w:val="009776F1"/>
    <w:rsid w:val="0097794B"/>
    <w:rsid w:val="00977BC1"/>
    <w:rsid w:val="00977BC4"/>
    <w:rsid w:val="00977D7F"/>
    <w:rsid w:val="00977FB2"/>
    <w:rsid w:val="009805EA"/>
    <w:rsid w:val="0098061B"/>
    <w:rsid w:val="0098097B"/>
    <w:rsid w:val="00980A9A"/>
    <w:rsid w:val="00980BED"/>
    <w:rsid w:val="00980C5D"/>
    <w:rsid w:val="00980D72"/>
    <w:rsid w:val="00980E34"/>
    <w:rsid w:val="00981205"/>
    <w:rsid w:val="00981252"/>
    <w:rsid w:val="009812F7"/>
    <w:rsid w:val="009813F8"/>
    <w:rsid w:val="009818ED"/>
    <w:rsid w:val="00981A39"/>
    <w:rsid w:val="00981AC3"/>
    <w:rsid w:val="00981D25"/>
    <w:rsid w:val="00981DEF"/>
    <w:rsid w:val="009821EA"/>
    <w:rsid w:val="00982450"/>
    <w:rsid w:val="009824A8"/>
    <w:rsid w:val="009824D8"/>
    <w:rsid w:val="009825A4"/>
    <w:rsid w:val="00982712"/>
    <w:rsid w:val="00982BAF"/>
    <w:rsid w:val="00982C19"/>
    <w:rsid w:val="00982D36"/>
    <w:rsid w:val="00982D62"/>
    <w:rsid w:val="00982F41"/>
    <w:rsid w:val="0098304C"/>
    <w:rsid w:val="00983206"/>
    <w:rsid w:val="009833B4"/>
    <w:rsid w:val="009835B3"/>
    <w:rsid w:val="00983650"/>
    <w:rsid w:val="00983714"/>
    <w:rsid w:val="00983B51"/>
    <w:rsid w:val="00983D5A"/>
    <w:rsid w:val="00983DDC"/>
    <w:rsid w:val="0098400F"/>
    <w:rsid w:val="0098403C"/>
    <w:rsid w:val="009848D1"/>
    <w:rsid w:val="00984CDE"/>
    <w:rsid w:val="00984D39"/>
    <w:rsid w:val="00984D3E"/>
    <w:rsid w:val="00985637"/>
    <w:rsid w:val="00985865"/>
    <w:rsid w:val="00985987"/>
    <w:rsid w:val="009859F1"/>
    <w:rsid w:val="00985A28"/>
    <w:rsid w:val="00985CF3"/>
    <w:rsid w:val="00985F67"/>
    <w:rsid w:val="009860FD"/>
    <w:rsid w:val="009863AB"/>
    <w:rsid w:val="00986501"/>
    <w:rsid w:val="009867F3"/>
    <w:rsid w:val="009868A9"/>
    <w:rsid w:val="00986A7D"/>
    <w:rsid w:val="00986C65"/>
    <w:rsid w:val="009877E4"/>
    <w:rsid w:val="00987C02"/>
    <w:rsid w:val="00987D59"/>
    <w:rsid w:val="00990158"/>
    <w:rsid w:val="009908F5"/>
    <w:rsid w:val="00990A4B"/>
    <w:rsid w:val="00990CED"/>
    <w:rsid w:val="009911F6"/>
    <w:rsid w:val="00991248"/>
    <w:rsid w:val="009914FC"/>
    <w:rsid w:val="009917E7"/>
    <w:rsid w:val="00991DD3"/>
    <w:rsid w:val="00991F38"/>
    <w:rsid w:val="00992115"/>
    <w:rsid w:val="0099254A"/>
    <w:rsid w:val="00992B7B"/>
    <w:rsid w:val="00992C45"/>
    <w:rsid w:val="00992FD2"/>
    <w:rsid w:val="00993A68"/>
    <w:rsid w:val="00993EFC"/>
    <w:rsid w:val="00993FD5"/>
    <w:rsid w:val="0099409C"/>
    <w:rsid w:val="00994124"/>
    <w:rsid w:val="00994163"/>
    <w:rsid w:val="00994391"/>
    <w:rsid w:val="00994717"/>
    <w:rsid w:val="00994803"/>
    <w:rsid w:val="00994BA3"/>
    <w:rsid w:val="009953C0"/>
    <w:rsid w:val="0099540D"/>
    <w:rsid w:val="0099556F"/>
    <w:rsid w:val="009959BD"/>
    <w:rsid w:val="00995B8B"/>
    <w:rsid w:val="00995C3D"/>
    <w:rsid w:val="00995F25"/>
    <w:rsid w:val="00996045"/>
    <w:rsid w:val="009965AA"/>
    <w:rsid w:val="009967A4"/>
    <w:rsid w:val="00996AB5"/>
    <w:rsid w:val="00996BA6"/>
    <w:rsid w:val="00996C9C"/>
    <w:rsid w:val="00996C9D"/>
    <w:rsid w:val="00996D7B"/>
    <w:rsid w:val="0099705B"/>
    <w:rsid w:val="00997121"/>
    <w:rsid w:val="009971A8"/>
    <w:rsid w:val="009973A8"/>
    <w:rsid w:val="009974FD"/>
    <w:rsid w:val="009976BE"/>
    <w:rsid w:val="009976D0"/>
    <w:rsid w:val="00997779"/>
    <w:rsid w:val="00997B85"/>
    <w:rsid w:val="00997BEE"/>
    <w:rsid w:val="00997DE7"/>
    <w:rsid w:val="00997E35"/>
    <w:rsid w:val="009A01E2"/>
    <w:rsid w:val="009A03FA"/>
    <w:rsid w:val="009A0CD5"/>
    <w:rsid w:val="009A0E76"/>
    <w:rsid w:val="009A16BB"/>
    <w:rsid w:val="009A1A59"/>
    <w:rsid w:val="009A1C22"/>
    <w:rsid w:val="009A226D"/>
    <w:rsid w:val="009A22EC"/>
    <w:rsid w:val="009A23ED"/>
    <w:rsid w:val="009A28FE"/>
    <w:rsid w:val="009A29BB"/>
    <w:rsid w:val="009A2A1B"/>
    <w:rsid w:val="009A2A9D"/>
    <w:rsid w:val="009A2E32"/>
    <w:rsid w:val="009A2E4A"/>
    <w:rsid w:val="009A2FE4"/>
    <w:rsid w:val="009A35D0"/>
    <w:rsid w:val="009A38E8"/>
    <w:rsid w:val="009A394C"/>
    <w:rsid w:val="009A3A29"/>
    <w:rsid w:val="009A3A8C"/>
    <w:rsid w:val="009A3CAC"/>
    <w:rsid w:val="009A3D31"/>
    <w:rsid w:val="009A3D5F"/>
    <w:rsid w:val="009A3F85"/>
    <w:rsid w:val="009A3F86"/>
    <w:rsid w:val="009A41D6"/>
    <w:rsid w:val="009A4412"/>
    <w:rsid w:val="009A45AD"/>
    <w:rsid w:val="009A45B0"/>
    <w:rsid w:val="009A48CF"/>
    <w:rsid w:val="009A4A03"/>
    <w:rsid w:val="009A4D21"/>
    <w:rsid w:val="009A4EE5"/>
    <w:rsid w:val="009A5060"/>
    <w:rsid w:val="009A509C"/>
    <w:rsid w:val="009A523C"/>
    <w:rsid w:val="009A53D2"/>
    <w:rsid w:val="009A5573"/>
    <w:rsid w:val="009A5F49"/>
    <w:rsid w:val="009A6069"/>
    <w:rsid w:val="009A6380"/>
    <w:rsid w:val="009A6490"/>
    <w:rsid w:val="009A6588"/>
    <w:rsid w:val="009A6670"/>
    <w:rsid w:val="009A66F9"/>
    <w:rsid w:val="009A670B"/>
    <w:rsid w:val="009A6763"/>
    <w:rsid w:val="009A6A06"/>
    <w:rsid w:val="009A6C62"/>
    <w:rsid w:val="009A6DBE"/>
    <w:rsid w:val="009A6F93"/>
    <w:rsid w:val="009A6FE2"/>
    <w:rsid w:val="009A70B7"/>
    <w:rsid w:val="009A7203"/>
    <w:rsid w:val="009A73D1"/>
    <w:rsid w:val="009A7AEA"/>
    <w:rsid w:val="009A7B1E"/>
    <w:rsid w:val="009A7DFC"/>
    <w:rsid w:val="009B01B0"/>
    <w:rsid w:val="009B0271"/>
    <w:rsid w:val="009B06BB"/>
    <w:rsid w:val="009B0A0A"/>
    <w:rsid w:val="009B0D9B"/>
    <w:rsid w:val="009B107A"/>
    <w:rsid w:val="009B141F"/>
    <w:rsid w:val="009B156F"/>
    <w:rsid w:val="009B199E"/>
    <w:rsid w:val="009B1A4D"/>
    <w:rsid w:val="009B1D55"/>
    <w:rsid w:val="009B1D5D"/>
    <w:rsid w:val="009B1DA8"/>
    <w:rsid w:val="009B1ECB"/>
    <w:rsid w:val="009B1F59"/>
    <w:rsid w:val="009B20C3"/>
    <w:rsid w:val="009B21D9"/>
    <w:rsid w:val="009B2919"/>
    <w:rsid w:val="009B2A1E"/>
    <w:rsid w:val="009B2E38"/>
    <w:rsid w:val="009B2E41"/>
    <w:rsid w:val="009B2E56"/>
    <w:rsid w:val="009B2EE0"/>
    <w:rsid w:val="009B3209"/>
    <w:rsid w:val="009B354E"/>
    <w:rsid w:val="009B3721"/>
    <w:rsid w:val="009B3852"/>
    <w:rsid w:val="009B391C"/>
    <w:rsid w:val="009B3932"/>
    <w:rsid w:val="009B3C1D"/>
    <w:rsid w:val="009B4127"/>
    <w:rsid w:val="009B421B"/>
    <w:rsid w:val="009B4227"/>
    <w:rsid w:val="009B46C3"/>
    <w:rsid w:val="009B49FD"/>
    <w:rsid w:val="009B4A1F"/>
    <w:rsid w:val="009B4C38"/>
    <w:rsid w:val="009B4DBB"/>
    <w:rsid w:val="009B4E45"/>
    <w:rsid w:val="009B4FB4"/>
    <w:rsid w:val="009B5024"/>
    <w:rsid w:val="009B5392"/>
    <w:rsid w:val="009B5692"/>
    <w:rsid w:val="009B56DF"/>
    <w:rsid w:val="009B57E4"/>
    <w:rsid w:val="009B581A"/>
    <w:rsid w:val="009B582B"/>
    <w:rsid w:val="009B5874"/>
    <w:rsid w:val="009B5A9F"/>
    <w:rsid w:val="009B5AAB"/>
    <w:rsid w:val="009B5C67"/>
    <w:rsid w:val="009B62F8"/>
    <w:rsid w:val="009B659F"/>
    <w:rsid w:val="009B65FB"/>
    <w:rsid w:val="009B6600"/>
    <w:rsid w:val="009B6ED8"/>
    <w:rsid w:val="009B7250"/>
    <w:rsid w:val="009B75C9"/>
    <w:rsid w:val="009B7702"/>
    <w:rsid w:val="009B77FB"/>
    <w:rsid w:val="009B7981"/>
    <w:rsid w:val="009B7AC3"/>
    <w:rsid w:val="009C082E"/>
    <w:rsid w:val="009C0941"/>
    <w:rsid w:val="009C0A87"/>
    <w:rsid w:val="009C0BAD"/>
    <w:rsid w:val="009C0D72"/>
    <w:rsid w:val="009C0F85"/>
    <w:rsid w:val="009C1202"/>
    <w:rsid w:val="009C123E"/>
    <w:rsid w:val="009C1330"/>
    <w:rsid w:val="009C1508"/>
    <w:rsid w:val="009C18B8"/>
    <w:rsid w:val="009C1BBF"/>
    <w:rsid w:val="009C216A"/>
    <w:rsid w:val="009C221D"/>
    <w:rsid w:val="009C22FC"/>
    <w:rsid w:val="009C2469"/>
    <w:rsid w:val="009C26E5"/>
    <w:rsid w:val="009C2AA5"/>
    <w:rsid w:val="009C2EE7"/>
    <w:rsid w:val="009C31FC"/>
    <w:rsid w:val="009C33B1"/>
    <w:rsid w:val="009C35FA"/>
    <w:rsid w:val="009C39F7"/>
    <w:rsid w:val="009C3B77"/>
    <w:rsid w:val="009C3CAF"/>
    <w:rsid w:val="009C3D69"/>
    <w:rsid w:val="009C3D7D"/>
    <w:rsid w:val="009C3DD5"/>
    <w:rsid w:val="009C3F26"/>
    <w:rsid w:val="009C4466"/>
    <w:rsid w:val="009C46D7"/>
    <w:rsid w:val="009C4744"/>
    <w:rsid w:val="009C4797"/>
    <w:rsid w:val="009C4E28"/>
    <w:rsid w:val="009C4F1E"/>
    <w:rsid w:val="009C4F60"/>
    <w:rsid w:val="009C4FE4"/>
    <w:rsid w:val="009C500F"/>
    <w:rsid w:val="009C5053"/>
    <w:rsid w:val="009C52DA"/>
    <w:rsid w:val="009C53CC"/>
    <w:rsid w:val="009C55B3"/>
    <w:rsid w:val="009C563C"/>
    <w:rsid w:val="009C58DE"/>
    <w:rsid w:val="009C5929"/>
    <w:rsid w:val="009C6071"/>
    <w:rsid w:val="009C611A"/>
    <w:rsid w:val="009C64F4"/>
    <w:rsid w:val="009C66C0"/>
    <w:rsid w:val="009C67A7"/>
    <w:rsid w:val="009C67DD"/>
    <w:rsid w:val="009C6866"/>
    <w:rsid w:val="009C6B94"/>
    <w:rsid w:val="009C6BC8"/>
    <w:rsid w:val="009C6CCD"/>
    <w:rsid w:val="009C6D4D"/>
    <w:rsid w:val="009C6D81"/>
    <w:rsid w:val="009C705A"/>
    <w:rsid w:val="009C746F"/>
    <w:rsid w:val="009C7872"/>
    <w:rsid w:val="009C78E2"/>
    <w:rsid w:val="009C7976"/>
    <w:rsid w:val="009C7C1A"/>
    <w:rsid w:val="009C7D1C"/>
    <w:rsid w:val="009C7E10"/>
    <w:rsid w:val="009D00F4"/>
    <w:rsid w:val="009D0164"/>
    <w:rsid w:val="009D0214"/>
    <w:rsid w:val="009D0235"/>
    <w:rsid w:val="009D0265"/>
    <w:rsid w:val="009D0272"/>
    <w:rsid w:val="009D02A7"/>
    <w:rsid w:val="009D02C5"/>
    <w:rsid w:val="009D03C1"/>
    <w:rsid w:val="009D079F"/>
    <w:rsid w:val="009D0E22"/>
    <w:rsid w:val="009D0E74"/>
    <w:rsid w:val="009D1270"/>
    <w:rsid w:val="009D1280"/>
    <w:rsid w:val="009D1389"/>
    <w:rsid w:val="009D179D"/>
    <w:rsid w:val="009D1BFF"/>
    <w:rsid w:val="009D1EEE"/>
    <w:rsid w:val="009D21D7"/>
    <w:rsid w:val="009D2542"/>
    <w:rsid w:val="009D257C"/>
    <w:rsid w:val="009D2BAD"/>
    <w:rsid w:val="009D2EAD"/>
    <w:rsid w:val="009D30B9"/>
    <w:rsid w:val="009D30FD"/>
    <w:rsid w:val="009D338F"/>
    <w:rsid w:val="009D35F3"/>
    <w:rsid w:val="009D365B"/>
    <w:rsid w:val="009D36B7"/>
    <w:rsid w:val="009D3928"/>
    <w:rsid w:val="009D3AB1"/>
    <w:rsid w:val="009D3AB7"/>
    <w:rsid w:val="009D3CA7"/>
    <w:rsid w:val="009D3FD7"/>
    <w:rsid w:val="009D4213"/>
    <w:rsid w:val="009D4367"/>
    <w:rsid w:val="009D4495"/>
    <w:rsid w:val="009D4563"/>
    <w:rsid w:val="009D4626"/>
    <w:rsid w:val="009D4733"/>
    <w:rsid w:val="009D491F"/>
    <w:rsid w:val="009D4A99"/>
    <w:rsid w:val="009D4B97"/>
    <w:rsid w:val="009D4CA5"/>
    <w:rsid w:val="009D4D68"/>
    <w:rsid w:val="009D4EB8"/>
    <w:rsid w:val="009D4FD1"/>
    <w:rsid w:val="009D5320"/>
    <w:rsid w:val="009D56C0"/>
    <w:rsid w:val="009D5B1A"/>
    <w:rsid w:val="009D5C58"/>
    <w:rsid w:val="009D5CA2"/>
    <w:rsid w:val="009D5E23"/>
    <w:rsid w:val="009D6063"/>
    <w:rsid w:val="009D6111"/>
    <w:rsid w:val="009D6378"/>
    <w:rsid w:val="009D6459"/>
    <w:rsid w:val="009D6A65"/>
    <w:rsid w:val="009D6A90"/>
    <w:rsid w:val="009D6C13"/>
    <w:rsid w:val="009D6C57"/>
    <w:rsid w:val="009D70AF"/>
    <w:rsid w:val="009D70FA"/>
    <w:rsid w:val="009D7212"/>
    <w:rsid w:val="009D7590"/>
    <w:rsid w:val="009D7A7D"/>
    <w:rsid w:val="009D7E14"/>
    <w:rsid w:val="009D7E18"/>
    <w:rsid w:val="009E0247"/>
    <w:rsid w:val="009E026D"/>
    <w:rsid w:val="009E02E5"/>
    <w:rsid w:val="009E050E"/>
    <w:rsid w:val="009E0576"/>
    <w:rsid w:val="009E05D7"/>
    <w:rsid w:val="009E09B0"/>
    <w:rsid w:val="009E09D5"/>
    <w:rsid w:val="009E09E1"/>
    <w:rsid w:val="009E0B0C"/>
    <w:rsid w:val="009E0CDB"/>
    <w:rsid w:val="009E0E62"/>
    <w:rsid w:val="009E0FFB"/>
    <w:rsid w:val="009E115F"/>
    <w:rsid w:val="009E1384"/>
    <w:rsid w:val="009E1434"/>
    <w:rsid w:val="009E146C"/>
    <w:rsid w:val="009E159D"/>
    <w:rsid w:val="009E1624"/>
    <w:rsid w:val="009E1667"/>
    <w:rsid w:val="009E187F"/>
    <w:rsid w:val="009E190A"/>
    <w:rsid w:val="009E1926"/>
    <w:rsid w:val="009E1A95"/>
    <w:rsid w:val="009E1D0A"/>
    <w:rsid w:val="009E1D0E"/>
    <w:rsid w:val="009E1D62"/>
    <w:rsid w:val="009E1E42"/>
    <w:rsid w:val="009E1EFD"/>
    <w:rsid w:val="009E1F81"/>
    <w:rsid w:val="009E2253"/>
    <w:rsid w:val="009E2278"/>
    <w:rsid w:val="009E2434"/>
    <w:rsid w:val="009E2499"/>
    <w:rsid w:val="009E2873"/>
    <w:rsid w:val="009E2AB9"/>
    <w:rsid w:val="009E2DCD"/>
    <w:rsid w:val="009E2E8C"/>
    <w:rsid w:val="009E2F76"/>
    <w:rsid w:val="009E314D"/>
    <w:rsid w:val="009E353A"/>
    <w:rsid w:val="009E35DF"/>
    <w:rsid w:val="009E364E"/>
    <w:rsid w:val="009E3B50"/>
    <w:rsid w:val="009E3C61"/>
    <w:rsid w:val="009E3DF5"/>
    <w:rsid w:val="009E427A"/>
    <w:rsid w:val="009E4287"/>
    <w:rsid w:val="009E443F"/>
    <w:rsid w:val="009E4499"/>
    <w:rsid w:val="009E4542"/>
    <w:rsid w:val="009E4636"/>
    <w:rsid w:val="009E466B"/>
    <w:rsid w:val="009E46F9"/>
    <w:rsid w:val="009E4A3B"/>
    <w:rsid w:val="009E4BC9"/>
    <w:rsid w:val="009E4D93"/>
    <w:rsid w:val="009E4F6D"/>
    <w:rsid w:val="009E5605"/>
    <w:rsid w:val="009E5767"/>
    <w:rsid w:val="009E59B9"/>
    <w:rsid w:val="009E5C2D"/>
    <w:rsid w:val="009E5D10"/>
    <w:rsid w:val="009E60E8"/>
    <w:rsid w:val="009E6456"/>
    <w:rsid w:val="009E6832"/>
    <w:rsid w:val="009E6905"/>
    <w:rsid w:val="009E6E62"/>
    <w:rsid w:val="009E7294"/>
    <w:rsid w:val="009E72E8"/>
    <w:rsid w:val="009E7826"/>
    <w:rsid w:val="009E7AC1"/>
    <w:rsid w:val="009E7B4F"/>
    <w:rsid w:val="009E7DFA"/>
    <w:rsid w:val="009E7E8C"/>
    <w:rsid w:val="009F005F"/>
    <w:rsid w:val="009F0331"/>
    <w:rsid w:val="009F094D"/>
    <w:rsid w:val="009F0DF2"/>
    <w:rsid w:val="009F0EF3"/>
    <w:rsid w:val="009F1176"/>
    <w:rsid w:val="009F128D"/>
    <w:rsid w:val="009F12EC"/>
    <w:rsid w:val="009F1533"/>
    <w:rsid w:val="009F158D"/>
    <w:rsid w:val="009F1605"/>
    <w:rsid w:val="009F16F0"/>
    <w:rsid w:val="009F1A86"/>
    <w:rsid w:val="009F1FD4"/>
    <w:rsid w:val="009F214A"/>
    <w:rsid w:val="009F2265"/>
    <w:rsid w:val="009F22B0"/>
    <w:rsid w:val="009F23D3"/>
    <w:rsid w:val="009F2471"/>
    <w:rsid w:val="009F2D15"/>
    <w:rsid w:val="009F2EB1"/>
    <w:rsid w:val="009F2EB4"/>
    <w:rsid w:val="009F34BC"/>
    <w:rsid w:val="009F3508"/>
    <w:rsid w:val="009F3AB8"/>
    <w:rsid w:val="009F3AF0"/>
    <w:rsid w:val="009F3C11"/>
    <w:rsid w:val="009F3D62"/>
    <w:rsid w:val="009F3E9E"/>
    <w:rsid w:val="009F403A"/>
    <w:rsid w:val="009F46E8"/>
    <w:rsid w:val="009F48F0"/>
    <w:rsid w:val="009F490F"/>
    <w:rsid w:val="009F4C57"/>
    <w:rsid w:val="009F4C79"/>
    <w:rsid w:val="009F4D3F"/>
    <w:rsid w:val="009F4EC7"/>
    <w:rsid w:val="009F553F"/>
    <w:rsid w:val="009F5761"/>
    <w:rsid w:val="009F582A"/>
    <w:rsid w:val="009F5B7B"/>
    <w:rsid w:val="009F5BCB"/>
    <w:rsid w:val="009F62BB"/>
    <w:rsid w:val="009F6433"/>
    <w:rsid w:val="009F6441"/>
    <w:rsid w:val="009F655B"/>
    <w:rsid w:val="009F6651"/>
    <w:rsid w:val="009F68D0"/>
    <w:rsid w:val="009F699E"/>
    <w:rsid w:val="009F6B0A"/>
    <w:rsid w:val="009F6E63"/>
    <w:rsid w:val="009F6EFC"/>
    <w:rsid w:val="009F6F90"/>
    <w:rsid w:val="009F71C2"/>
    <w:rsid w:val="009F723E"/>
    <w:rsid w:val="009F7377"/>
    <w:rsid w:val="009F73C2"/>
    <w:rsid w:val="009F73EA"/>
    <w:rsid w:val="009F7659"/>
    <w:rsid w:val="009F77C4"/>
    <w:rsid w:val="009F7845"/>
    <w:rsid w:val="009F7882"/>
    <w:rsid w:val="009F7A70"/>
    <w:rsid w:val="00A0034C"/>
    <w:rsid w:val="00A00403"/>
    <w:rsid w:val="00A004F2"/>
    <w:rsid w:val="00A00944"/>
    <w:rsid w:val="00A00C2F"/>
    <w:rsid w:val="00A00CA3"/>
    <w:rsid w:val="00A00DDE"/>
    <w:rsid w:val="00A00E7B"/>
    <w:rsid w:val="00A0109A"/>
    <w:rsid w:val="00A011F6"/>
    <w:rsid w:val="00A018D6"/>
    <w:rsid w:val="00A01CE4"/>
    <w:rsid w:val="00A01D16"/>
    <w:rsid w:val="00A01D45"/>
    <w:rsid w:val="00A01FFA"/>
    <w:rsid w:val="00A0249A"/>
    <w:rsid w:val="00A02589"/>
    <w:rsid w:val="00A025AD"/>
    <w:rsid w:val="00A026DD"/>
    <w:rsid w:val="00A027AA"/>
    <w:rsid w:val="00A028DC"/>
    <w:rsid w:val="00A02933"/>
    <w:rsid w:val="00A02AD8"/>
    <w:rsid w:val="00A02D10"/>
    <w:rsid w:val="00A02E93"/>
    <w:rsid w:val="00A02EBA"/>
    <w:rsid w:val="00A02FFC"/>
    <w:rsid w:val="00A0303E"/>
    <w:rsid w:val="00A032EC"/>
    <w:rsid w:val="00A03399"/>
    <w:rsid w:val="00A0369E"/>
    <w:rsid w:val="00A038B7"/>
    <w:rsid w:val="00A039A9"/>
    <w:rsid w:val="00A03A45"/>
    <w:rsid w:val="00A03D6D"/>
    <w:rsid w:val="00A03E75"/>
    <w:rsid w:val="00A0417E"/>
    <w:rsid w:val="00A04263"/>
    <w:rsid w:val="00A042C3"/>
    <w:rsid w:val="00A04675"/>
    <w:rsid w:val="00A047BD"/>
    <w:rsid w:val="00A0487A"/>
    <w:rsid w:val="00A048EC"/>
    <w:rsid w:val="00A049DA"/>
    <w:rsid w:val="00A04ABF"/>
    <w:rsid w:val="00A04AD8"/>
    <w:rsid w:val="00A05023"/>
    <w:rsid w:val="00A05212"/>
    <w:rsid w:val="00A05225"/>
    <w:rsid w:val="00A055FE"/>
    <w:rsid w:val="00A057C2"/>
    <w:rsid w:val="00A05BE3"/>
    <w:rsid w:val="00A06370"/>
    <w:rsid w:val="00A0666D"/>
    <w:rsid w:val="00A06A06"/>
    <w:rsid w:val="00A06CAD"/>
    <w:rsid w:val="00A070B5"/>
    <w:rsid w:val="00A070BD"/>
    <w:rsid w:val="00A07348"/>
    <w:rsid w:val="00A07388"/>
    <w:rsid w:val="00A0744F"/>
    <w:rsid w:val="00A075A1"/>
    <w:rsid w:val="00A07C29"/>
    <w:rsid w:val="00A07F83"/>
    <w:rsid w:val="00A07FB8"/>
    <w:rsid w:val="00A10496"/>
    <w:rsid w:val="00A10596"/>
    <w:rsid w:val="00A1066F"/>
    <w:rsid w:val="00A107FD"/>
    <w:rsid w:val="00A10D01"/>
    <w:rsid w:val="00A10E27"/>
    <w:rsid w:val="00A112A9"/>
    <w:rsid w:val="00A1146D"/>
    <w:rsid w:val="00A1150A"/>
    <w:rsid w:val="00A11A21"/>
    <w:rsid w:val="00A11BB7"/>
    <w:rsid w:val="00A11C63"/>
    <w:rsid w:val="00A11E7F"/>
    <w:rsid w:val="00A123D3"/>
    <w:rsid w:val="00A12420"/>
    <w:rsid w:val="00A124D7"/>
    <w:rsid w:val="00A12616"/>
    <w:rsid w:val="00A129EB"/>
    <w:rsid w:val="00A12ADF"/>
    <w:rsid w:val="00A12C08"/>
    <w:rsid w:val="00A12E53"/>
    <w:rsid w:val="00A12E73"/>
    <w:rsid w:val="00A132AC"/>
    <w:rsid w:val="00A1365E"/>
    <w:rsid w:val="00A136CE"/>
    <w:rsid w:val="00A139D3"/>
    <w:rsid w:val="00A13D2B"/>
    <w:rsid w:val="00A13D43"/>
    <w:rsid w:val="00A13F2F"/>
    <w:rsid w:val="00A14349"/>
    <w:rsid w:val="00A1447A"/>
    <w:rsid w:val="00A145AE"/>
    <w:rsid w:val="00A1489D"/>
    <w:rsid w:val="00A148AD"/>
    <w:rsid w:val="00A14C6E"/>
    <w:rsid w:val="00A14D16"/>
    <w:rsid w:val="00A14E39"/>
    <w:rsid w:val="00A14E5B"/>
    <w:rsid w:val="00A1517E"/>
    <w:rsid w:val="00A1519E"/>
    <w:rsid w:val="00A15D1D"/>
    <w:rsid w:val="00A15ECE"/>
    <w:rsid w:val="00A1609F"/>
    <w:rsid w:val="00A160C3"/>
    <w:rsid w:val="00A1611E"/>
    <w:rsid w:val="00A163B2"/>
    <w:rsid w:val="00A1644B"/>
    <w:rsid w:val="00A16897"/>
    <w:rsid w:val="00A16A65"/>
    <w:rsid w:val="00A16ADB"/>
    <w:rsid w:val="00A16C40"/>
    <w:rsid w:val="00A1703A"/>
    <w:rsid w:val="00A171A1"/>
    <w:rsid w:val="00A17291"/>
    <w:rsid w:val="00A176A9"/>
    <w:rsid w:val="00A17AC7"/>
    <w:rsid w:val="00A17B0E"/>
    <w:rsid w:val="00A17C61"/>
    <w:rsid w:val="00A17EB4"/>
    <w:rsid w:val="00A17F42"/>
    <w:rsid w:val="00A20165"/>
    <w:rsid w:val="00A202B6"/>
    <w:rsid w:val="00A203A6"/>
    <w:rsid w:val="00A2043B"/>
    <w:rsid w:val="00A20475"/>
    <w:rsid w:val="00A20632"/>
    <w:rsid w:val="00A208FB"/>
    <w:rsid w:val="00A20D0D"/>
    <w:rsid w:val="00A20D4B"/>
    <w:rsid w:val="00A20D78"/>
    <w:rsid w:val="00A21219"/>
    <w:rsid w:val="00A21257"/>
    <w:rsid w:val="00A21662"/>
    <w:rsid w:val="00A21837"/>
    <w:rsid w:val="00A2226C"/>
    <w:rsid w:val="00A224B5"/>
    <w:rsid w:val="00A2250D"/>
    <w:rsid w:val="00A225CE"/>
    <w:rsid w:val="00A2295C"/>
    <w:rsid w:val="00A22B3B"/>
    <w:rsid w:val="00A22D1F"/>
    <w:rsid w:val="00A22E81"/>
    <w:rsid w:val="00A2347A"/>
    <w:rsid w:val="00A23973"/>
    <w:rsid w:val="00A23BD6"/>
    <w:rsid w:val="00A23D92"/>
    <w:rsid w:val="00A23EBF"/>
    <w:rsid w:val="00A23F67"/>
    <w:rsid w:val="00A24190"/>
    <w:rsid w:val="00A2460F"/>
    <w:rsid w:val="00A24856"/>
    <w:rsid w:val="00A2492C"/>
    <w:rsid w:val="00A24DBD"/>
    <w:rsid w:val="00A24EF1"/>
    <w:rsid w:val="00A250D2"/>
    <w:rsid w:val="00A25354"/>
    <w:rsid w:val="00A25403"/>
    <w:rsid w:val="00A2568F"/>
    <w:rsid w:val="00A256F1"/>
    <w:rsid w:val="00A257B5"/>
    <w:rsid w:val="00A2593B"/>
    <w:rsid w:val="00A2597F"/>
    <w:rsid w:val="00A25CFE"/>
    <w:rsid w:val="00A25EF2"/>
    <w:rsid w:val="00A26290"/>
    <w:rsid w:val="00A264CF"/>
    <w:rsid w:val="00A265D0"/>
    <w:rsid w:val="00A26647"/>
    <w:rsid w:val="00A266ED"/>
    <w:rsid w:val="00A266EE"/>
    <w:rsid w:val="00A267AA"/>
    <w:rsid w:val="00A267F3"/>
    <w:rsid w:val="00A26961"/>
    <w:rsid w:val="00A26B15"/>
    <w:rsid w:val="00A26E0F"/>
    <w:rsid w:val="00A26EB4"/>
    <w:rsid w:val="00A270EB"/>
    <w:rsid w:val="00A27228"/>
    <w:rsid w:val="00A272A1"/>
    <w:rsid w:val="00A274A1"/>
    <w:rsid w:val="00A279E2"/>
    <w:rsid w:val="00A27AC1"/>
    <w:rsid w:val="00A300EB"/>
    <w:rsid w:val="00A302D4"/>
    <w:rsid w:val="00A3034C"/>
    <w:rsid w:val="00A30BC1"/>
    <w:rsid w:val="00A30E61"/>
    <w:rsid w:val="00A31229"/>
    <w:rsid w:val="00A31785"/>
    <w:rsid w:val="00A31976"/>
    <w:rsid w:val="00A319E1"/>
    <w:rsid w:val="00A31C2D"/>
    <w:rsid w:val="00A32255"/>
    <w:rsid w:val="00A32357"/>
    <w:rsid w:val="00A323C0"/>
    <w:rsid w:val="00A32867"/>
    <w:rsid w:val="00A328D9"/>
    <w:rsid w:val="00A32937"/>
    <w:rsid w:val="00A32960"/>
    <w:rsid w:val="00A32BF9"/>
    <w:rsid w:val="00A332FD"/>
    <w:rsid w:val="00A33659"/>
    <w:rsid w:val="00A336BE"/>
    <w:rsid w:val="00A337B7"/>
    <w:rsid w:val="00A33AC6"/>
    <w:rsid w:val="00A33B3C"/>
    <w:rsid w:val="00A33D64"/>
    <w:rsid w:val="00A34102"/>
    <w:rsid w:val="00A342B3"/>
    <w:rsid w:val="00A342B5"/>
    <w:rsid w:val="00A34397"/>
    <w:rsid w:val="00A34564"/>
    <w:rsid w:val="00A34584"/>
    <w:rsid w:val="00A345FF"/>
    <w:rsid w:val="00A34604"/>
    <w:rsid w:val="00A34700"/>
    <w:rsid w:val="00A34739"/>
    <w:rsid w:val="00A3488F"/>
    <w:rsid w:val="00A34DB3"/>
    <w:rsid w:val="00A350C1"/>
    <w:rsid w:val="00A351B7"/>
    <w:rsid w:val="00A35363"/>
    <w:rsid w:val="00A3548B"/>
    <w:rsid w:val="00A35869"/>
    <w:rsid w:val="00A35DB6"/>
    <w:rsid w:val="00A36291"/>
    <w:rsid w:val="00A3634B"/>
    <w:rsid w:val="00A367D4"/>
    <w:rsid w:val="00A36829"/>
    <w:rsid w:val="00A36AAD"/>
    <w:rsid w:val="00A37133"/>
    <w:rsid w:val="00A37209"/>
    <w:rsid w:val="00A37310"/>
    <w:rsid w:val="00A377EF"/>
    <w:rsid w:val="00A37EF2"/>
    <w:rsid w:val="00A400AB"/>
    <w:rsid w:val="00A400CB"/>
    <w:rsid w:val="00A400D9"/>
    <w:rsid w:val="00A4016E"/>
    <w:rsid w:val="00A401B9"/>
    <w:rsid w:val="00A40302"/>
    <w:rsid w:val="00A40356"/>
    <w:rsid w:val="00A4099F"/>
    <w:rsid w:val="00A40D6E"/>
    <w:rsid w:val="00A40EDC"/>
    <w:rsid w:val="00A4132D"/>
    <w:rsid w:val="00A41533"/>
    <w:rsid w:val="00A41561"/>
    <w:rsid w:val="00A4163D"/>
    <w:rsid w:val="00A41C8B"/>
    <w:rsid w:val="00A41D03"/>
    <w:rsid w:val="00A41FCB"/>
    <w:rsid w:val="00A42236"/>
    <w:rsid w:val="00A42802"/>
    <w:rsid w:val="00A4290D"/>
    <w:rsid w:val="00A42A7A"/>
    <w:rsid w:val="00A42C71"/>
    <w:rsid w:val="00A42C94"/>
    <w:rsid w:val="00A42DB5"/>
    <w:rsid w:val="00A42DF7"/>
    <w:rsid w:val="00A42E24"/>
    <w:rsid w:val="00A42E37"/>
    <w:rsid w:val="00A42E96"/>
    <w:rsid w:val="00A42FE8"/>
    <w:rsid w:val="00A43138"/>
    <w:rsid w:val="00A4367A"/>
    <w:rsid w:val="00A437D1"/>
    <w:rsid w:val="00A43913"/>
    <w:rsid w:val="00A439F4"/>
    <w:rsid w:val="00A43A02"/>
    <w:rsid w:val="00A43AB1"/>
    <w:rsid w:val="00A43F09"/>
    <w:rsid w:val="00A43F82"/>
    <w:rsid w:val="00A44064"/>
    <w:rsid w:val="00A440FB"/>
    <w:rsid w:val="00A44152"/>
    <w:rsid w:val="00A443D8"/>
    <w:rsid w:val="00A44780"/>
    <w:rsid w:val="00A44917"/>
    <w:rsid w:val="00A44933"/>
    <w:rsid w:val="00A44BB7"/>
    <w:rsid w:val="00A44C03"/>
    <w:rsid w:val="00A44D37"/>
    <w:rsid w:val="00A45129"/>
    <w:rsid w:val="00A457EE"/>
    <w:rsid w:val="00A45F3D"/>
    <w:rsid w:val="00A46038"/>
    <w:rsid w:val="00A460C3"/>
    <w:rsid w:val="00A460D7"/>
    <w:rsid w:val="00A46169"/>
    <w:rsid w:val="00A46230"/>
    <w:rsid w:val="00A4633E"/>
    <w:rsid w:val="00A46555"/>
    <w:rsid w:val="00A465E9"/>
    <w:rsid w:val="00A469D7"/>
    <w:rsid w:val="00A47166"/>
    <w:rsid w:val="00A471B4"/>
    <w:rsid w:val="00A4753C"/>
    <w:rsid w:val="00A47712"/>
    <w:rsid w:val="00A47B2D"/>
    <w:rsid w:val="00A47BE1"/>
    <w:rsid w:val="00A47D29"/>
    <w:rsid w:val="00A47E7A"/>
    <w:rsid w:val="00A47EE3"/>
    <w:rsid w:val="00A50133"/>
    <w:rsid w:val="00A50206"/>
    <w:rsid w:val="00A503D5"/>
    <w:rsid w:val="00A5068B"/>
    <w:rsid w:val="00A506C0"/>
    <w:rsid w:val="00A51404"/>
    <w:rsid w:val="00A5140C"/>
    <w:rsid w:val="00A51EDA"/>
    <w:rsid w:val="00A5208A"/>
    <w:rsid w:val="00A5224E"/>
    <w:rsid w:val="00A52644"/>
    <w:rsid w:val="00A52697"/>
    <w:rsid w:val="00A526AA"/>
    <w:rsid w:val="00A5288E"/>
    <w:rsid w:val="00A52A95"/>
    <w:rsid w:val="00A52BE7"/>
    <w:rsid w:val="00A52C09"/>
    <w:rsid w:val="00A52D83"/>
    <w:rsid w:val="00A537FA"/>
    <w:rsid w:val="00A53A20"/>
    <w:rsid w:val="00A53C08"/>
    <w:rsid w:val="00A53C91"/>
    <w:rsid w:val="00A53D73"/>
    <w:rsid w:val="00A542D2"/>
    <w:rsid w:val="00A544A3"/>
    <w:rsid w:val="00A5485D"/>
    <w:rsid w:val="00A54A21"/>
    <w:rsid w:val="00A54AFA"/>
    <w:rsid w:val="00A54B02"/>
    <w:rsid w:val="00A54C3A"/>
    <w:rsid w:val="00A54F44"/>
    <w:rsid w:val="00A550F1"/>
    <w:rsid w:val="00A55278"/>
    <w:rsid w:val="00A55390"/>
    <w:rsid w:val="00A554EB"/>
    <w:rsid w:val="00A558CF"/>
    <w:rsid w:val="00A55930"/>
    <w:rsid w:val="00A55A42"/>
    <w:rsid w:val="00A55BC5"/>
    <w:rsid w:val="00A55BD4"/>
    <w:rsid w:val="00A55DA5"/>
    <w:rsid w:val="00A55FD7"/>
    <w:rsid w:val="00A561B0"/>
    <w:rsid w:val="00A56277"/>
    <w:rsid w:val="00A56651"/>
    <w:rsid w:val="00A56938"/>
    <w:rsid w:val="00A56D70"/>
    <w:rsid w:val="00A56E3E"/>
    <w:rsid w:val="00A56F6A"/>
    <w:rsid w:val="00A56F71"/>
    <w:rsid w:val="00A571CF"/>
    <w:rsid w:val="00A57581"/>
    <w:rsid w:val="00A57B3E"/>
    <w:rsid w:val="00A57E8E"/>
    <w:rsid w:val="00A60267"/>
    <w:rsid w:val="00A60356"/>
    <w:rsid w:val="00A6080C"/>
    <w:rsid w:val="00A60857"/>
    <w:rsid w:val="00A60A74"/>
    <w:rsid w:val="00A60C65"/>
    <w:rsid w:val="00A60F2A"/>
    <w:rsid w:val="00A61106"/>
    <w:rsid w:val="00A61158"/>
    <w:rsid w:val="00A6157E"/>
    <w:rsid w:val="00A61593"/>
    <w:rsid w:val="00A6179C"/>
    <w:rsid w:val="00A61CC9"/>
    <w:rsid w:val="00A61DD9"/>
    <w:rsid w:val="00A61E21"/>
    <w:rsid w:val="00A61E2D"/>
    <w:rsid w:val="00A62149"/>
    <w:rsid w:val="00A62495"/>
    <w:rsid w:val="00A624DF"/>
    <w:rsid w:val="00A6251A"/>
    <w:rsid w:val="00A625CE"/>
    <w:rsid w:val="00A62718"/>
    <w:rsid w:val="00A62930"/>
    <w:rsid w:val="00A62CD9"/>
    <w:rsid w:val="00A62CE9"/>
    <w:rsid w:val="00A630A1"/>
    <w:rsid w:val="00A6315B"/>
    <w:rsid w:val="00A633DF"/>
    <w:rsid w:val="00A634AB"/>
    <w:rsid w:val="00A63513"/>
    <w:rsid w:val="00A63BB1"/>
    <w:rsid w:val="00A63C09"/>
    <w:rsid w:val="00A63E42"/>
    <w:rsid w:val="00A63F21"/>
    <w:rsid w:val="00A64522"/>
    <w:rsid w:val="00A645AE"/>
    <w:rsid w:val="00A6504B"/>
    <w:rsid w:val="00A65123"/>
    <w:rsid w:val="00A6512E"/>
    <w:rsid w:val="00A65285"/>
    <w:rsid w:val="00A65459"/>
    <w:rsid w:val="00A65542"/>
    <w:rsid w:val="00A6554D"/>
    <w:rsid w:val="00A6560F"/>
    <w:rsid w:val="00A65611"/>
    <w:rsid w:val="00A657CE"/>
    <w:rsid w:val="00A659DD"/>
    <w:rsid w:val="00A65B2F"/>
    <w:rsid w:val="00A6630B"/>
    <w:rsid w:val="00A66366"/>
    <w:rsid w:val="00A66402"/>
    <w:rsid w:val="00A6671C"/>
    <w:rsid w:val="00A667E3"/>
    <w:rsid w:val="00A66924"/>
    <w:rsid w:val="00A671C7"/>
    <w:rsid w:val="00A6721F"/>
    <w:rsid w:val="00A6741B"/>
    <w:rsid w:val="00A67879"/>
    <w:rsid w:val="00A67FFB"/>
    <w:rsid w:val="00A700A9"/>
    <w:rsid w:val="00A70293"/>
    <w:rsid w:val="00A7041C"/>
    <w:rsid w:val="00A70496"/>
    <w:rsid w:val="00A70725"/>
    <w:rsid w:val="00A70CA7"/>
    <w:rsid w:val="00A70D13"/>
    <w:rsid w:val="00A70E5D"/>
    <w:rsid w:val="00A70F46"/>
    <w:rsid w:val="00A71307"/>
    <w:rsid w:val="00A715AF"/>
    <w:rsid w:val="00A716EF"/>
    <w:rsid w:val="00A71741"/>
    <w:rsid w:val="00A717D9"/>
    <w:rsid w:val="00A71A03"/>
    <w:rsid w:val="00A71AC0"/>
    <w:rsid w:val="00A71BFE"/>
    <w:rsid w:val="00A71C0C"/>
    <w:rsid w:val="00A71C65"/>
    <w:rsid w:val="00A71E7E"/>
    <w:rsid w:val="00A722B9"/>
    <w:rsid w:val="00A72336"/>
    <w:rsid w:val="00A72497"/>
    <w:rsid w:val="00A724A2"/>
    <w:rsid w:val="00A72655"/>
    <w:rsid w:val="00A726AA"/>
    <w:rsid w:val="00A7287E"/>
    <w:rsid w:val="00A72902"/>
    <w:rsid w:val="00A72B86"/>
    <w:rsid w:val="00A72F37"/>
    <w:rsid w:val="00A72F7A"/>
    <w:rsid w:val="00A730ED"/>
    <w:rsid w:val="00A7367E"/>
    <w:rsid w:val="00A736E0"/>
    <w:rsid w:val="00A736E8"/>
    <w:rsid w:val="00A739C4"/>
    <w:rsid w:val="00A739F0"/>
    <w:rsid w:val="00A73DF8"/>
    <w:rsid w:val="00A73ED7"/>
    <w:rsid w:val="00A73F74"/>
    <w:rsid w:val="00A73FAF"/>
    <w:rsid w:val="00A7417E"/>
    <w:rsid w:val="00A742AF"/>
    <w:rsid w:val="00A743C7"/>
    <w:rsid w:val="00A7443C"/>
    <w:rsid w:val="00A746D3"/>
    <w:rsid w:val="00A74719"/>
    <w:rsid w:val="00A7492C"/>
    <w:rsid w:val="00A749B5"/>
    <w:rsid w:val="00A74A21"/>
    <w:rsid w:val="00A74AE0"/>
    <w:rsid w:val="00A74AFC"/>
    <w:rsid w:val="00A74E38"/>
    <w:rsid w:val="00A74E67"/>
    <w:rsid w:val="00A74F06"/>
    <w:rsid w:val="00A75030"/>
    <w:rsid w:val="00A752E7"/>
    <w:rsid w:val="00A75341"/>
    <w:rsid w:val="00A75471"/>
    <w:rsid w:val="00A7549A"/>
    <w:rsid w:val="00A7557D"/>
    <w:rsid w:val="00A758B4"/>
    <w:rsid w:val="00A758C3"/>
    <w:rsid w:val="00A75A6A"/>
    <w:rsid w:val="00A75C4D"/>
    <w:rsid w:val="00A75E10"/>
    <w:rsid w:val="00A75EB0"/>
    <w:rsid w:val="00A75F2F"/>
    <w:rsid w:val="00A76126"/>
    <w:rsid w:val="00A76131"/>
    <w:rsid w:val="00A765D3"/>
    <w:rsid w:val="00A76737"/>
    <w:rsid w:val="00A76744"/>
    <w:rsid w:val="00A76839"/>
    <w:rsid w:val="00A768FD"/>
    <w:rsid w:val="00A769F6"/>
    <w:rsid w:val="00A76B89"/>
    <w:rsid w:val="00A76BB3"/>
    <w:rsid w:val="00A76BD0"/>
    <w:rsid w:val="00A76E05"/>
    <w:rsid w:val="00A77072"/>
    <w:rsid w:val="00A7741A"/>
    <w:rsid w:val="00A77B3A"/>
    <w:rsid w:val="00A77BBB"/>
    <w:rsid w:val="00A77E7F"/>
    <w:rsid w:val="00A77EB7"/>
    <w:rsid w:val="00A801C4"/>
    <w:rsid w:val="00A802FC"/>
    <w:rsid w:val="00A8030E"/>
    <w:rsid w:val="00A80469"/>
    <w:rsid w:val="00A807CE"/>
    <w:rsid w:val="00A80811"/>
    <w:rsid w:val="00A8088A"/>
    <w:rsid w:val="00A8097E"/>
    <w:rsid w:val="00A80F2E"/>
    <w:rsid w:val="00A810D2"/>
    <w:rsid w:val="00A81198"/>
    <w:rsid w:val="00A8122A"/>
    <w:rsid w:val="00A8170C"/>
    <w:rsid w:val="00A81F3B"/>
    <w:rsid w:val="00A81F49"/>
    <w:rsid w:val="00A820ED"/>
    <w:rsid w:val="00A8226D"/>
    <w:rsid w:val="00A822BC"/>
    <w:rsid w:val="00A82322"/>
    <w:rsid w:val="00A82368"/>
    <w:rsid w:val="00A8253A"/>
    <w:rsid w:val="00A82922"/>
    <w:rsid w:val="00A82A69"/>
    <w:rsid w:val="00A82AA8"/>
    <w:rsid w:val="00A82B84"/>
    <w:rsid w:val="00A82BF1"/>
    <w:rsid w:val="00A82CE3"/>
    <w:rsid w:val="00A82E84"/>
    <w:rsid w:val="00A82E98"/>
    <w:rsid w:val="00A82F17"/>
    <w:rsid w:val="00A82FD3"/>
    <w:rsid w:val="00A83150"/>
    <w:rsid w:val="00A83179"/>
    <w:rsid w:val="00A8328A"/>
    <w:rsid w:val="00A83665"/>
    <w:rsid w:val="00A837F9"/>
    <w:rsid w:val="00A83A50"/>
    <w:rsid w:val="00A83BCA"/>
    <w:rsid w:val="00A83D56"/>
    <w:rsid w:val="00A846C2"/>
    <w:rsid w:val="00A84780"/>
    <w:rsid w:val="00A8479F"/>
    <w:rsid w:val="00A847BA"/>
    <w:rsid w:val="00A84B41"/>
    <w:rsid w:val="00A84D31"/>
    <w:rsid w:val="00A84EF7"/>
    <w:rsid w:val="00A84EFB"/>
    <w:rsid w:val="00A84F2D"/>
    <w:rsid w:val="00A85164"/>
    <w:rsid w:val="00A8553E"/>
    <w:rsid w:val="00A85A5E"/>
    <w:rsid w:val="00A85B1B"/>
    <w:rsid w:val="00A85BC1"/>
    <w:rsid w:val="00A85C5F"/>
    <w:rsid w:val="00A85FD3"/>
    <w:rsid w:val="00A8613E"/>
    <w:rsid w:val="00A862CA"/>
    <w:rsid w:val="00A862D3"/>
    <w:rsid w:val="00A86551"/>
    <w:rsid w:val="00A86734"/>
    <w:rsid w:val="00A86C49"/>
    <w:rsid w:val="00A86DA2"/>
    <w:rsid w:val="00A87388"/>
    <w:rsid w:val="00A874F0"/>
    <w:rsid w:val="00A8755E"/>
    <w:rsid w:val="00A8769E"/>
    <w:rsid w:val="00A876A5"/>
    <w:rsid w:val="00A878B4"/>
    <w:rsid w:val="00A879F0"/>
    <w:rsid w:val="00A87A38"/>
    <w:rsid w:val="00A87B0E"/>
    <w:rsid w:val="00A87B5E"/>
    <w:rsid w:val="00A87C2C"/>
    <w:rsid w:val="00A87EDF"/>
    <w:rsid w:val="00A87F4E"/>
    <w:rsid w:val="00A9070B"/>
    <w:rsid w:val="00A908D2"/>
    <w:rsid w:val="00A90CBE"/>
    <w:rsid w:val="00A90E50"/>
    <w:rsid w:val="00A90F86"/>
    <w:rsid w:val="00A91090"/>
    <w:rsid w:val="00A91597"/>
    <w:rsid w:val="00A915F1"/>
    <w:rsid w:val="00A9172B"/>
    <w:rsid w:val="00A917A5"/>
    <w:rsid w:val="00A91B72"/>
    <w:rsid w:val="00A91BA7"/>
    <w:rsid w:val="00A91CF7"/>
    <w:rsid w:val="00A91DA9"/>
    <w:rsid w:val="00A91ED7"/>
    <w:rsid w:val="00A9207B"/>
    <w:rsid w:val="00A922A3"/>
    <w:rsid w:val="00A923B3"/>
    <w:rsid w:val="00A92BD3"/>
    <w:rsid w:val="00A92CFF"/>
    <w:rsid w:val="00A92DF9"/>
    <w:rsid w:val="00A9305E"/>
    <w:rsid w:val="00A931D6"/>
    <w:rsid w:val="00A933AD"/>
    <w:rsid w:val="00A934BD"/>
    <w:rsid w:val="00A935DC"/>
    <w:rsid w:val="00A935EF"/>
    <w:rsid w:val="00A93627"/>
    <w:rsid w:val="00A936C9"/>
    <w:rsid w:val="00A936FE"/>
    <w:rsid w:val="00A938A6"/>
    <w:rsid w:val="00A93A2D"/>
    <w:rsid w:val="00A93C2D"/>
    <w:rsid w:val="00A93D6E"/>
    <w:rsid w:val="00A93DD3"/>
    <w:rsid w:val="00A93E21"/>
    <w:rsid w:val="00A94313"/>
    <w:rsid w:val="00A9450A"/>
    <w:rsid w:val="00A94934"/>
    <w:rsid w:val="00A94975"/>
    <w:rsid w:val="00A94B0D"/>
    <w:rsid w:val="00A94BF0"/>
    <w:rsid w:val="00A94C00"/>
    <w:rsid w:val="00A94CE5"/>
    <w:rsid w:val="00A94FA3"/>
    <w:rsid w:val="00A95117"/>
    <w:rsid w:val="00A9515F"/>
    <w:rsid w:val="00A9518A"/>
    <w:rsid w:val="00A951E0"/>
    <w:rsid w:val="00A95374"/>
    <w:rsid w:val="00A9555C"/>
    <w:rsid w:val="00A955F8"/>
    <w:rsid w:val="00A956C4"/>
    <w:rsid w:val="00A956D8"/>
    <w:rsid w:val="00A9570E"/>
    <w:rsid w:val="00A95B9E"/>
    <w:rsid w:val="00A9602B"/>
    <w:rsid w:val="00A96041"/>
    <w:rsid w:val="00A96391"/>
    <w:rsid w:val="00A966CD"/>
    <w:rsid w:val="00A96890"/>
    <w:rsid w:val="00A968A4"/>
    <w:rsid w:val="00A968D4"/>
    <w:rsid w:val="00A9693B"/>
    <w:rsid w:val="00A96B34"/>
    <w:rsid w:val="00A96C7C"/>
    <w:rsid w:val="00A96D07"/>
    <w:rsid w:val="00A96E74"/>
    <w:rsid w:val="00A96F2D"/>
    <w:rsid w:val="00A96FDA"/>
    <w:rsid w:val="00A970EE"/>
    <w:rsid w:val="00A974A1"/>
    <w:rsid w:val="00A97504"/>
    <w:rsid w:val="00A97524"/>
    <w:rsid w:val="00A97CFF"/>
    <w:rsid w:val="00A97E28"/>
    <w:rsid w:val="00A97FAC"/>
    <w:rsid w:val="00AA00D9"/>
    <w:rsid w:val="00AA04A3"/>
    <w:rsid w:val="00AA05FE"/>
    <w:rsid w:val="00AA073B"/>
    <w:rsid w:val="00AA0966"/>
    <w:rsid w:val="00AA098F"/>
    <w:rsid w:val="00AA0DC1"/>
    <w:rsid w:val="00AA1390"/>
    <w:rsid w:val="00AA186A"/>
    <w:rsid w:val="00AA1CFD"/>
    <w:rsid w:val="00AA1D3C"/>
    <w:rsid w:val="00AA21C5"/>
    <w:rsid w:val="00AA22E5"/>
    <w:rsid w:val="00AA246C"/>
    <w:rsid w:val="00AA281E"/>
    <w:rsid w:val="00AA2A52"/>
    <w:rsid w:val="00AA2ACE"/>
    <w:rsid w:val="00AA2C7F"/>
    <w:rsid w:val="00AA300C"/>
    <w:rsid w:val="00AA304F"/>
    <w:rsid w:val="00AA35DE"/>
    <w:rsid w:val="00AA36A5"/>
    <w:rsid w:val="00AA3707"/>
    <w:rsid w:val="00AA3771"/>
    <w:rsid w:val="00AA37E7"/>
    <w:rsid w:val="00AA39BA"/>
    <w:rsid w:val="00AA3BEF"/>
    <w:rsid w:val="00AA3C40"/>
    <w:rsid w:val="00AA3C8D"/>
    <w:rsid w:val="00AA3E5A"/>
    <w:rsid w:val="00AA421D"/>
    <w:rsid w:val="00AA429E"/>
    <w:rsid w:val="00AA431B"/>
    <w:rsid w:val="00AA440C"/>
    <w:rsid w:val="00AA44A3"/>
    <w:rsid w:val="00AA457A"/>
    <w:rsid w:val="00AA4588"/>
    <w:rsid w:val="00AA46D8"/>
    <w:rsid w:val="00AA4786"/>
    <w:rsid w:val="00AA4839"/>
    <w:rsid w:val="00AA4853"/>
    <w:rsid w:val="00AA4924"/>
    <w:rsid w:val="00AA4C26"/>
    <w:rsid w:val="00AA4CD4"/>
    <w:rsid w:val="00AA4E87"/>
    <w:rsid w:val="00AA4F55"/>
    <w:rsid w:val="00AA4FBB"/>
    <w:rsid w:val="00AA4FFF"/>
    <w:rsid w:val="00AA52CB"/>
    <w:rsid w:val="00AA557F"/>
    <w:rsid w:val="00AA5645"/>
    <w:rsid w:val="00AA5877"/>
    <w:rsid w:val="00AA5B2B"/>
    <w:rsid w:val="00AA5CA7"/>
    <w:rsid w:val="00AA5E7F"/>
    <w:rsid w:val="00AA5E84"/>
    <w:rsid w:val="00AA60B2"/>
    <w:rsid w:val="00AA6319"/>
    <w:rsid w:val="00AA6358"/>
    <w:rsid w:val="00AA639D"/>
    <w:rsid w:val="00AA670B"/>
    <w:rsid w:val="00AA6942"/>
    <w:rsid w:val="00AA6A6D"/>
    <w:rsid w:val="00AA6C00"/>
    <w:rsid w:val="00AA6C0B"/>
    <w:rsid w:val="00AA6E03"/>
    <w:rsid w:val="00AA6E75"/>
    <w:rsid w:val="00AA6FFF"/>
    <w:rsid w:val="00AA7617"/>
    <w:rsid w:val="00AA7971"/>
    <w:rsid w:val="00AA7B0F"/>
    <w:rsid w:val="00AA7B1E"/>
    <w:rsid w:val="00AA7B7E"/>
    <w:rsid w:val="00AA7C49"/>
    <w:rsid w:val="00AB0204"/>
    <w:rsid w:val="00AB021D"/>
    <w:rsid w:val="00AB0591"/>
    <w:rsid w:val="00AB0640"/>
    <w:rsid w:val="00AB0868"/>
    <w:rsid w:val="00AB0A0A"/>
    <w:rsid w:val="00AB0B0A"/>
    <w:rsid w:val="00AB1961"/>
    <w:rsid w:val="00AB1A0E"/>
    <w:rsid w:val="00AB1B21"/>
    <w:rsid w:val="00AB1C20"/>
    <w:rsid w:val="00AB1E95"/>
    <w:rsid w:val="00AB1EB8"/>
    <w:rsid w:val="00AB22A3"/>
    <w:rsid w:val="00AB26BD"/>
    <w:rsid w:val="00AB291E"/>
    <w:rsid w:val="00AB2938"/>
    <w:rsid w:val="00AB2E0C"/>
    <w:rsid w:val="00AB2EAC"/>
    <w:rsid w:val="00AB3057"/>
    <w:rsid w:val="00AB31D2"/>
    <w:rsid w:val="00AB33A9"/>
    <w:rsid w:val="00AB351A"/>
    <w:rsid w:val="00AB352D"/>
    <w:rsid w:val="00AB36A1"/>
    <w:rsid w:val="00AB37E3"/>
    <w:rsid w:val="00AB3B2E"/>
    <w:rsid w:val="00AB3C82"/>
    <w:rsid w:val="00AB3E78"/>
    <w:rsid w:val="00AB4267"/>
    <w:rsid w:val="00AB42A4"/>
    <w:rsid w:val="00AB439B"/>
    <w:rsid w:val="00AB43E3"/>
    <w:rsid w:val="00AB4542"/>
    <w:rsid w:val="00AB460E"/>
    <w:rsid w:val="00AB4682"/>
    <w:rsid w:val="00AB48D6"/>
    <w:rsid w:val="00AB4A70"/>
    <w:rsid w:val="00AB4B95"/>
    <w:rsid w:val="00AB4E15"/>
    <w:rsid w:val="00AB4FB5"/>
    <w:rsid w:val="00AB508F"/>
    <w:rsid w:val="00AB50D4"/>
    <w:rsid w:val="00AB50E9"/>
    <w:rsid w:val="00AB5314"/>
    <w:rsid w:val="00AB5521"/>
    <w:rsid w:val="00AB56A0"/>
    <w:rsid w:val="00AB56BD"/>
    <w:rsid w:val="00AB58AC"/>
    <w:rsid w:val="00AB58EF"/>
    <w:rsid w:val="00AB5D74"/>
    <w:rsid w:val="00AB60F3"/>
    <w:rsid w:val="00AB616A"/>
    <w:rsid w:val="00AB64F9"/>
    <w:rsid w:val="00AB6501"/>
    <w:rsid w:val="00AB6512"/>
    <w:rsid w:val="00AB67EB"/>
    <w:rsid w:val="00AB68F8"/>
    <w:rsid w:val="00AB69E3"/>
    <w:rsid w:val="00AB6B5A"/>
    <w:rsid w:val="00AB6C02"/>
    <w:rsid w:val="00AB6D2D"/>
    <w:rsid w:val="00AB6F12"/>
    <w:rsid w:val="00AB7A71"/>
    <w:rsid w:val="00AB7DDA"/>
    <w:rsid w:val="00AB7FD9"/>
    <w:rsid w:val="00AC0010"/>
    <w:rsid w:val="00AC04E1"/>
    <w:rsid w:val="00AC0574"/>
    <w:rsid w:val="00AC0ADB"/>
    <w:rsid w:val="00AC0C3E"/>
    <w:rsid w:val="00AC0F41"/>
    <w:rsid w:val="00AC0FEA"/>
    <w:rsid w:val="00AC1015"/>
    <w:rsid w:val="00AC12C3"/>
    <w:rsid w:val="00AC1550"/>
    <w:rsid w:val="00AC16AE"/>
    <w:rsid w:val="00AC16EA"/>
    <w:rsid w:val="00AC17A7"/>
    <w:rsid w:val="00AC1916"/>
    <w:rsid w:val="00AC198D"/>
    <w:rsid w:val="00AC1B44"/>
    <w:rsid w:val="00AC1B81"/>
    <w:rsid w:val="00AC1E07"/>
    <w:rsid w:val="00AC2098"/>
    <w:rsid w:val="00AC2138"/>
    <w:rsid w:val="00AC2358"/>
    <w:rsid w:val="00AC2377"/>
    <w:rsid w:val="00AC242D"/>
    <w:rsid w:val="00AC255B"/>
    <w:rsid w:val="00AC25CB"/>
    <w:rsid w:val="00AC2E1A"/>
    <w:rsid w:val="00AC2F77"/>
    <w:rsid w:val="00AC325B"/>
    <w:rsid w:val="00AC374B"/>
    <w:rsid w:val="00AC391D"/>
    <w:rsid w:val="00AC3987"/>
    <w:rsid w:val="00AC403B"/>
    <w:rsid w:val="00AC4443"/>
    <w:rsid w:val="00AC44F8"/>
    <w:rsid w:val="00AC482F"/>
    <w:rsid w:val="00AC4D1A"/>
    <w:rsid w:val="00AC4D7C"/>
    <w:rsid w:val="00AC4DCB"/>
    <w:rsid w:val="00AC4ED9"/>
    <w:rsid w:val="00AC506B"/>
    <w:rsid w:val="00AC50DA"/>
    <w:rsid w:val="00AC5129"/>
    <w:rsid w:val="00AC5144"/>
    <w:rsid w:val="00AC51C3"/>
    <w:rsid w:val="00AC51EA"/>
    <w:rsid w:val="00AC53D2"/>
    <w:rsid w:val="00AC53EC"/>
    <w:rsid w:val="00AC550F"/>
    <w:rsid w:val="00AC578C"/>
    <w:rsid w:val="00AC57C6"/>
    <w:rsid w:val="00AC5C9F"/>
    <w:rsid w:val="00AC5D85"/>
    <w:rsid w:val="00AC5F29"/>
    <w:rsid w:val="00AC628F"/>
    <w:rsid w:val="00AC632E"/>
    <w:rsid w:val="00AC6390"/>
    <w:rsid w:val="00AC6958"/>
    <w:rsid w:val="00AC6E75"/>
    <w:rsid w:val="00AC7135"/>
    <w:rsid w:val="00AC7275"/>
    <w:rsid w:val="00AC7A08"/>
    <w:rsid w:val="00AC7E02"/>
    <w:rsid w:val="00AC7E32"/>
    <w:rsid w:val="00AC7ED1"/>
    <w:rsid w:val="00AC7FA4"/>
    <w:rsid w:val="00AC7FF8"/>
    <w:rsid w:val="00AD004C"/>
    <w:rsid w:val="00AD0142"/>
    <w:rsid w:val="00AD0280"/>
    <w:rsid w:val="00AD028D"/>
    <w:rsid w:val="00AD08F0"/>
    <w:rsid w:val="00AD0BD1"/>
    <w:rsid w:val="00AD0FF3"/>
    <w:rsid w:val="00AD1978"/>
    <w:rsid w:val="00AD19C4"/>
    <w:rsid w:val="00AD1F75"/>
    <w:rsid w:val="00AD2286"/>
    <w:rsid w:val="00AD2334"/>
    <w:rsid w:val="00AD2394"/>
    <w:rsid w:val="00AD257E"/>
    <w:rsid w:val="00AD25B4"/>
    <w:rsid w:val="00AD25CF"/>
    <w:rsid w:val="00AD26F2"/>
    <w:rsid w:val="00AD295C"/>
    <w:rsid w:val="00AD297C"/>
    <w:rsid w:val="00AD30E1"/>
    <w:rsid w:val="00AD3208"/>
    <w:rsid w:val="00AD33E9"/>
    <w:rsid w:val="00AD3489"/>
    <w:rsid w:val="00AD3547"/>
    <w:rsid w:val="00AD38B3"/>
    <w:rsid w:val="00AD3D93"/>
    <w:rsid w:val="00AD4156"/>
    <w:rsid w:val="00AD460F"/>
    <w:rsid w:val="00AD4730"/>
    <w:rsid w:val="00AD47C3"/>
    <w:rsid w:val="00AD47F2"/>
    <w:rsid w:val="00AD4921"/>
    <w:rsid w:val="00AD4A7E"/>
    <w:rsid w:val="00AD4BFE"/>
    <w:rsid w:val="00AD4D5B"/>
    <w:rsid w:val="00AD5071"/>
    <w:rsid w:val="00AD5140"/>
    <w:rsid w:val="00AD51C7"/>
    <w:rsid w:val="00AD5371"/>
    <w:rsid w:val="00AD547F"/>
    <w:rsid w:val="00AD5688"/>
    <w:rsid w:val="00AD57BA"/>
    <w:rsid w:val="00AD594D"/>
    <w:rsid w:val="00AD5987"/>
    <w:rsid w:val="00AD59A6"/>
    <w:rsid w:val="00AD59C0"/>
    <w:rsid w:val="00AD5BBD"/>
    <w:rsid w:val="00AD5D14"/>
    <w:rsid w:val="00AD5F0B"/>
    <w:rsid w:val="00AD60CE"/>
    <w:rsid w:val="00AD611B"/>
    <w:rsid w:val="00AD62B6"/>
    <w:rsid w:val="00AD64B0"/>
    <w:rsid w:val="00AD6957"/>
    <w:rsid w:val="00AD7237"/>
    <w:rsid w:val="00AD74BD"/>
    <w:rsid w:val="00AD77E9"/>
    <w:rsid w:val="00AD782A"/>
    <w:rsid w:val="00AD79A1"/>
    <w:rsid w:val="00AD7BED"/>
    <w:rsid w:val="00AD7C54"/>
    <w:rsid w:val="00AD7C81"/>
    <w:rsid w:val="00AD7E02"/>
    <w:rsid w:val="00AD7F44"/>
    <w:rsid w:val="00AE0058"/>
    <w:rsid w:val="00AE0105"/>
    <w:rsid w:val="00AE0142"/>
    <w:rsid w:val="00AE01DB"/>
    <w:rsid w:val="00AE025B"/>
    <w:rsid w:val="00AE05EA"/>
    <w:rsid w:val="00AE06B0"/>
    <w:rsid w:val="00AE0952"/>
    <w:rsid w:val="00AE0975"/>
    <w:rsid w:val="00AE09B5"/>
    <w:rsid w:val="00AE0B4A"/>
    <w:rsid w:val="00AE0E3E"/>
    <w:rsid w:val="00AE0F24"/>
    <w:rsid w:val="00AE1B2D"/>
    <w:rsid w:val="00AE1B85"/>
    <w:rsid w:val="00AE1C05"/>
    <w:rsid w:val="00AE1F1C"/>
    <w:rsid w:val="00AE2942"/>
    <w:rsid w:val="00AE2D57"/>
    <w:rsid w:val="00AE2D77"/>
    <w:rsid w:val="00AE3290"/>
    <w:rsid w:val="00AE3590"/>
    <w:rsid w:val="00AE373A"/>
    <w:rsid w:val="00AE47A6"/>
    <w:rsid w:val="00AE48E3"/>
    <w:rsid w:val="00AE4C50"/>
    <w:rsid w:val="00AE4CD1"/>
    <w:rsid w:val="00AE4D4D"/>
    <w:rsid w:val="00AE4D9A"/>
    <w:rsid w:val="00AE4DE7"/>
    <w:rsid w:val="00AE507F"/>
    <w:rsid w:val="00AE508F"/>
    <w:rsid w:val="00AE510F"/>
    <w:rsid w:val="00AE51AA"/>
    <w:rsid w:val="00AE52AC"/>
    <w:rsid w:val="00AE5415"/>
    <w:rsid w:val="00AE5463"/>
    <w:rsid w:val="00AE5576"/>
    <w:rsid w:val="00AE568B"/>
    <w:rsid w:val="00AE587A"/>
    <w:rsid w:val="00AE59A7"/>
    <w:rsid w:val="00AE59D1"/>
    <w:rsid w:val="00AE5A19"/>
    <w:rsid w:val="00AE5BEF"/>
    <w:rsid w:val="00AE5F61"/>
    <w:rsid w:val="00AE5F9C"/>
    <w:rsid w:val="00AE638E"/>
    <w:rsid w:val="00AE6796"/>
    <w:rsid w:val="00AE69C8"/>
    <w:rsid w:val="00AE6A74"/>
    <w:rsid w:val="00AE6AFB"/>
    <w:rsid w:val="00AE6B5E"/>
    <w:rsid w:val="00AE6C49"/>
    <w:rsid w:val="00AE728D"/>
    <w:rsid w:val="00AE7378"/>
    <w:rsid w:val="00AE7739"/>
    <w:rsid w:val="00AE7CBA"/>
    <w:rsid w:val="00AE7F2C"/>
    <w:rsid w:val="00AE7FDB"/>
    <w:rsid w:val="00AF003C"/>
    <w:rsid w:val="00AF024C"/>
    <w:rsid w:val="00AF0515"/>
    <w:rsid w:val="00AF0563"/>
    <w:rsid w:val="00AF0DD9"/>
    <w:rsid w:val="00AF0EA8"/>
    <w:rsid w:val="00AF107A"/>
    <w:rsid w:val="00AF1332"/>
    <w:rsid w:val="00AF1569"/>
    <w:rsid w:val="00AF15FE"/>
    <w:rsid w:val="00AF170B"/>
    <w:rsid w:val="00AF184C"/>
    <w:rsid w:val="00AF1B00"/>
    <w:rsid w:val="00AF1C73"/>
    <w:rsid w:val="00AF1E02"/>
    <w:rsid w:val="00AF2066"/>
    <w:rsid w:val="00AF223F"/>
    <w:rsid w:val="00AF22BE"/>
    <w:rsid w:val="00AF239A"/>
    <w:rsid w:val="00AF2A73"/>
    <w:rsid w:val="00AF3127"/>
    <w:rsid w:val="00AF35AE"/>
    <w:rsid w:val="00AF35BF"/>
    <w:rsid w:val="00AF3668"/>
    <w:rsid w:val="00AF380B"/>
    <w:rsid w:val="00AF381A"/>
    <w:rsid w:val="00AF383E"/>
    <w:rsid w:val="00AF3886"/>
    <w:rsid w:val="00AF38A7"/>
    <w:rsid w:val="00AF3C78"/>
    <w:rsid w:val="00AF3CC2"/>
    <w:rsid w:val="00AF3CC9"/>
    <w:rsid w:val="00AF3E9C"/>
    <w:rsid w:val="00AF3F2A"/>
    <w:rsid w:val="00AF3F38"/>
    <w:rsid w:val="00AF3FE9"/>
    <w:rsid w:val="00AF430B"/>
    <w:rsid w:val="00AF4410"/>
    <w:rsid w:val="00AF45CE"/>
    <w:rsid w:val="00AF5067"/>
    <w:rsid w:val="00AF544C"/>
    <w:rsid w:val="00AF563B"/>
    <w:rsid w:val="00AF576B"/>
    <w:rsid w:val="00AF5825"/>
    <w:rsid w:val="00AF5935"/>
    <w:rsid w:val="00AF5AD0"/>
    <w:rsid w:val="00AF5B07"/>
    <w:rsid w:val="00AF5D69"/>
    <w:rsid w:val="00AF5D72"/>
    <w:rsid w:val="00AF5E7A"/>
    <w:rsid w:val="00AF5FC9"/>
    <w:rsid w:val="00AF65B5"/>
    <w:rsid w:val="00AF66E9"/>
    <w:rsid w:val="00AF6AF0"/>
    <w:rsid w:val="00AF6C36"/>
    <w:rsid w:val="00AF6CD4"/>
    <w:rsid w:val="00AF6DAE"/>
    <w:rsid w:val="00AF7053"/>
    <w:rsid w:val="00AF742B"/>
    <w:rsid w:val="00AF74BE"/>
    <w:rsid w:val="00AF75CD"/>
    <w:rsid w:val="00AF7932"/>
    <w:rsid w:val="00AF7A8D"/>
    <w:rsid w:val="00AF7BF8"/>
    <w:rsid w:val="00AF7CB6"/>
    <w:rsid w:val="00AF7DA8"/>
    <w:rsid w:val="00AF7E37"/>
    <w:rsid w:val="00B00184"/>
    <w:rsid w:val="00B0022E"/>
    <w:rsid w:val="00B00398"/>
    <w:rsid w:val="00B0046E"/>
    <w:rsid w:val="00B0063F"/>
    <w:rsid w:val="00B00723"/>
    <w:rsid w:val="00B00BE7"/>
    <w:rsid w:val="00B00C6A"/>
    <w:rsid w:val="00B00D49"/>
    <w:rsid w:val="00B00F21"/>
    <w:rsid w:val="00B01036"/>
    <w:rsid w:val="00B01178"/>
    <w:rsid w:val="00B012F0"/>
    <w:rsid w:val="00B01566"/>
    <w:rsid w:val="00B016AA"/>
    <w:rsid w:val="00B016DD"/>
    <w:rsid w:val="00B01750"/>
    <w:rsid w:val="00B01909"/>
    <w:rsid w:val="00B01912"/>
    <w:rsid w:val="00B01A9B"/>
    <w:rsid w:val="00B01B91"/>
    <w:rsid w:val="00B01EA2"/>
    <w:rsid w:val="00B020EE"/>
    <w:rsid w:val="00B02319"/>
    <w:rsid w:val="00B02869"/>
    <w:rsid w:val="00B029FE"/>
    <w:rsid w:val="00B02B2F"/>
    <w:rsid w:val="00B02B35"/>
    <w:rsid w:val="00B02F01"/>
    <w:rsid w:val="00B02F6C"/>
    <w:rsid w:val="00B03347"/>
    <w:rsid w:val="00B036AC"/>
    <w:rsid w:val="00B04B51"/>
    <w:rsid w:val="00B04CE8"/>
    <w:rsid w:val="00B04D04"/>
    <w:rsid w:val="00B04FEC"/>
    <w:rsid w:val="00B05028"/>
    <w:rsid w:val="00B05125"/>
    <w:rsid w:val="00B05521"/>
    <w:rsid w:val="00B05AD5"/>
    <w:rsid w:val="00B05DB8"/>
    <w:rsid w:val="00B062CA"/>
    <w:rsid w:val="00B064DB"/>
    <w:rsid w:val="00B06ACB"/>
    <w:rsid w:val="00B06BF2"/>
    <w:rsid w:val="00B06C45"/>
    <w:rsid w:val="00B07170"/>
    <w:rsid w:val="00B071D6"/>
    <w:rsid w:val="00B071FC"/>
    <w:rsid w:val="00B07565"/>
    <w:rsid w:val="00B07B40"/>
    <w:rsid w:val="00B10196"/>
    <w:rsid w:val="00B104C7"/>
    <w:rsid w:val="00B10590"/>
    <w:rsid w:val="00B10EC4"/>
    <w:rsid w:val="00B111A6"/>
    <w:rsid w:val="00B11217"/>
    <w:rsid w:val="00B11744"/>
    <w:rsid w:val="00B1193E"/>
    <w:rsid w:val="00B11BD5"/>
    <w:rsid w:val="00B11BD6"/>
    <w:rsid w:val="00B11CEC"/>
    <w:rsid w:val="00B11D9F"/>
    <w:rsid w:val="00B11F99"/>
    <w:rsid w:val="00B121B4"/>
    <w:rsid w:val="00B12328"/>
    <w:rsid w:val="00B1246B"/>
    <w:rsid w:val="00B1266F"/>
    <w:rsid w:val="00B126CC"/>
    <w:rsid w:val="00B12AE6"/>
    <w:rsid w:val="00B130AE"/>
    <w:rsid w:val="00B13129"/>
    <w:rsid w:val="00B13140"/>
    <w:rsid w:val="00B13169"/>
    <w:rsid w:val="00B131AC"/>
    <w:rsid w:val="00B13314"/>
    <w:rsid w:val="00B13434"/>
    <w:rsid w:val="00B135E2"/>
    <w:rsid w:val="00B136D9"/>
    <w:rsid w:val="00B13C6A"/>
    <w:rsid w:val="00B13CCF"/>
    <w:rsid w:val="00B14058"/>
    <w:rsid w:val="00B1428F"/>
    <w:rsid w:val="00B14363"/>
    <w:rsid w:val="00B143D9"/>
    <w:rsid w:val="00B144C7"/>
    <w:rsid w:val="00B14726"/>
    <w:rsid w:val="00B147FD"/>
    <w:rsid w:val="00B1485B"/>
    <w:rsid w:val="00B148D8"/>
    <w:rsid w:val="00B14D2B"/>
    <w:rsid w:val="00B14D4D"/>
    <w:rsid w:val="00B15160"/>
    <w:rsid w:val="00B15243"/>
    <w:rsid w:val="00B152E5"/>
    <w:rsid w:val="00B1550F"/>
    <w:rsid w:val="00B15579"/>
    <w:rsid w:val="00B15897"/>
    <w:rsid w:val="00B15985"/>
    <w:rsid w:val="00B15A9A"/>
    <w:rsid w:val="00B15C6F"/>
    <w:rsid w:val="00B15CA9"/>
    <w:rsid w:val="00B15D6D"/>
    <w:rsid w:val="00B15F65"/>
    <w:rsid w:val="00B160A9"/>
    <w:rsid w:val="00B16111"/>
    <w:rsid w:val="00B161D3"/>
    <w:rsid w:val="00B163D0"/>
    <w:rsid w:val="00B163D5"/>
    <w:rsid w:val="00B1644C"/>
    <w:rsid w:val="00B164FD"/>
    <w:rsid w:val="00B16599"/>
    <w:rsid w:val="00B169F9"/>
    <w:rsid w:val="00B16C59"/>
    <w:rsid w:val="00B16F4D"/>
    <w:rsid w:val="00B16F80"/>
    <w:rsid w:val="00B17285"/>
    <w:rsid w:val="00B17371"/>
    <w:rsid w:val="00B17383"/>
    <w:rsid w:val="00B176DC"/>
    <w:rsid w:val="00B17808"/>
    <w:rsid w:val="00B179CD"/>
    <w:rsid w:val="00B17A07"/>
    <w:rsid w:val="00B17EDE"/>
    <w:rsid w:val="00B17EFC"/>
    <w:rsid w:val="00B20248"/>
    <w:rsid w:val="00B20333"/>
    <w:rsid w:val="00B20378"/>
    <w:rsid w:val="00B2051F"/>
    <w:rsid w:val="00B2054A"/>
    <w:rsid w:val="00B205E6"/>
    <w:rsid w:val="00B205F0"/>
    <w:rsid w:val="00B20837"/>
    <w:rsid w:val="00B20896"/>
    <w:rsid w:val="00B208FE"/>
    <w:rsid w:val="00B20A55"/>
    <w:rsid w:val="00B21153"/>
    <w:rsid w:val="00B2115A"/>
    <w:rsid w:val="00B21195"/>
    <w:rsid w:val="00B211CE"/>
    <w:rsid w:val="00B21215"/>
    <w:rsid w:val="00B214D5"/>
    <w:rsid w:val="00B2162B"/>
    <w:rsid w:val="00B21AE2"/>
    <w:rsid w:val="00B21CF7"/>
    <w:rsid w:val="00B21E18"/>
    <w:rsid w:val="00B21F17"/>
    <w:rsid w:val="00B22088"/>
    <w:rsid w:val="00B220A5"/>
    <w:rsid w:val="00B220AE"/>
    <w:rsid w:val="00B220CB"/>
    <w:rsid w:val="00B2223A"/>
    <w:rsid w:val="00B223E0"/>
    <w:rsid w:val="00B2272A"/>
    <w:rsid w:val="00B22990"/>
    <w:rsid w:val="00B229C3"/>
    <w:rsid w:val="00B22AAA"/>
    <w:rsid w:val="00B22B7F"/>
    <w:rsid w:val="00B22D6F"/>
    <w:rsid w:val="00B22EDD"/>
    <w:rsid w:val="00B22F50"/>
    <w:rsid w:val="00B22F5E"/>
    <w:rsid w:val="00B230A2"/>
    <w:rsid w:val="00B23161"/>
    <w:rsid w:val="00B23290"/>
    <w:rsid w:val="00B23944"/>
    <w:rsid w:val="00B23986"/>
    <w:rsid w:val="00B23992"/>
    <w:rsid w:val="00B23998"/>
    <w:rsid w:val="00B239CC"/>
    <w:rsid w:val="00B23A24"/>
    <w:rsid w:val="00B23A5A"/>
    <w:rsid w:val="00B23A91"/>
    <w:rsid w:val="00B23B44"/>
    <w:rsid w:val="00B23D2E"/>
    <w:rsid w:val="00B23DCD"/>
    <w:rsid w:val="00B23E50"/>
    <w:rsid w:val="00B23FE8"/>
    <w:rsid w:val="00B2406A"/>
    <w:rsid w:val="00B240F5"/>
    <w:rsid w:val="00B2415D"/>
    <w:rsid w:val="00B241AD"/>
    <w:rsid w:val="00B2478D"/>
    <w:rsid w:val="00B249F3"/>
    <w:rsid w:val="00B24AF5"/>
    <w:rsid w:val="00B2503D"/>
    <w:rsid w:val="00B2528E"/>
    <w:rsid w:val="00B25390"/>
    <w:rsid w:val="00B2546A"/>
    <w:rsid w:val="00B26418"/>
    <w:rsid w:val="00B26672"/>
    <w:rsid w:val="00B267B4"/>
    <w:rsid w:val="00B26DBC"/>
    <w:rsid w:val="00B273BB"/>
    <w:rsid w:val="00B27999"/>
    <w:rsid w:val="00B27A98"/>
    <w:rsid w:val="00B27C2A"/>
    <w:rsid w:val="00B27DAA"/>
    <w:rsid w:val="00B27DCA"/>
    <w:rsid w:val="00B27EB3"/>
    <w:rsid w:val="00B30017"/>
    <w:rsid w:val="00B30105"/>
    <w:rsid w:val="00B30124"/>
    <w:rsid w:val="00B302AD"/>
    <w:rsid w:val="00B3039F"/>
    <w:rsid w:val="00B30615"/>
    <w:rsid w:val="00B3073F"/>
    <w:rsid w:val="00B308C2"/>
    <w:rsid w:val="00B309BA"/>
    <w:rsid w:val="00B3130E"/>
    <w:rsid w:val="00B3142F"/>
    <w:rsid w:val="00B31497"/>
    <w:rsid w:val="00B316BB"/>
    <w:rsid w:val="00B31A31"/>
    <w:rsid w:val="00B31AAB"/>
    <w:rsid w:val="00B31F49"/>
    <w:rsid w:val="00B32134"/>
    <w:rsid w:val="00B322C8"/>
    <w:rsid w:val="00B3231B"/>
    <w:rsid w:val="00B3238E"/>
    <w:rsid w:val="00B3249D"/>
    <w:rsid w:val="00B324DB"/>
    <w:rsid w:val="00B32543"/>
    <w:rsid w:val="00B325E0"/>
    <w:rsid w:val="00B326C2"/>
    <w:rsid w:val="00B327F4"/>
    <w:rsid w:val="00B329B6"/>
    <w:rsid w:val="00B32A73"/>
    <w:rsid w:val="00B32BDB"/>
    <w:rsid w:val="00B32C31"/>
    <w:rsid w:val="00B32E4B"/>
    <w:rsid w:val="00B32F65"/>
    <w:rsid w:val="00B32F92"/>
    <w:rsid w:val="00B33014"/>
    <w:rsid w:val="00B33259"/>
    <w:rsid w:val="00B3335D"/>
    <w:rsid w:val="00B338FE"/>
    <w:rsid w:val="00B33A76"/>
    <w:rsid w:val="00B33EA9"/>
    <w:rsid w:val="00B3400F"/>
    <w:rsid w:val="00B34077"/>
    <w:rsid w:val="00B341F6"/>
    <w:rsid w:val="00B342AD"/>
    <w:rsid w:val="00B342B8"/>
    <w:rsid w:val="00B34303"/>
    <w:rsid w:val="00B344DF"/>
    <w:rsid w:val="00B34585"/>
    <w:rsid w:val="00B3476E"/>
    <w:rsid w:val="00B34E25"/>
    <w:rsid w:val="00B35082"/>
    <w:rsid w:val="00B350CF"/>
    <w:rsid w:val="00B35132"/>
    <w:rsid w:val="00B35230"/>
    <w:rsid w:val="00B35317"/>
    <w:rsid w:val="00B3570D"/>
    <w:rsid w:val="00B35745"/>
    <w:rsid w:val="00B35846"/>
    <w:rsid w:val="00B3585E"/>
    <w:rsid w:val="00B35C6E"/>
    <w:rsid w:val="00B35D2D"/>
    <w:rsid w:val="00B35DC1"/>
    <w:rsid w:val="00B35F16"/>
    <w:rsid w:val="00B35FEB"/>
    <w:rsid w:val="00B36326"/>
    <w:rsid w:val="00B3672A"/>
    <w:rsid w:val="00B368CB"/>
    <w:rsid w:val="00B36C5D"/>
    <w:rsid w:val="00B36D07"/>
    <w:rsid w:val="00B36E3B"/>
    <w:rsid w:val="00B36F20"/>
    <w:rsid w:val="00B370FD"/>
    <w:rsid w:val="00B37175"/>
    <w:rsid w:val="00B37192"/>
    <w:rsid w:val="00B3731F"/>
    <w:rsid w:val="00B37340"/>
    <w:rsid w:val="00B3770E"/>
    <w:rsid w:val="00B37A27"/>
    <w:rsid w:val="00B37A52"/>
    <w:rsid w:val="00B37B5F"/>
    <w:rsid w:val="00B37C88"/>
    <w:rsid w:val="00B37F0C"/>
    <w:rsid w:val="00B37FDB"/>
    <w:rsid w:val="00B4001E"/>
    <w:rsid w:val="00B4050F"/>
    <w:rsid w:val="00B406FE"/>
    <w:rsid w:val="00B40811"/>
    <w:rsid w:val="00B4087D"/>
    <w:rsid w:val="00B408A4"/>
    <w:rsid w:val="00B408B6"/>
    <w:rsid w:val="00B40961"/>
    <w:rsid w:val="00B40A69"/>
    <w:rsid w:val="00B40A6F"/>
    <w:rsid w:val="00B40BAB"/>
    <w:rsid w:val="00B40DB4"/>
    <w:rsid w:val="00B40EC3"/>
    <w:rsid w:val="00B4127A"/>
    <w:rsid w:val="00B4129A"/>
    <w:rsid w:val="00B41433"/>
    <w:rsid w:val="00B41546"/>
    <w:rsid w:val="00B41661"/>
    <w:rsid w:val="00B41813"/>
    <w:rsid w:val="00B4185C"/>
    <w:rsid w:val="00B41977"/>
    <w:rsid w:val="00B419D7"/>
    <w:rsid w:val="00B41B09"/>
    <w:rsid w:val="00B41B85"/>
    <w:rsid w:val="00B41E25"/>
    <w:rsid w:val="00B42865"/>
    <w:rsid w:val="00B428F9"/>
    <w:rsid w:val="00B4291D"/>
    <w:rsid w:val="00B42A62"/>
    <w:rsid w:val="00B42D41"/>
    <w:rsid w:val="00B42FEA"/>
    <w:rsid w:val="00B433D3"/>
    <w:rsid w:val="00B433EB"/>
    <w:rsid w:val="00B435AE"/>
    <w:rsid w:val="00B43669"/>
    <w:rsid w:val="00B4368D"/>
    <w:rsid w:val="00B43828"/>
    <w:rsid w:val="00B4394E"/>
    <w:rsid w:val="00B43A25"/>
    <w:rsid w:val="00B43ADD"/>
    <w:rsid w:val="00B43D9B"/>
    <w:rsid w:val="00B4432A"/>
    <w:rsid w:val="00B4433D"/>
    <w:rsid w:val="00B4436B"/>
    <w:rsid w:val="00B44393"/>
    <w:rsid w:val="00B446C0"/>
    <w:rsid w:val="00B44789"/>
    <w:rsid w:val="00B44AEA"/>
    <w:rsid w:val="00B45050"/>
    <w:rsid w:val="00B45096"/>
    <w:rsid w:val="00B45110"/>
    <w:rsid w:val="00B45383"/>
    <w:rsid w:val="00B45498"/>
    <w:rsid w:val="00B455B1"/>
    <w:rsid w:val="00B4578D"/>
    <w:rsid w:val="00B4578F"/>
    <w:rsid w:val="00B458CF"/>
    <w:rsid w:val="00B45917"/>
    <w:rsid w:val="00B45A09"/>
    <w:rsid w:val="00B45B46"/>
    <w:rsid w:val="00B46042"/>
    <w:rsid w:val="00B460C0"/>
    <w:rsid w:val="00B462DE"/>
    <w:rsid w:val="00B46478"/>
    <w:rsid w:val="00B4654E"/>
    <w:rsid w:val="00B465BF"/>
    <w:rsid w:val="00B46800"/>
    <w:rsid w:val="00B468BC"/>
    <w:rsid w:val="00B4697D"/>
    <w:rsid w:val="00B46BCD"/>
    <w:rsid w:val="00B46D00"/>
    <w:rsid w:val="00B46EA3"/>
    <w:rsid w:val="00B473B4"/>
    <w:rsid w:val="00B47AF3"/>
    <w:rsid w:val="00B47C56"/>
    <w:rsid w:val="00B47CDA"/>
    <w:rsid w:val="00B50505"/>
    <w:rsid w:val="00B509B8"/>
    <w:rsid w:val="00B50C02"/>
    <w:rsid w:val="00B50E6F"/>
    <w:rsid w:val="00B50EC7"/>
    <w:rsid w:val="00B51043"/>
    <w:rsid w:val="00B5143D"/>
    <w:rsid w:val="00B5150F"/>
    <w:rsid w:val="00B515FE"/>
    <w:rsid w:val="00B5186E"/>
    <w:rsid w:val="00B51974"/>
    <w:rsid w:val="00B5216D"/>
    <w:rsid w:val="00B52179"/>
    <w:rsid w:val="00B5275C"/>
    <w:rsid w:val="00B528EB"/>
    <w:rsid w:val="00B52F3D"/>
    <w:rsid w:val="00B5314C"/>
    <w:rsid w:val="00B5338E"/>
    <w:rsid w:val="00B535CD"/>
    <w:rsid w:val="00B53696"/>
    <w:rsid w:val="00B537A7"/>
    <w:rsid w:val="00B53A25"/>
    <w:rsid w:val="00B53CB8"/>
    <w:rsid w:val="00B53DBB"/>
    <w:rsid w:val="00B53E2A"/>
    <w:rsid w:val="00B54059"/>
    <w:rsid w:val="00B5483D"/>
    <w:rsid w:val="00B5485F"/>
    <w:rsid w:val="00B5496B"/>
    <w:rsid w:val="00B55033"/>
    <w:rsid w:val="00B552A7"/>
    <w:rsid w:val="00B55443"/>
    <w:rsid w:val="00B55B76"/>
    <w:rsid w:val="00B55BA4"/>
    <w:rsid w:val="00B55BA7"/>
    <w:rsid w:val="00B55C83"/>
    <w:rsid w:val="00B55FA1"/>
    <w:rsid w:val="00B562C4"/>
    <w:rsid w:val="00B566C1"/>
    <w:rsid w:val="00B567AB"/>
    <w:rsid w:val="00B56E89"/>
    <w:rsid w:val="00B57077"/>
    <w:rsid w:val="00B5728E"/>
    <w:rsid w:val="00B5777F"/>
    <w:rsid w:val="00B57A23"/>
    <w:rsid w:val="00B57C94"/>
    <w:rsid w:val="00B57E14"/>
    <w:rsid w:val="00B57F18"/>
    <w:rsid w:val="00B57F78"/>
    <w:rsid w:val="00B6017F"/>
    <w:rsid w:val="00B601DB"/>
    <w:rsid w:val="00B60203"/>
    <w:rsid w:val="00B603DB"/>
    <w:rsid w:val="00B6068E"/>
    <w:rsid w:val="00B608F6"/>
    <w:rsid w:val="00B60ABC"/>
    <w:rsid w:val="00B60C25"/>
    <w:rsid w:val="00B60D36"/>
    <w:rsid w:val="00B60DD0"/>
    <w:rsid w:val="00B60E00"/>
    <w:rsid w:val="00B60E8C"/>
    <w:rsid w:val="00B612C7"/>
    <w:rsid w:val="00B618C2"/>
    <w:rsid w:val="00B61AA1"/>
    <w:rsid w:val="00B62361"/>
    <w:rsid w:val="00B62595"/>
    <w:rsid w:val="00B6289E"/>
    <w:rsid w:val="00B62E84"/>
    <w:rsid w:val="00B63116"/>
    <w:rsid w:val="00B631B3"/>
    <w:rsid w:val="00B6332B"/>
    <w:rsid w:val="00B63384"/>
    <w:rsid w:val="00B6344E"/>
    <w:rsid w:val="00B63527"/>
    <w:rsid w:val="00B6358F"/>
    <w:rsid w:val="00B6396C"/>
    <w:rsid w:val="00B639CD"/>
    <w:rsid w:val="00B63A16"/>
    <w:rsid w:val="00B63BA5"/>
    <w:rsid w:val="00B63BEA"/>
    <w:rsid w:val="00B63D2E"/>
    <w:rsid w:val="00B63E30"/>
    <w:rsid w:val="00B63F3C"/>
    <w:rsid w:val="00B6402B"/>
    <w:rsid w:val="00B640B1"/>
    <w:rsid w:val="00B643BD"/>
    <w:rsid w:val="00B6440C"/>
    <w:rsid w:val="00B64D62"/>
    <w:rsid w:val="00B65147"/>
    <w:rsid w:val="00B65358"/>
    <w:rsid w:val="00B65420"/>
    <w:rsid w:val="00B6564F"/>
    <w:rsid w:val="00B65E76"/>
    <w:rsid w:val="00B660CC"/>
    <w:rsid w:val="00B6616B"/>
    <w:rsid w:val="00B66177"/>
    <w:rsid w:val="00B66182"/>
    <w:rsid w:val="00B6633B"/>
    <w:rsid w:val="00B663EA"/>
    <w:rsid w:val="00B6640F"/>
    <w:rsid w:val="00B665F1"/>
    <w:rsid w:val="00B66609"/>
    <w:rsid w:val="00B66706"/>
    <w:rsid w:val="00B66F46"/>
    <w:rsid w:val="00B670F7"/>
    <w:rsid w:val="00B67388"/>
    <w:rsid w:val="00B677EA"/>
    <w:rsid w:val="00B678E7"/>
    <w:rsid w:val="00B679E5"/>
    <w:rsid w:val="00B67DDD"/>
    <w:rsid w:val="00B67FD3"/>
    <w:rsid w:val="00B701DF"/>
    <w:rsid w:val="00B7033E"/>
    <w:rsid w:val="00B703D9"/>
    <w:rsid w:val="00B70402"/>
    <w:rsid w:val="00B70490"/>
    <w:rsid w:val="00B708E9"/>
    <w:rsid w:val="00B70B66"/>
    <w:rsid w:val="00B70C67"/>
    <w:rsid w:val="00B70EEA"/>
    <w:rsid w:val="00B711F5"/>
    <w:rsid w:val="00B712F0"/>
    <w:rsid w:val="00B713A0"/>
    <w:rsid w:val="00B7194F"/>
    <w:rsid w:val="00B71CCC"/>
    <w:rsid w:val="00B71EF5"/>
    <w:rsid w:val="00B71F9A"/>
    <w:rsid w:val="00B71FBA"/>
    <w:rsid w:val="00B72033"/>
    <w:rsid w:val="00B72151"/>
    <w:rsid w:val="00B7215E"/>
    <w:rsid w:val="00B723DE"/>
    <w:rsid w:val="00B725D5"/>
    <w:rsid w:val="00B72633"/>
    <w:rsid w:val="00B72EF4"/>
    <w:rsid w:val="00B72FAC"/>
    <w:rsid w:val="00B72FEE"/>
    <w:rsid w:val="00B73455"/>
    <w:rsid w:val="00B734C1"/>
    <w:rsid w:val="00B73527"/>
    <w:rsid w:val="00B7354A"/>
    <w:rsid w:val="00B735FA"/>
    <w:rsid w:val="00B738AA"/>
    <w:rsid w:val="00B7393C"/>
    <w:rsid w:val="00B739C4"/>
    <w:rsid w:val="00B73C06"/>
    <w:rsid w:val="00B73D33"/>
    <w:rsid w:val="00B73E3D"/>
    <w:rsid w:val="00B73EA3"/>
    <w:rsid w:val="00B741ED"/>
    <w:rsid w:val="00B7449D"/>
    <w:rsid w:val="00B744D0"/>
    <w:rsid w:val="00B745A2"/>
    <w:rsid w:val="00B746A5"/>
    <w:rsid w:val="00B747D3"/>
    <w:rsid w:val="00B7486F"/>
    <w:rsid w:val="00B748CC"/>
    <w:rsid w:val="00B74A23"/>
    <w:rsid w:val="00B752F5"/>
    <w:rsid w:val="00B7530B"/>
    <w:rsid w:val="00B7537C"/>
    <w:rsid w:val="00B757BB"/>
    <w:rsid w:val="00B759F0"/>
    <w:rsid w:val="00B75A30"/>
    <w:rsid w:val="00B75F1C"/>
    <w:rsid w:val="00B761E0"/>
    <w:rsid w:val="00B7626B"/>
    <w:rsid w:val="00B762EF"/>
    <w:rsid w:val="00B76399"/>
    <w:rsid w:val="00B76620"/>
    <w:rsid w:val="00B767C5"/>
    <w:rsid w:val="00B767FE"/>
    <w:rsid w:val="00B7684A"/>
    <w:rsid w:val="00B76A58"/>
    <w:rsid w:val="00B76B36"/>
    <w:rsid w:val="00B76B59"/>
    <w:rsid w:val="00B76CB1"/>
    <w:rsid w:val="00B7751C"/>
    <w:rsid w:val="00B776E8"/>
    <w:rsid w:val="00B7789A"/>
    <w:rsid w:val="00B77C5A"/>
    <w:rsid w:val="00B8016C"/>
    <w:rsid w:val="00B80258"/>
    <w:rsid w:val="00B80B9C"/>
    <w:rsid w:val="00B80C7D"/>
    <w:rsid w:val="00B80D53"/>
    <w:rsid w:val="00B80ED4"/>
    <w:rsid w:val="00B81032"/>
    <w:rsid w:val="00B8113B"/>
    <w:rsid w:val="00B81597"/>
    <w:rsid w:val="00B815D1"/>
    <w:rsid w:val="00B818EF"/>
    <w:rsid w:val="00B81CE0"/>
    <w:rsid w:val="00B81D87"/>
    <w:rsid w:val="00B81E05"/>
    <w:rsid w:val="00B8211C"/>
    <w:rsid w:val="00B8225D"/>
    <w:rsid w:val="00B82363"/>
    <w:rsid w:val="00B82542"/>
    <w:rsid w:val="00B82615"/>
    <w:rsid w:val="00B8275C"/>
    <w:rsid w:val="00B82984"/>
    <w:rsid w:val="00B82AC4"/>
    <w:rsid w:val="00B82CAB"/>
    <w:rsid w:val="00B82DC0"/>
    <w:rsid w:val="00B83031"/>
    <w:rsid w:val="00B8331E"/>
    <w:rsid w:val="00B835AA"/>
    <w:rsid w:val="00B8365F"/>
    <w:rsid w:val="00B836DF"/>
    <w:rsid w:val="00B8372C"/>
    <w:rsid w:val="00B83FC4"/>
    <w:rsid w:val="00B842AD"/>
    <w:rsid w:val="00B842F9"/>
    <w:rsid w:val="00B84720"/>
    <w:rsid w:val="00B84944"/>
    <w:rsid w:val="00B8539B"/>
    <w:rsid w:val="00B853B8"/>
    <w:rsid w:val="00B856BB"/>
    <w:rsid w:val="00B85724"/>
    <w:rsid w:val="00B8578B"/>
    <w:rsid w:val="00B85AD6"/>
    <w:rsid w:val="00B86367"/>
    <w:rsid w:val="00B863A0"/>
    <w:rsid w:val="00B865B6"/>
    <w:rsid w:val="00B86FFF"/>
    <w:rsid w:val="00B8745E"/>
    <w:rsid w:val="00B87596"/>
    <w:rsid w:val="00B87674"/>
    <w:rsid w:val="00B876B3"/>
    <w:rsid w:val="00B87803"/>
    <w:rsid w:val="00B87B63"/>
    <w:rsid w:val="00B87DFE"/>
    <w:rsid w:val="00B87E44"/>
    <w:rsid w:val="00B87E51"/>
    <w:rsid w:val="00B9005C"/>
    <w:rsid w:val="00B903F2"/>
    <w:rsid w:val="00B905AA"/>
    <w:rsid w:val="00B9069C"/>
    <w:rsid w:val="00B90701"/>
    <w:rsid w:val="00B90714"/>
    <w:rsid w:val="00B90729"/>
    <w:rsid w:val="00B908A5"/>
    <w:rsid w:val="00B90B7D"/>
    <w:rsid w:val="00B90E0B"/>
    <w:rsid w:val="00B91043"/>
    <w:rsid w:val="00B910F8"/>
    <w:rsid w:val="00B911DD"/>
    <w:rsid w:val="00B915FA"/>
    <w:rsid w:val="00B916E2"/>
    <w:rsid w:val="00B91771"/>
    <w:rsid w:val="00B919CF"/>
    <w:rsid w:val="00B91B25"/>
    <w:rsid w:val="00B91D60"/>
    <w:rsid w:val="00B91DD8"/>
    <w:rsid w:val="00B92104"/>
    <w:rsid w:val="00B92215"/>
    <w:rsid w:val="00B92442"/>
    <w:rsid w:val="00B92679"/>
    <w:rsid w:val="00B926A6"/>
    <w:rsid w:val="00B928C6"/>
    <w:rsid w:val="00B92AD7"/>
    <w:rsid w:val="00B92BA6"/>
    <w:rsid w:val="00B92C41"/>
    <w:rsid w:val="00B92C84"/>
    <w:rsid w:val="00B92D02"/>
    <w:rsid w:val="00B92E59"/>
    <w:rsid w:val="00B92E99"/>
    <w:rsid w:val="00B93153"/>
    <w:rsid w:val="00B9374B"/>
    <w:rsid w:val="00B939CD"/>
    <w:rsid w:val="00B93D8A"/>
    <w:rsid w:val="00B93E61"/>
    <w:rsid w:val="00B93F11"/>
    <w:rsid w:val="00B93FA8"/>
    <w:rsid w:val="00B94141"/>
    <w:rsid w:val="00B94A9F"/>
    <w:rsid w:val="00B94D27"/>
    <w:rsid w:val="00B952C9"/>
    <w:rsid w:val="00B95337"/>
    <w:rsid w:val="00B95A07"/>
    <w:rsid w:val="00B95BAB"/>
    <w:rsid w:val="00B95C28"/>
    <w:rsid w:val="00B95D12"/>
    <w:rsid w:val="00B95DA2"/>
    <w:rsid w:val="00B963A4"/>
    <w:rsid w:val="00B963D2"/>
    <w:rsid w:val="00B965C3"/>
    <w:rsid w:val="00B96978"/>
    <w:rsid w:val="00B96994"/>
    <w:rsid w:val="00B96A02"/>
    <w:rsid w:val="00B96EC7"/>
    <w:rsid w:val="00B97058"/>
    <w:rsid w:val="00B970F5"/>
    <w:rsid w:val="00B970FE"/>
    <w:rsid w:val="00B974D5"/>
    <w:rsid w:val="00B975F2"/>
    <w:rsid w:val="00B978BC"/>
    <w:rsid w:val="00B97AFB"/>
    <w:rsid w:val="00B97E02"/>
    <w:rsid w:val="00B97F2D"/>
    <w:rsid w:val="00B97F5E"/>
    <w:rsid w:val="00BA0143"/>
    <w:rsid w:val="00BA0144"/>
    <w:rsid w:val="00BA019E"/>
    <w:rsid w:val="00BA046E"/>
    <w:rsid w:val="00BA07FF"/>
    <w:rsid w:val="00BA0DD0"/>
    <w:rsid w:val="00BA0E7C"/>
    <w:rsid w:val="00BA1078"/>
    <w:rsid w:val="00BA179E"/>
    <w:rsid w:val="00BA184A"/>
    <w:rsid w:val="00BA1A85"/>
    <w:rsid w:val="00BA1B48"/>
    <w:rsid w:val="00BA1BAD"/>
    <w:rsid w:val="00BA1DE4"/>
    <w:rsid w:val="00BA1E91"/>
    <w:rsid w:val="00BA201E"/>
    <w:rsid w:val="00BA2027"/>
    <w:rsid w:val="00BA2A6D"/>
    <w:rsid w:val="00BA306B"/>
    <w:rsid w:val="00BA3540"/>
    <w:rsid w:val="00BA35E4"/>
    <w:rsid w:val="00BA384F"/>
    <w:rsid w:val="00BA3934"/>
    <w:rsid w:val="00BA3A56"/>
    <w:rsid w:val="00BA42AA"/>
    <w:rsid w:val="00BA4389"/>
    <w:rsid w:val="00BA441E"/>
    <w:rsid w:val="00BA4563"/>
    <w:rsid w:val="00BA458E"/>
    <w:rsid w:val="00BA494B"/>
    <w:rsid w:val="00BA49DB"/>
    <w:rsid w:val="00BA4C10"/>
    <w:rsid w:val="00BA4DA5"/>
    <w:rsid w:val="00BA4DCB"/>
    <w:rsid w:val="00BA4E6C"/>
    <w:rsid w:val="00BA4EEA"/>
    <w:rsid w:val="00BA50B9"/>
    <w:rsid w:val="00BA537E"/>
    <w:rsid w:val="00BA5734"/>
    <w:rsid w:val="00BA57F2"/>
    <w:rsid w:val="00BA5885"/>
    <w:rsid w:val="00BA5925"/>
    <w:rsid w:val="00BA5A26"/>
    <w:rsid w:val="00BA5A65"/>
    <w:rsid w:val="00BA5B2D"/>
    <w:rsid w:val="00BA605F"/>
    <w:rsid w:val="00BA60E0"/>
    <w:rsid w:val="00BA62A7"/>
    <w:rsid w:val="00BA62F6"/>
    <w:rsid w:val="00BA636D"/>
    <w:rsid w:val="00BA64A5"/>
    <w:rsid w:val="00BA64AB"/>
    <w:rsid w:val="00BA6767"/>
    <w:rsid w:val="00BA6B38"/>
    <w:rsid w:val="00BA6D5B"/>
    <w:rsid w:val="00BA6D68"/>
    <w:rsid w:val="00BA6DEF"/>
    <w:rsid w:val="00BA6EB4"/>
    <w:rsid w:val="00BA7000"/>
    <w:rsid w:val="00BA719F"/>
    <w:rsid w:val="00BA7296"/>
    <w:rsid w:val="00BA74A5"/>
    <w:rsid w:val="00BA74DB"/>
    <w:rsid w:val="00BA7531"/>
    <w:rsid w:val="00BA78D3"/>
    <w:rsid w:val="00BA7918"/>
    <w:rsid w:val="00BA7920"/>
    <w:rsid w:val="00BA7A00"/>
    <w:rsid w:val="00BA7B59"/>
    <w:rsid w:val="00BA7B6A"/>
    <w:rsid w:val="00BA7C83"/>
    <w:rsid w:val="00BA7D0B"/>
    <w:rsid w:val="00BB000C"/>
    <w:rsid w:val="00BB02E4"/>
    <w:rsid w:val="00BB02F8"/>
    <w:rsid w:val="00BB047B"/>
    <w:rsid w:val="00BB058A"/>
    <w:rsid w:val="00BB06A1"/>
    <w:rsid w:val="00BB0721"/>
    <w:rsid w:val="00BB072E"/>
    <w:rsid w:val="00BB0866"/>
    <w:rsid w:val="00BB09FA"/>
    <w:rsid w:val="00BB0B5E"/>
    <w:rsid w:val="00BB0C3B"/>
    <w:rsid w:val="00BB0EC2"/>
    <w:rsid w:val="00BB0EDB"/>
    <w:rsid w:val="00BB10D5"/>
    <w:rsid w:val="00BB16A4"/>
    <w:rsid w:val="00BB1792"/>
    <w:rsid w:val="00BB1B57"/>
    <w:rsid w:val="00BB1FA1"/>
    <w:rsid w:val="00BB2193"/>
    <w:rsid w:val="00BB21D1"/>
    <w:rsid w:val="00BB223E"/>
    <w:rsid w:val="00BB228A"/>
    <w:rsid w:val="00BB24FF"/>
    <w:rsid w:val="00BB25B6"/>
    <w:rsid w:val="00BB26F4"/>
    <w:rsid w:val="00BB2A1C"/>
    <w:rsid w:val="00BB2C90"/>
    <w:rsid w:val="00BB315B"/>
    <w:rsid w:val="00BB32C6"/>
    <w:rsid w:val="00BB3768"/>
    <w:rsid w:val="00BB3796"/>
    <w:rsid w:val="00BB3BE3"/>
    <w:rsid w:val="00BB3DAD"/>
    <w:rsid w:val="00BB40DA"/>
    <w:rsid w:val="00BB413B"/>
    <w:rsid w:val="00BB4378"/>
    <w:rsid w:val="00BB46B3"/>
    <w:rsid w:val="00BB471A"/>
    <w:rsid w:val="00BB4A51"/>
    <w:rsid w:val="00BB4FE6"/>
    <w:rsid w:val="00BB50EC"/>
    <w:rsid w:val="00BB5132"/>
    <w:rsid w:val="00BB5451"/>
    <w:rsid w:val="00BB5630"/>
    <w:rsid w:val="00BB5E96"/>
    <w:rsid w:val="00BB6094"/>
    <w:rsid w:val="00BB6187"/>
    <w:rsid w:val="00BB61DE"/>
    <w:rsid w:val="00BB6387"/>
    <w:rsid w:val="00BB65DB"/>
    <w:rsid w:val="00BB66EC"/>
    <w:rsid w:val="00BB69BC"/>
    <w:rsid w:val="00BB7073"/>
    <w:rsid w:val="00BB7592"/>
    <w:rsid w:val="00BB75CE"/>
    <w:rsid w:val="00BB7626"/>
    <w:rsid w:val="00BB77A3"/>
    <w:rsid w:val="00BB78AF"/>
    <w:rsid w:val="00BB7A3C"/>
    <w:rsid w:val="00BB7A81"/>
    <w:rsid w:val="00BC007A"/>
    <w:rsid w:val="00BC01B4"/>
    <w:rsid w:val="00BC02CE"/>
    <w:rsid w:val="00BC039B"/>
    <w:rsid w:val="00BC04A5"/>
    <w:rsid w:val="00BC056A"/>
    <w:rsid w:val="00BC0682"/>
    <w:rsid w:val="00BC08E3"/>
    <w:rsid w:val="00BC0A30"/>
    <w:rsid w:val="00BC0A50"/>
    <w:rsid w:val="00BC0AB4"/>
    <w:rsid w:val="00BC0B5A"/>
    <w:rsid w:val="00BC0C02"/>
    <w:rsid w:val="00BC0D08"/>
    <w:rsid w:val="00BC0EB5"/>
    <w:rsid w:val="00BC12EF"/>
    <w:rsid w:val="00BC1728"/>
    <w:rsid w:val="00BC17F1"/>
    <w:rsid w:val="00BC189B"/>
    <w:rsid w:val="00BC19A5"/>
    <w:rsid w:val="00BC1C25"/>
    <w:rsid w:val="00BC1C89"/>
    <w:rsid w:val="00BC1EA9"/>
    <w:rsid w:val="00BC1F28"/>
    <w:rsid w:val="00BC1F52"/>
    <w:rsid w:val="00BC2379"/>
    <w:rsid w:val="00BC267D"/>
    <w:rsid w:val="00BC2966"/>
    <w:rsid w:val="00BC2C96"/>
    <w:rsid w:val="00BC2D5C"/>
    <w:rsid w:val="00BC2EB4"/>
    <w:rsid w:val="00BC2F7D"/>
    <w:rsid w:val="00BC3154"/>
    <w:rsid w:val="00BC3180"/>
    <w:rsid w:val="00BC31DF"/>
    <w:rsid w:val="00BC32E0"/>
    <w:rsid w:val="00BC35FC"/>
    <w:rsid w:val="00BC37AD"/>
    <w:rsid w:val="00BC39B6"/>
    <w:rsid w:val="00BC3CCF"/>
    <w:rsid w:val="00BC3CDB"/>
    <w:rsid w:val="00BC3F38"/>
    <w:rsid w:val="00BC40AA"/>
    <w:rsid w:val="00BC410E"/>
    <w:rsid w:val="00BC41FD"/>
    <w:rsid w:val="00BC4515"/>
    <w:rsid w:val="00BC4832"/>
    <w:rsid w:val="00BC493B"/>
    <w:rsid w:val="00BC4F32"/>
    <w:rsid w:val="00BC5265"/>
    <w:rsid w:val="00BC53B0"/>
    <w:rsid w:val="00BC5434"/>
    <w:rsid w:val="00BC56DE"/>
    <w:rsid w:val="00BC56FF"/>
    <w:rsid w:val="00BC5A04"/>
    <w:rsid w:val="00BC5DAF"/>
    <w:rsid w:val="00BC5F27"/>
    <w:rsid w:val="00BC63A2"/>
    <w:rsid w:val="00BC67A0"/>
    <w:rsid w:val="00BC685B"/>
    <w:rsid w:val="00BC6AB8"/>
    <w:rsid w:val="00BC6DE4"/>
    <w:rsid w:val="00BC73F7"/>
    <w:rsid w:val="00BC7853"/>
    <w:rsid w:val="00BC79B8"/>
    <w:rsid w:val="00BC7AFF"/>
    <w:rsid w:val="00BC7C35"/>
    <w:rsid w:val="00BD0318"/>
    <w:rsid w:val="00BD032F"/>
    <w:rsid w:val="00BD03C4"/>
    <w:rsid w:val="00BD044D"/>
    <w:rsid w:val="00BD0628"/>
    <w:rsid w:val="00BD073E"/>
    <w:rsid w:val="00BD0977"/>
    <w:rsid w:val="00BD0DBD"/>
    <w:rsid w:val="00BD1161"/>
    <w:rsid w:val="00BD123F"/>
    <w:rsid w:val="00BD1898"/>
    <w:rsid w:val="00BD1CA6"/>
    <w:rsid w:val="00BD1D2D"/>
    <w:rsid w:val="00BD1EB8"/>
    <w:rsid w:val="00BD20C6"/>
    <w:rsid w:val="00BD2100"/>
    <w:rsid w:val="00BD22C0"/>
    <w:rsid w:val="00BD2561"/>
    <w:rsid w:val="00BD294D"/>
    <w:rsid w:val="00BD2B6A"/>
    <w:rsid w:val="00BD2E2B"/>
    <w:rsid w:val="00BD336E"/>
    <w:rsid w:val="00BD35AA"/>
    <w:rsid w:val="00BD360B"/>
    <w:rsid w:val="00BD373F"/>
    <w:rsid w:val="00BD376D"/>
    <w:rsid w:val="00BD3773"/>
    <w:rsid w:val="00BD37C4"/>
    <w:rsid w:val="00BD38E2"/>
    <w:rsid w:val="00BD39BB"/>
    <w:rsid w:val="00BD3A97"/>
    <w:rsid w:val="00BD3A98"/>
    <w:rsid w:val="00BD3E34"/>
    <w:rsid w:val="00BD4168"/>
    <w:rsid w:val="00BD4280"/>
    <w:rsid w:val="00BD4324"/>
    <w:rsid w:val="00BD43EB"/>
    <w:rsid w:val="00BD445A"/>
    <w:rsid w:val="00BD4664"/>
    <w:rsid w:val="00BD4695"/>
    <w:rsid w:val="00BD46F5"/>
    <w:rsid w:val="00BD487D"/>
    <w:rsid w:val="00BD49DA"/>
    <w:rsid w:val="00BD4A16"/>
    <w:rsid w:val="00BD5000"/>
    <w:rsid w:val="00BD5519"/>
    <w:rsid w:val="00BD562C"/>
    <w:rsid w:val="00BD5A17"/>
    <w:rsid w:val="00BD5E31"/>
    <w:rsid w:val="00BD628B"/>
    <w:rsid w:val="00BD63D6"/>
    <w:rsid w:val="00BD661C"/>
    <w:rsid w:val="00BD69C4"/>
    <w:rsid w:val="00BD6A7B"/>
    <w:rsid w:val="00BD6BBC"/>
    <w:rsid w:val="00BD7333"/>
    <w:rsid w:val="00BD743E"/>
    <w:rsid w:val="00BD7489"/>
    <w:rsid w:val="00BD76B8"/>
    <w:rsid w:val="00BD770B"/>
    <w:rsid w:val="00BD77B4"/>
    <w:rsid w:val="00BD7818"/>
    <w:rsid w:val="00BD78FB"/>
    <w:rsid w:val="00BD7A2B"/>
    <w:rsid w:val="00BD7CDB"/>
    <w:rsid w:val="00BD7FAE"/>
    <w:rsid w:val="00BE04F7"/>
    <w:rsid w:val="00BE0573"/>
    <w:rsid w:val="00BE05EE"/>
    <w:rsid w:val="00BE0958"/>
    <w:rsid w:val="00BE0964"/>
    <w:rsid w:val="00BE09DA"/>
    <w:rsid w:val="00BE0E66"/>
    <w:rsid w:val="00BE0E71"/>
    <w:rsid w:val="00BE1178"/>
    <w:rsid w:val="00BE117D"/>
    <w:rsid w:val="00BE1358"/>
    <w:rsid w:val="00BE166C"/>
    <w:rsid w:val="00BE1CD3"/>
    <w:rsid w:val="00BE203D"/>
    <w:rsid w:val="00BE20EC"/>
    <w:rsid w:val="00BE26F9"/>
    <w:rsid w:val="00BE26FF"/>
    <w:rsid w:val="00BE29E1"/>
    <w:rsid w:val="00BE29E2"/>
    <w:rsid w:val="00BE2CD6"/>
    <w:rsid w:val="00BE2F5E"/>
    <w:rsid w:val="00BE3072"/>
    <w:rsid w:val="00BE3087"/>
    <w:rsid w:val="00BE37A1"/>
    <w:rsid w:val="00BE3803"/>
    <w:rsid w:val="00BE3822"/>
    <w:rsid w:val="00BE391B"/>
    <w:rsid w:val="00BE3ABF"/>
    <w:rsid w:val="00BE3AC6"/>
    <w:rsid w:val="00BE3AFD"/>
    <w:rsid w:val="00BE3C8B"/>
    <w:rsid w:val="00BE3FDC"/>
    <w:rsid w:val="00BE41C6"/>
    <w:rsid w:val="00BE4366"/>
    <w:rsid w:val="00BE4420"/>
    <w:rsid w:val="00BE4528"/>
    <w:rsid w:val="00BE473F"/>
    <w:rsid w:val="00BE4833"/>
    <w:rsid w:val="00BE491F"/>
    <w:rsid w:val="00BE49FC"/>
    <w:rsid w:val="00BE4A6C"/>
    <w:rsid w:val="00BE4B54"/>
    <w:rsid w:val="00BE50C4"/>
    <w:rsid w:val="00BE5238"/>
    <w:rsid w:val="00BE53CA"/>
    <w:rsid w:val="00BE568D"/>
    <w:rsid w:val="00BE5756"/>
    <w:rsid w:val="00BE5FD6"/>
    <w:rsid w:val="00BE61BE"/>
    <w:rsid w:val="00BE64A1"/>
    <w:rsid w:val="00BE67B9"/>
    <w:rsid w:val="00BE6A4B"/>
    <w:rsid w:val="00BE6A5D"/>
    <w:rsid w:val="00BE6CA0"/>
    <w:rsid w:val="00BE6E2E"/>
    <w:rsid w:val="00BE72B2"/>
    <w:rsid w:val="00BE7334"/>
    <w:rsid w:val="00BE7550"/>
    <w:rsid w:val="00BE7623"/>
    <w:rsid w:val="00BE778A"/>
    <w:rsid w:val="00BE7827"/>
    <w:rsid w:val="00BE7838"/>
    <w:rsid w:val="00BE7E67"/>
    <w:rsid w:val="00BE7F1D"/>
    <w:rsid w:val="00BF01F4"/>
    <w:rsid w:val="00BF04A7"/>
    <w:rsid w:val="00BF07FA"/>
    <w:rsid w:val="00BF0898"/>
    <w:rsid w:val="00BF0903"/>
    <w:rsid w:val="00BF09EE"/>
    <w:rsid w:val="00BF0A5A"/>
    <w:rsid w:val="00BF0B56"/>
    <w:rsid w:val="00BF0C26"/>
    <w:rsid w:val="00BF0D7F"/>
    <w:rsid w:val="00BF0EA9"/>
    <w:rsid w:val="00BF0EAD"/>
    <w:rsid w:val="00BF117A"/>
    <w:rsid w:val="00BF1808"/>
    <w:rsid w:val="00BF19C6"/>
    <w:rsid w:val="00BF1AEF"/>
    <w:rsid w:val="00BF1C9F"/>
    <w:rsid w:val="00BF1F44"/>
    <w:rsid w:val="00BF2037"/>
    <w:rsid w:val="00BF21AA"/>
    <w:rsid w:val="00BF2397"/>
    <w:rsid w:val="00BF2567"/>
    <w:rsid w:val="00BF287C"/>
    <w:rsid w:val="00BF2AD0"/>
    <w:rsid w:val="00BF2B62"/>
    <w:rsid w:val="00BF2C99"/>
    <w:rsid w:val="00BF30F9"/>
    <w:rsid w:val="00BF33C1"/>
    <w:rsid w:val="00BF3863"/>
    <w:rsid w:val="00BF3877"/>
    <w:rsid w:val="00BF39C5"/>
    <w:rsid w:val="00BF3B60"/>
    <w:rsid w:val="00BF3BB7"/>
    <w:rsid w:val="00BF3D7E"/>
    <w:rsid w:val="00BF3F5E"/>
    <w:rsid w:val="00BF4092"/>
    <w:rsid w:val="00BF4201"/>
    <w:rsid w:val="00BF44E8"/>
    <w:rsid w:val="00BF44FE"/>
    <w:rsid w:val="00BF45E4"/>
    <w:rsid w:val="00BF4865"/>
    <w:rsid w:val="00BF4A59"/>
    <w:rsid w:val="00BF4A74"/>
    <w:rsid w:val="00BF4CAB"/>
    <w:rsid w:val="00BF4EAC"/>
    <w:rsid w:val="00BF4EC8"/>
    <w:rsid w:val="00BF4F5C"/>
    <w:rsid w:val="00BF5247"/>
    <w:rsid w:val="00BF527E"/>
    <w:rsid w:val="00BF5824"/>
    <w:rsid w:val="00BF59E7"/>
    <w:rsid w:val="00BF5A07"/>
    <w:rsid w:val="00BF5F8F"/>
    <w:rsid w:val="00BF5FD7"/>
    <w:rsid w:val="00BF603C"/>
    <w:rsid w:val="00BF605C"/>
    <w:rsid w:val="00BF6335"/>
    <w:rsid w:val="00BF6752"/>
    <w:rsid w:val="00BF684C"/>
    <w:rsid w:val="00BF6A5C"/>
    <w:rsid w:val="00BF6A9E"/>
    <w:rsid w:val="00BF6E9B"/>
    <w:rsid w:val="00BF6F58"/>
    <w:rsid w:val="00BF7262"/>
    <w:rsid w:val="00BF7307"/>
    <w:rsid w:val="00BF7353"/>
    <w:rsid w:val="00BF73E1"/>
    <w:rsid w:val="00BF7B6C"/>
    <w:rsid w:val="00BF7C04"/>
    <w:rsid w:val="00BF7EC7"/>
    <w:rsid w:val="00C00557"/>
    <w:rsid w:val="00C006AE"/>
    <w:rsid w:val="00C007CC"/>
    <w:rsid w:val="00C00BB1"/>
    <w:rsid w:val="00C00F16"/>
    <w:rsid w:val="00C00F5D"/>
    <w:rsid w:val="00C00FD3"/>
    <w:rsid w:val="00C01086"/>
    <w:rsid w:val="00C010E0"/>
    <w:rsid w:val="00C01141"/>
    <w:rsid w:val="00C013B1"/>
    <w:rsid w:val="00C01495"/>
    <w:rsid w:val="00C01539"/>
    <w:rsid w:val="00C017A7"/>
    <w:rsid w:val="00C0184E"/>
    <w:rsid w:val="00C01A31"/>
    <w:rsid w:val="00C01A92"/>
    <w:rsid w:val="00C01C6F"/>
    <w:rsid w:val="00C01E5B"/>
    <w:rsid w:val="00C01F2F"/>
    <w:rsid w:val="00C0203E"/>
    <w:rsid w:val="00C02192"/>
    <w:rsid w:val="00C021C8"/>
    <w:rsid w:val="00C021F0"/>
    <w:rsid w:val="00C02313"/>
    <w:rsid w:val="00C02424"/>
    <w:rsid w:val="00C02672"/>
    <w:rsid w:val="00C02C09"/>
    <w:rsid w:val="00C03569"/>
    <w:rsid w:val="00C03606"/>
    <w:rsid w:val="00C036C3"/>
    <w:rsid w:val="00C03838"/>
    <w:rsid w:val="00C03854"/>
    <w:rsid w:val="00C03878"/>
    <w:rsid w:val="00C03A31"/>
    <w:rsid w:val="00C03AD1"/>
    <w:rsid w:val="00C03C10"/>
    <w:rsid w:val="00C03CD2"/>
    <w:rsid w:val="00C03F07"/>
    <w:rsid w:val="00C03F90"/>
    <w:rsid w:val="00C042AD"/>
    <w:rsid w:val="00C048B5"/>
    <w:rsid w:val="00C049A2"/>
    <w:rsid w:val="00C04A32"/>
    <w:rsid w:val="00C04B68"/>
    <w:rsid w:val="00C04BB9"/>
    <w:rsid w:val="00C04C4E"/>
    <w:rsid w:val="00C04E11"/>
    <w:rsid w:val="00C04E37"/>
    <w:rsid w:val="00C04E6C"/>
    <w:rsid w:val="00C04F03"/>
    <w:rsid w:val="00C05563"/>
    <w:rsid w:val="00C05667"/>
    <w:rsid w:val="00C05953"/>
    <w:rsid w:val="00C059AA"/>
    <w:rsid w:val="00C05A47"/>
    <w:rsid w:val="00C05D98"/>
    <w:rsid w:val="00C05DEA"/>
    <w:rsid w:val="00C065F1"/>
    <w:rsid w:val="00C06A8E"/>
    <w:rsid w:val="00C06B7A"/>
    <w:rsid w:val="00C0733E"/>
    <w:rsid w:val="00C073AA"/>
    <w:rsid w:val="00C0744E"/>
    <w:rsid w:val="00C075A7"/>
    <w:rsid w:val="00C07627"/>
    <w:rsid w:val="00C07637"/>
    <w:rsid w:val="00C07D14"/>
    <w:rsid w:val="00C07D9C"/>
    <w:rsid w:val="00C10042"/>
    <w:rsid w:val="00C10084"/>
    <w:rsid w:val="00C106C1"/>
    <w:rsid w:val="00C108CE"/>
    <w:rsid w:val="00C109EC"/>
    <w:rsid w:val="00C10BCC"/>
    <w:rsid w:val="00C10CE9"/>
    <w:rsid w:val="00C110BB"/>
    <w:rsid w:val="00C111E2"/>
    <w:rsid w:val="00C1120C"/>
    <w:rsid w:val="00C1122D"/>
    <w:rsid w:val="00C115B9"/>
    <w:rsid w:val="00C11871"/>
    <w:rsid w:val="00C11A3D"/>
    <w:rsid w:val="00C11F35"/>
    <w:rsid w:val="00C12132"/>
    <w:rsid w:val="00C123CF"/>
    <w:rsid w:val="00C12482"/>
    <w:rsid w:val="00C124B7"/>
    <w:rsid w:val="00C127F6"/>
    <w:rsid w:val="00C1280E"/>
    <w:rsid w:val="00C1287A"/>
    <w:rsid w:val="00C1289C"/>
    <w:rsid w:val="00C12BF2"/>
    <w:rsid w:val="00C12D96"/>
    <w:rsid w:val="00C135AC"/>
    <w:rsid w:val="00C135C7"/>
    <w:rsid w:val="00C13A9F"/>
    <w:rsid w:val="00C13AB1"/>
    <w:rsid w:val="00C13B39"/>
    <w:rsid w:val="00C13BB9"/>
    <w:rsid w:val="00C13C62"/>
    <w:rsid w:val="00C142FB"/>
    <w:rsid w:val="00C146F6"/>
    <w:rsid w:val="00C1476B"/>
    <w:rsid w:val="00C14B64"/>
    <w:rsid w:val="00C14C22"/>
    <w:rsid w:val="00C15496"/>
    <w:rsid w:val="00C158F8"/>
    <w:rsid w:val="00C15933"/>
    <w:rsid w:val="00C15A72"/>
    <w:rsid w:val="00C15E76"/>
    <w:rsid w:val="00C16595"/>
    <w:rsid w:val="00C16625"/>
    <w:rsid w:val="00C16662"/>
    <w:rsid w:val="00C1674E"/>
    <w:rsid w:val="00C16C33"/>
    <w:rsid w:val="00C16E2B"/>
    <w:rsid w:val="00C16FE6"/>
    <w:rsid w:val="00C173AB"/>
    <w:rsid w:val="00C17497"/>
    <w:rsid w:val="00C1754E"/>
    <w:rsid w:val="00C17577"/>
    <w:rsid w:val="00C175CF"/>
    <w:rsid w:val="00C177CF"/>
    <w:rsid w:val="00C1789B"/>
    <w:rsid w:val="00C17BE5"/>
    <w:rsid w:val="00C17ED3"/>
    <w:rsid w:val="00C20269"/>
    <w:rsid w:val="00C2045F"/>
    <w:rsid w:val="00C20519"/>
    <w:rsid w:val="00C206E7"/>
    <w:rsid w:val="00C2076D"/>
    <w:rsid w:val="00C21643"/>
    <w:rsid w:val="00C21C2D"/>
    <w:rsid w:val="00C21C41"/>
    <w:rsid w:val="00C22044"/>
    <w:rsid w:val="00C224AE"/>
    <w:rsid w:val="00C2251F"/>
    <w:rsid w:val="00C22655"/>
    <w:rsid w:val="00C228D9"/>
    <w:rsid w:val="00C22925"/>
    <w:rsid w:val="00C22A3E"/>
    <w:rsid w:val="00C22FB8"/>
    <w:rsid w:val="00C233D9"/>
    <w:rsid w:val="00C23923"/>
    <w:rsid w:val="00C23A22"/>
    <w:rsid w:val="00C23D0B"/>
    <w:rsid w:val="00C240AD"/>
    <w:rsid w:val="00C24188"/>
    <w:rsid w:val="00C2434D"/>
    <w:rsid w:val="00C24432"/>
    <w:rsid w:val="00C2450F"/>
    <w:rsid w:val="00C24AAF"/>
    <w:rsid w:val="00C24C29"/>
    <w:rsid w:val="00C24C52"/>
    <w:rsid w:val="00C24C92"/>
    <w:rsid w:val="00C24CD3"/>
    <w:rsid w:val="00C24D05"/>
    <w:rsid w:val="00C24EBC"/>
    <w:rsid w:val="00C25012"/>
    <w:rsid w:val="00C25441"/>
    <w:rsid w:val="00C2546E"/>
    <w:rsid w:val="00C25524"/>
    <w:rsid w:val="00C256CF"/>
    <w:rsid w:val="00C25953"/>
    <w:rsid w:val="00C259FF"/>
    <w:rsid w:val="00C25A9A"/>
    <w:rsid w:val="00C25AB1"/>
    <w:rsid w:val="00C25ADB"/>
    <w:rsid w:val="00C263FB"/>
    <w:rsid w:val="00C26BC2"/>
    <w:rsid w:val="00C26E34"/>
    <w:rsid w:val="00C26FC2"/>
    <w:rsid w:val="00C27ABF"/>
    <w:rsid w:val="00C27CCC"/>
    <w:rsid w:val="00C30072"/>
    <w:rsid w:val="00C302BE"/>
    <w:rsid w:val="00C302C9"/>
    <w:rsid w:val="00C303E7"/>
    <w:rsid w:val="00C30715"/>
    <w:rsid w:val="00C30973"/>
    <w:rsid w:val="00C30AAB"/>
    <w:rsid w:val="00C3114B"/>
    <w:rsid w:val="00C3122D"/>
    <w:rsid w:val="00C3135D"/>
    <w:rsid w:val="00C3135E"/>
    <w:rsid w:val="00C3139B"/>
    <w:rsid w:val="00C317D7"/>
    <w:rsid w:val="00C31A6E"/>
    <w:rsid w:val="00C31C3F"/>
    <w:rsid w:val="00C31CDF"/>
    <w:rsid w:val="00C320E4"/>
    <w:rsid w:val="00C32856"/>
    <w:rsid w:val="00C32A65"/>
    <w:rsid w:val="00C32A67"/>
    <w:rsid w:val="00C32EC0"/>
    <w:rsid w:val="00C3323B"/>
    <w:rsid w:val="00C333BF"/>
    <w:rsid w:val="00C334D6"/>
    <w:rsid w:val="00C337D3"/>
    <w:rsid w:val="00C33A03"/>
    <w:rsid w:val="00C33C25"/>
    <w:rsid w:val="00C34204"/>
    <w:rsid w:val="00C3444F"/>
    <w:rsid w:val="00C34582"/>
    <w:rsid w:val="00C34659"/>
    <w:rsid w:val="00C346A0"/>
    <w:rsid w:val="00C346B5"/>
    <w:rsid w:val="00C346F7"/>
    <w:rsid w:val="00C34ADE"/>
    <w:rsid w:val="00C34CB4"/>
    <w:rsid w:val="00C34DEC"/>
    <w:rsid w:val="00C35122"/>
    <w:rsid w:val="00C35212"/>
    <w:rsid w:val="00C35443"/>
    <w:rsid w:val="00C3547E"/>
    <w:rsid w:val="00C354AD"/>
    <w:rsid w:val="00C35518"/>
    <w:rsid w:val="00C356DB"/>
    <w:rsid w:val="00C35E1A"/>
    <w:rsid w:val="00C363CA"/>
    <w:rsid w:val="00C365E6"/>
    <w:rsid w:val="00C3665A"/>
    <w:rsid w:val="00C366CB"/>
    <w:rsid w:val="00C366D8"/>
    <w:rsid w:val="00C36880"/>
    <w:rsid w:val="00C368EE"/>
    <w:rsid w:val="00C36A24"/>
    <w:rsid w:val="00C36B2F"/>
    <w:rsid w:val="00C36DD1"/>
    <w:rsid w:val="00C36DEA"/>
    <w:rsid w:val="00C36E19"/>
    <w:rsid w:val="00C36FA2"/>
    <w:rsid w:val="00C370A1"/>
    <w:rsid w:val="00C371E1"/>
    <w:rsid w:val="00C375CA"/>
    <w:rsid w:val="00C377DF"/>
    <w:rsid w:val="00C37EDF"/>
    <w:rsid w:val="00C37F97"/>
    <w:rsid w:val="00C37FD4"/>
    <w:rsid w:val="00C40193"/>
    <w:rsid w:val="00C40361"/>
    <w:rsid w:val="00C40430"/>
    <w:rsid w:val="00C405A3"/>
    <w:rsid w:val="00C40792"/>
    <w:rsid w:val="00C4083A"/>
    <w:rsid w:val="00C40939"/>
    <w:rsid w:val="00C40AF0"/>
    <w:rsid w:val="00C40BB0"/>
    <w:rsid w:val="00C40D03"/>
    <w:rsid w:val="00C411B4"/>
    <w:rsid w:val="00C414C0"/>
    <w:rsid w:val="00C41584"/>
    <w:rsid w:val="00C41BEE"/>
    <w:rsid w:val="00C42064"/>
    <w:rsid w:val="00C420AF"/>
    <w:rsid w:val="00C4225A"/>
    <w:rsid w:val="00C42322"/>
    <w:rsid w:val="00C42A48"/>
    <w:rsid w:val="00C42A5F"/>
    <w:rsid w:val="00C42BB1"/>
    <w:rsid w:val="00C42D18"/>
    <w:rsid w:val="00C4344B"/>
    <w:rsid w:val="00C435D0"/>
    <w:rsid w:val="00C437ED"/>
    <w:rsid w:val="00C4380D"/>
    <w:rsid w:val="00C43ACF"/>
    <w:rsid w:val="00C43B40"/>
    <w:rsid w:val="00C43CC2"/>
    <w:rsid w:val="00C43EA6"/>
    <w:rsid w:val="00C44169"/>
    <w:rsid w:val="00C44243"/>
    <w:rsid w:val="00C44582"/>
    <w:rsid w:val="00C4476D"/>
    <w:rsid w:val="00C44B3C"/>
    <w:rsid w:val="00C44CE7"/>
    <w:rsid w:val="00C450E6"/>
    <w:rsid w:val="00C45155"/>
    <w:rsid w:val="00C453CB"/>
    <w:rsid w:val="00C453EC"/>
    <w:rsid w:val="00C45583"/>
    <w:rsid w:val="00C4563D"/>
    <w:rsid w:val="00C45802"/>
    <w:rsid w:val="00C45976"/>
    <w:rsid w:val="00C459B8"/>
    <w:rsid w:val="00C45CBC"/>
    <w:rsid w:val="00C460D8"/>
    <w:rsid w:val="00C4644E"/>
    <w:rsid w:val="00C464D6"/>
    <w:rsid w:val="00C466DD"/>
    <w:rsid w:val="00C46834"/>
    <w:rsid w:val="00C46BB6"/>
    <w:rsid w:val="00C471CA"/>
    <w:rsid w:val="00C47388"/>
    <w:rsid w:val="00C4755D"/>
    <w:rsid w:val="00C47722"/>
    <w:rsid w:val="00C477E5"/>
    <w:rsid w:val="00C47A3B"/>
    <w:rsid w:val="00C47A3E"/>
    <w:rsid w:val="00C503B9"/>
    <w:rsid w:val="00C505B7"/>
    <w:rsid w:val="00C5073D"/>
    <w:rsid w:val="00C50850"/>
    <w:rsid w:val="00C5086E"/>
    <w:rsid w:val="00C50C6D"/>
    <w:rsid w:val="00C50C9E"/>
    <w:rsid w:val="00C50EF9"/>
    <w:rsid w:val="00C510DC"/>
    <w:rsid w:val="00C5127B"/>
    <w:rsid w:val="00C51314"/>
    <w:rsid w:val="00C513A0"/>
    <w:rsid w:val="00C513BD"/>
    <w:rsid w:val="00C513D1"/>
    <w:rsid w:val="00C5140E"/>
    <w:rsid w:val="00C51589"/>
    <w:rsid w:val="00C516A5"/>
    <w:rsid w:val="00C51A7F"/>
    <w:rsid w:val="00C51AFF"/>
    <w:rsid w:val="00C51C2F"/>
    <w:rsid w:val="00C51C5A"/>
    <w:rsid w:val="00C51DC3"/>
    <w:rsid w:val="00C51F07"/>
    <w:rsid w:val="00C52029"/>
    <w:rsid w:val="00C521A2"/>
    <w:rsid w:val="00C524EF"/>
    <w:rsid w:val="00C526E0"/>
    <w:rsid w:val="00C52977"/>
    <w:rsid w:val="00C52A4B"/>
    <w:rsid w:val="00C52C2C"/>
    <w:rsid w:val="00C52D6C"/>
    <w:rsid w:val="00C5304A"/>
    <w:rsid w:val="00C530A5"/>
    <w:rsid w:val="00C530CE"/>
    <w:rsid w:val="00C530FF"/>
    <w:rsid w:val="00C53146"/>
    <w:rsid w:val="00C534C4"/>
    <w:rsid w:val="00C53522"/>
    <w:rsid w:val="00C53697"/>
    <w:rsid w:val="00C537BD"/>
    <w:rsid w:val="00C5386A"/>
    <w:rsid w:val="00C5387C"/>
    <w:rsid w:val="00C53D6F"/>
    <w:rsid w:val="00C53D86"/>
    <w:rsid w:val="00C53DB8"/>
    <w:rsid w:val="00C53E74"/>
    <w:rsid w:val="00C5421F"/>
    <w:rsid w:val="00C542EF"/>
    <w:rsid w:val="00C54474"/>
    <w:rsid w:val="00C54814"/>
    <w:rsid w:val="00C54855"/>
    <w:rsid w:val="00C54949"/>
    <w:rsid w:val="00C5495D"/>
    <w:rsid w:val="00C54C2F"/>
    <w:rsid w:val="00C55237"/>
    <w:rsid w:val="00C5529E"/>
    <w:rsid w:val="00C5536D"/>
    <w:rsid w:val="00C55519"/>
    <w:rsid w:val="00C5567F"/>
    <w:rsid w:val="00C5585E"/>
    <w:rsid w:val="00C55942"/>
    <w:rsid w:val="00C55AD8"/>
    <w:rsid w:val="00C55B50"/>
    <w:rsid w:val="00C560D4"/>
    <w:rsid w:val="00C56762"/>
    <w:rsid w:val="00C56AF3"/>
    <w:rsid w:val="00C56B68"/>
    <w:rsid w:val="00C56BE1"/>
    <w:rsid w:val="00C56C9C"/>
    <w:rsid w:val="00C56E20"/>
    <w:rsid w:val="00C56E6D"/>
    <w:rsid w:val="00C571DE"/>
    <w:rsid w:val="00C575EF"/>
    <w:rsid w:val="00C57862"/>
    <w:rsid w:val="00C57A60"/>
    <w:rsid w:val="00C57EFD"/>
    <w:rsid w:val="00C60143"/>
    <w:rsid w:val="00C602E8"/>
    <w:rsid w:val="00C60580"/>
    <w:rsid w:val="00C605C4"/>
    <w:rsid w:val="00C606A3"/>
    <w:rsid w:val="00C60718"/>
    <w:rsid w:val="00C60774"/>
    <w:rsid w:val="00C60AEC"/>
    <w:rsid w:val="00C60B0E"/>
    <w:rsid w:val="00C60B64"/>
    <w:rsid w:val="00C60FA0"/>
    <w:rsid w:val="00C611B0"/>
    <w:rsid w:val="00C61319"/>
    <w:rsid w:val="00C61374"/>
    <w:rsid w:val="00C613A6"/>
    <w:rsid w:val="00C61A6C"/>
    <w:rsid w:val="00C61C3F"/>
    <w:rsid w:val="00C61ECC"/>
    <w:rsid w:val="00C621BD"/>
    <w:rsid w:val="00C622D5"/>
    <w:rsid w:val="00C62AE3"/>
    <w:rsid w:val="00C62C30"/>
    <w:rsid w:val="00C62C7E"/>
    <w:rsid w:val="00C62D8C"/>
    <w:rsid w:val="00C630D9"/>
    <w:rsid w:val="00C63345"/>
    <w:rsid w:val="00C63459"/>
    <w:rsid w:val="00C634E4"/>
    <w:rsid w:val="00C63912"/>
    <w:rsid w:val="00C63A8C"/>
    <w:rsid w:val="00C63B55"/>
    <w:rsid w:val="00C63C3D"/>
    <w:rsid w:val="00C6461B"/>
    <w:rsid w:val="00C646F5"/>
    <w:rsid w:val="00C648AA"/>
    <w:rsid w:val="00C649F9"/>
    <w:rsid w:val="00C64DD8"/>
    <w:rsid w:val="00C64E00"/>
    <w:rsid w:val="00C64F2B"/>
    <w:rsid w:val="00C65064"/>
    <w:rsid w:val="00C6508E"/>
    <w:rsid w:val="00C6509D"/>
    <w:rsid w:val="00C65405"/>
    <w:rsid w:val="00C6548C"/>
    <w:rsid w:val="00C6568E"/>
    <w:rsid w:val="00C65771"/>
    <w:rsid w:val="00C658B4"/>
    <w:rsid w:val="00C65D14"/>
    <w:rsid w:val="00C65EEC"/>
    <w:rsid w:val="00C6602D"/>
    <w:rsid w:val="00C66533"/>
    <w:rsid w:val="00C6662F"/>
    <w:rsid w:val="00C668C3"/>
    <w:rsid w:val="00C66A46"/>
    <w:rsid w:val="00C66BF9"/>
    <w:rsid w:val="00C66D17"/>
    <w:rsid w:val="00C66D33"/>
    <w:rsid w:val="00C66DED"/>
    <w:rsid w:val="00C66F86"/>
    <w:rsid w:val="00C66FEC"/>
    <w:rsid w:val="00C67114"/>
    <w:rsid w:val="00C67285"/>
    <w:rsid w:val="00C67550"/>
    <w:rsid w:val="00C67551"/>
    <w:rsid w:val="00C675AD"/>
    <w:rsid w:val="00C6761E"/>
    <w:rsid w:val="00C67773"/>
    <w:rsid w:val="00C67794"/>
    <w:rsid w:val="00C6788A"/>
    <w:rsid w:val="00C67989"/>
    <w:rsid w:val="00C67AAC"/>
    <w:rsid w:val="00C67B99"/>
    <w:rsid w:val="00C67B9A"/>
    <w:rsid w:val="00C67EE2"/>
    <w:rsid w:val="00C70C44"/>
    <w:rsid w:val="00C70D0C"/>
    <w:rsid w:val="00C71001"/>
    <w:rsid w:val="00C7104D"/>
    <w:rsid w:val="00C71255"/>
    <w:rsid w:val="00C7144A"/>
    <w:rsid w:val="00C7179B"/>
    <w:rsid w:val="00C71A95"/>
    <w:rsid w:val="00C71D3A"/>
    <w:rsid w:val="00C720E5"/>
    <w:rsid w:val="00C721B6"/>
    <w:rsid w:val="00C72225"/>
    <w:rsid w:val="00C724AA"/>
    <w:rsid w:val="00C726F2"/>
    <w:rsid w:val="00C72B5F"/>
    <w:rsid w:val="00C72DBD"/>
    <w:rsid w:val="00C72FDD"/>
    <w:rsid w:val="00C7338B"/>
    <w:rsid w:val="00C733CB"/>
    <w:rsid w:val="00C734B4"/>
    <w:rsid w:val="00C735B0"/>
    <w:rsid w:val="00C735C9"/>
    <w:rsid w:val="00C73670"/>
    <w:rsid w:val="00C7381E"/>
    <w:rsid w:val="00C73A33"/>
    <w:rsid w:val="00C73A4A"/>
    <w:rsid w:val="00C73B07"/>
    <w:rsid w:val="00C73C1C"/>
    <w:rsid w:val="00C73C22"/>
    <w:rsid w:val="00C73C28"/>
    <w:rsid w:val="00C740FC"/>
    <w:rsid w:val="00C74210"/>
    <w:rsid w:val="00C74337"/>
    <w:rsid w:val="00C74398"/>
    <w:rsid w:val="00C74435"/>
    <w:rsid w:val="00C7445E"/>
    <w:rsid w:val="00C7453E"/>
    <w:rsid w:val="00C7465A"/>
    <w:rsid w:val="00C747E4"/>
    <w:rsid w:val="00C74C75"/>
    <w:rsid w:val="00C75206"/>
    <w:rsid w:val="00C7529E"/>
    <w:rsid w:val="00C754A9"/>
    <w:rsid w:val="00C75694"/>
    <w:rsid w:val="00C7575D"/>
    <w:rsid w:val="00C7585C"/>
    <w:rsid w:val="00C75C11"/>
    <w:rsid w:val="00C75E1C"/>
    <w:rsid w:val="00C76002"/>
    <w:rsid w:val="00C7600E"/>
    <w:rsid w:val="00C76085"/>
    <w:rsid w:val="00C76236"/>
    <w:rsid w:val="00C7646F"/>
    <w:rsid w:val="00C764DE"/>
    <w:rsid w:val="00C76618"/>
    <w:rsid w:val="00C76AF3"/>
    <w:rsid w:val="00C76B41"/>
    <w:rsid w:val="00C77131"/>
    <w:rsid w:val="00C772CD"/>
    <w:rsid w:val="00C77A1A"/>
    <w:rsid w:val="00C77A5E"/>
    <w:rsid w:val="00C77C64"/>
    <w:rsid w:val="00C80080"/>
    <w:rsid w:val="00C80176"/>
    <w:rsid w:val="00C804D6"/>
    <w:rsid w:val="00C80606"/>
    <w:rsid w:val="00C80923"/>
    <w:rsid w:val="00C809AE"/>
    <w:rsid w:val="00C80BD3"/>
    <w:rsid w:val="00C80C72"/>
    <w:rsid w:val="00C80E40"/>
    <w:rsid w:val="00C80FAC"/>
    <w:rsid w:val="00C81280"/>
    <w:rsid w:val="00C813F0"/>
    <w:rsid w:val="00C81705"/>
    <w:rsid w:val="00C81751"/>
    <w:rsid w:val="00C81793"/>
    <w:rsid w:val="00C81883"/>
    <w:rsid w:val="00C818B0"/>
    <w:rsid w:val="00C81C39"/>
    <w:rsid w:val="00C81E5E"/>
    <w:rsid w:val="00C81F18"/>
    <w:rsid w:val="00C82113"/>
    <w:rsid w:val="00C8219B"/>
    <w:rsid w:val="00C82374"/>
    <w:rsid w:val="00C824C5"/>
    <w:rsid w:val="00C8284A"/>
    <w:rsid w:val="00C82AC3"/>
    <w:rsid w:val="00C82C5E"/>
    <w:rsid w:val="00C82CFF"/>
    <w:rsid w:val="00C82F1D"/>
    <w:rsid w:val="00C82F5C"/>
    <w:rsid w:val="00C83114"/>
    <w:rsid w:val="00C8329A"/>
    <w:rsid w:val="00C83653"/>
    <w:rsid w:val="00C83758"/>
    <w:rsid w:val="00C83898"/>
    <w:rsid w:val="00C83AF8"/>
    <w:rsid w:val="00C83BBD"/>
    <w:rsid w:val="00C83E45"/>
    <w:rsid w:val="00C8406A"/>
    <w:rsid w:val="00C84270"/>
    <w:rsid w:val="00C8441C"/>
    <w:rsid w:val="00C84AB9"/>
    <w:rsid w:val="00C84F4C"/>
    <w:rsid w:val="00C8516C"/>
    <w:rsid w:val="00C85192"/>
    <w:rsid w:val="00C8527D"/>
    <w:rsid w:val="00C852D2"/>
    <w:rsid w:val="00C85385"/>
    <w:rsid w:val="00C85798"/>
    <w:rsid w:val="00C85B00"/>
    <w:rsid w:val="00C85B78"/>
    <w:rsid w:val="00C85C5D"/>
    <w:rsid w:val="00C8629F"/>
    <w:rsid w:val="00C86523"/>
    <w:rsid w:val="00C8674F"/>
    <w:rsid w:val="00C87425"/>
    <w:rsid w:val="00C874AB"/>
    <w:rsid w:val="00C87607"/>
    <w:rsid w:val="00C87B86"/>
    <w:rsid w:val="00C87D8D"/>
    <w:rsid w:val="00C87EB5"/>
    <w:rsid w:val="00C900DD"/>
    <w:rsid w:val="00C90194"/>
    <w:rsid w:val="00C903DA"/>
    <w:rsid w:val="00C9047F"/>
    <w:rsid w:val="00C90D07"/>
    <w:rsid w:val="00C90D0D"/>
    <w:rsid w:val="00C9127B"/>
    <w:rsid w:val="00C915A4"/>
    <w:rsid w:val="00C916C6"/>
    <w:rsid w:val="00C916F9"/>
    <w:rsid w:val="00C91870"/>
    <w:rsid w:val="00C91911"/>
    <w:rsid w:val="00C9196C"/>
    <w:rsid w:val="00C91AAB"/>
    <w:rsid w:val="00C91B47"/>
    <w:rsid w:val="00C91EBB"/>
    <w:rsid w:val="00C91F18"/>
    <w:rsid w:val="00C92098"/>
    <w:rsid w:val="00C92104"/>
    <w:rsid w:val="00C9218E"/>
    <w:rsid w:val="00C92266"/>
    <w:rsid w:val="00C925DA"/>
    <w:rsid w:val="00C92609"/>
    <w:rsid w:val="00C92877"/>
    <w:rsid w:val="00C9289C"/>
    <w:rsid w:val="00C928F3"/>
    <w:rsid w:val="00C92B23"/>
    <w:rsid w:val="00C93346"/>
    <w:rsid w:val="00C93436"/>
    <w:rsid w:val="00C934E1"/>
    <w:rsid w:val="00C93770"/>
    <w:rsid w:val="00C93FE7"/>
    <w:rsid w:val="00C94171"/>
    <w:rsid w:val="00C942BA"/>
    <w:rsid w:val="00C9431C"/>
    <w:rsid w:val="00C94399"/>
    <w:rsid w:val="00C945D5"/>
    <w:rsid w:val="00C9460E"/>
    <w:rsid w:val="00C94741"/>
    <w:rsid w:val="00C94751"/>
    <w:rsid w:val="00C94794"/>
    <w:rsid w:val="00C94886"/>
    <w:rsid w:val="00C94B99"/>
    <w:rsid w:val="00C94EB2"/>
    <w:rsid w:val="00C950D5"/>
    <w:rsid w:val="00C9531D"/>
    <w:rsid w:val="00C95343"/>
    <w:rsid w:val="00C95664"/>
    <w:rsid w:val="00C956E6"/>
    <w:rsid w:val="00C95946"/>
    <w:rsid w:val="00C95998"/>
    <w:rsid w:val="00C95A6C"/>
    <w:rsid w:val="00C96140"/>
    <w:rsid w:val="00C9631B"/>
    <w:rsid w:val="00C966B2"/>
    <w:rsid w:val="00C96708"/>
    <w:rsid w:val="00C96A37"/>
    <w:rsid w:val="00C96A69"/>
    <w:rsid w:val="00C96CFA"/>
    <w:rsid w:val="00C96E58"/>
    <w:rsid w:val="00C96FBE"/>
    <w:rsid w:val="00C97158"/>
    <w:rsid w:val="00C9728C"/>
    <w:rsid w:val="00C974E2"/>
    <w:rsid w:val="00C978F0"/>
    <w:rsid w:val="00C978F6"/>
    <w:rsid w:val="00C979FA"/>
    <w:rsid w:val="00C97F68"/>
    <w:rsid w:val="00C97F7A"/>
    <w:rsid w:val="00CA004B"/>
    <w:rsid w:val="00CA0128"/>
    <w:rsid w:val="00CA029E"/>
    <w:rsid w:val="00CA02B4"/>
    <w:rsid w:val="00CA0563"/>
    <w:rsid w:val="00CA0ADE"/>
    <w:rsid w:val="00CA0CFF"/>
    <w:rsid w:val="00CA1007"/>
    <w:rsid w:val="00CA1240"/>
    <w:rsid w:val="00CA1408"/>
    <w:rsid w:val="00CA1443"/>
    <w:rsid w:val="00CA1548"/>
    <w:rsid w:val="00CA157F"/>
    <w:rsid w:val="00CA1637"/>
    <w:rsid w:val="00CA1AC7"/>
    <w:rsid w:val="00CA1B22"/>
    <w:rsid w:val="00CA1B71"/>
    <w:rsid w:val="00CA1E23"/>
    <w:rsid w:val="00CA1FFE"/>
    <w:rsid w:val="00CA2181"/>
    <w:rsid w:val="00CA21DD"/>
    <w:rsid w:val="00CA224E"/>
    <w:rsid w:val="00CA256D"/>
    <w:rsid w:val="00CA2661"/>
    <w:rsid w:val="00CA27EF"/>
    <w:rsid w:val="00CA2A8E"/>
    <w:rsid w:val="00CA2B25"/>
    <w:rsid w:val="00CA2C06"/>
    <w:rsid w:val="00CA2E67"/>
    <w:rsid w:val="00CA31EC"/>
    <w:rsid w:val="00CA3261"/>
    <w:rsid w:val="00CA3293"/>
    <w:rsid w:val="00CA38AC"/>
    <w:rsid w:val="00CA3C08"/>
    <w:rsid w:val="00CA3DB9"/>
    <w:rsid w:val="00CA3FC6"/>
    <w:rsid w:val="00CA4145"/>
    <w:rsid w:val="00CA41D7"/>
    <w:rsid w:val="00CA43EC"/>
    <w:rsid w:val="00CA44BA"/>
    <w:rsid w:val="00CA4841"/>
    <w:rsid w:val="00CA487D"/>
    <w:rsid w:val="00CA4A13"/>
    <w:rsid w:val="00CA4C99"/>
    <w:rsid w:val="00CA4DE2"/>
    <w:rsid w:val="00CA4EC3"/>
    <w:rsid w:val="00CA5050"/>
    <w:rsid w:val="00CA507D"/>
    <w:rsid w:val="00CA52EA"/>
    <w:rsid w:val="00CA5333"/>
    <w:rsid w:val="00CA5385"/>
    <w:rsid w:val="00CA54B6"/>
    <w:rsid w:val="00CA5645"/>
    <w:rsid w:val="00CA5781"/>
    <w:rsid w:val="00CA57B7"/>
    <w:rsid w:val="00CA59BA"/>
    <w:rsid w:val="00CA5AC5"/>
    <w:rsid w:val="00CA5B0C"/>
    <w:rsid w:val="00CA5D25"/>
    <w:rsid w:val="00CA605A"/>
    <w:rsid w:val="00CA6164"/>
    <w:rsid w:val="00CA6363"/>
    <w:rsid w:val="00CA67C9"/>
    <w:rsid w:val="00CA67D9"/>
    <w:rsid w:val="00CA68DD"/>
    <w:rsid w:val="00CA68F7"/>
    <w:rsid w:val="00CA6945"/>
    <w:rsid w:val="00CA6A5E"/>
    <w:rsid w:val="00CA6FE1"/>
    <w:rsid w:val="00CA7168"/>
    <w:rsid w:val="00CA78BA"/>
    <w:rsid w:val="00CA7A9B"/>
    <w:rsid w:val="00CA7BF3"/>
    <w:rsid w:val="00CA7C44"/>
    <w:rsid w:val="00CA7D42"/>
    <w:rsid w:val="00CB03FD"/>
    <w:rsid w:val="00CB07B0"/>
    <w:rsid w:val="00CB088A"/>
    <w:rsid w:val="00CB09CA"/>
    <w:rsid w:val="00CB0C49"/>
    <w:rsid w:val="00CB0E00"/>
    <w:rsid w:val="00CB0F2F"/>
    <w:rsid w:val="00CB1319"/>
    <w:rsid w:val="00CB157C"/>
    <w:rsid w:val="00CB15A2"/>
    <w:rsid w:val="00CB15CA"/>
    <w:rsid w:val="00CB15CE"/>
    <w:rsid w:val="00CB16E8"/>
    <w:rsid w:val="00CB17E0"/>
    <w:rsid w:val="00CB194D"/>
    <w:rsid w:val="00CB1D8D"/>
    <w:rsid w:val="00CB2170"/>
    <w:rsid w:val="00CB21A0"/>
    <w:rsid w:val="00CB2401"/>
    <w:rsid w:val="00CB25A3"/>
    <w:rsid w:val="00CB28DB"/>
    <w:rsid w:val="00CB2917"/>
    <w:rsid w:val="00CB2ED2"/>
    <w:rsid w:val="00CB3270"/>
    <w:rsid w:val="00CB3468"/>
    <w:rsid w:val="00CB3562"/>
    <w:rsid w:val="00CB3596"/>
    <w:rsid w:val="00CB399F"/>
    <w:rsid w:val="00CB39FA"/>
    <w:rsid w:val="00CB3EEF"/>
    <w:rsid w:val="00CB3EFF"/>
    <w:rsid w:val="00CB4013"/>
    <w:rsid w:val="00CB40FE"/>
    <w:rsid w:val="00CB4605"/>
    <w:rsid w:val="00CB4630"/>
    <w:rsid w:val="00CB486B"/>
    <w:rsid w:val="00CB4A48"/>
    <w:rsid w:val="00CB5006"/>
    <w:rsid w:val="00CB522D"/>
    <w:rsid w:val="00CB52EE"/>
    <w:rsid w:val="00CB53D5"/>
    <w:rsid w:val="00CB5724"/>
    <w:rsid w:val="00CB5793"/>
    <w:rsid w:val="00CB590F"/>
    <w:rsid w:val="00CB59CB"/>
    <w:rsid w:val="00CB605E"/>
    <w:rsid w:val="00CB61A7"/>
    <w:rsid w:val="00CB62C3"/>
    <w:rsid w:val="00CB63F2"/>
    <w:rsid w:val="00CB6935"/>
    <w:rsid w:val="00CB7093"/>
    <w:rsid w:val="00CB754C"/>
    <w:rsid w:val="00CC02BA"/>
    <w:rsid w:val="00CC02CF"/>
    <w:rsid w:val="00CC03F6"/>
    <w:rsid w:val="00CC09C4"/>
    <w:rsid w:val="00CC0BC3"/>
    <w:rsid w:val="00CC1097"/>
    <w:rsid w:val="00CC12D6"/>
    <w:rsid w:val="00CC13D6"/>
    <w:rsid w:val="00CC16D3"/>
    <w:rsid w:val="00CC17CA"/>
    <w:rsid w:val="00CC1C57"/>
    <w:rsid w:val="00CC1EB9"/>
    <w:rsid w:val="00CC23BE"/>
    <w:rsid w:val="00CC27B6"/>
    <w:rsid w:val="00CC28A4"/>
    <w:rsid w:val="00CC28E2"/>
    <w:rsid w:val="00CC296F"/>
    <w:rsid w:val="00CC2E6E"/>
    <w:rsid w:val="00CC2F06"/>
    <w:rsid w:val="00CC30F3"/>
    <w:rsid w:val="00CC33E4"/>
    <w:rsid w:val="00CC367B"/>
    <w:rsid w:val="00CC378B"/>
    <w:rsid w:val="00CC3907"/>
    <w:rsid w:val="00CC3925"/>
    <w:rsid w:val="00CC3C4C"/>
    <w:rsid w:val="00CC3E4E"/>
    <w:rsid w:val="00CC3E6A"/>
    <w:rsid w:val="00CC3FDD"/>
    <w:rsid w:val="00CC464B"/>
    <w:rsid w:val="00CC46A9"/>
    <w:rsid w:val="00CC46CD"/>
    <w:rsid w:val="00CC4737"/>
    <w:rsid w:val="00CC4844"/>
    <w:rsid w:val="00CC4884"/>
    <w:rsid w:val="00CC4B42"/>
    <w:rsid w:val="00CC4B48"/>
    <w:rsid w:val="00CC4CAD"/>
    <w:rsid w:val="00CC50CA"/>
    <w:rsid w:val="00CC54AE"/>
    <w:rsid w:val="00CC558C"/>
    <w:rsid w:val="00CC57F5"/>
    <w:rsid w:val="00CC5E5F"/>
    <w:rsid w:val="00CC5E8B"/>
    <w:rsid w:val="00CC60F0"/>
    <w:rsid w:val="00CC6288"/>
    <w:rsid w:val="00CC6669"/>
    <w:rsid w:val="00CC6700"/>
    <w:rsid w:val="00CC68CD"/>
    <w:rsid w:val="00CC6AE7"/>
    <w:rsid w:val="00CC7118"/>
    <w:rsid w:val="00CC7337"/>
    <w:rsid w:val="00CC737D"/>
    <w:rsid w:val="00CC73FE"/>
    <w:rsid w:val="00CC7426"/>
    <w:rsid w:val="00CC768D"/>
    <w:rsid w:val="00CC77EF"/>
    <w:rsid w:val="00CC782A"/>
    <w:rsid w:val="00CC7936"/>
    <w:rsid w:val="00CC79AD"/>
    <w:rsid w:val="00CC79DC"/>
    <w:rsid w:val="00CC7B3D"/>
    <w:rsid w:val="00CC7B87"/>
    <w:rsid w:val="00CC7FE9"/>
    <w:rsid w:val="00CD0046"/>
    <w:rsid w:val="00CD01FF"/>
    <w:rsid w:val="00CD02D6"/>
    <w:rsid w:val="00CD0380"/>
    <w:rsid w:val="00CD05C4"/>
    <w:rsid w:val="00CD0A28"/>
    <w:rsid w:val="00CD0CF8"/>
    <w:rsid w:val="00CD0D13"/>
    <w:rsid w:val="00CD0D4E"/>
    <w:rsid w:val="00CD0EA9"/>
    <w:rsid w:val="00CD0EFC"/>
    <w:rsid w:val="00CD1007"/>
    <w:rsid w:val="00CD1010"/>
    <w:rsid w:val="00CD1274"/>
    <w:rsid w:val="00CD1379"/>
    <w:rsid w:val="00CD140E"/>
    <w:rsid w:val="00CD17E8"/>
    <w:rsid w:val="00CD1BA5"/>
    <w:rsid w:val="00CD1D0D"/>
    <w:rsid w:val="00CD1D16"/>
    <w:rsid w:val="00CD1E22"/>
    <w:rsid w:val="00CD21E0"/>
    <w:rsid w:val="00CD23F1"/>
    <w:rsid w:val="00CD2406"/>
    <w:rsid w:val="00CD24B6"/>
    <w:rsid w:val="00CD272A"/>
    <w:rsid w:val="00CD28E9"/>
    <w:rsid w:val="00CD2A63"/>
    <w:rsid w:val="00CD2B24"/>
    <w:rsid w:val="00CD2C5B"/>
    <w:rsid w:val="00CD2FBA"/>
    <w:rsid w:val="00CD3718"/>
    <w:rsid w:val="00CD37F1"/>
    <w:rsid w:val="00CD3CF2"/>
    <w:rsid w:val="00CD3F09"/>
    <w:rsid w:val="00CD3FF3"/>
    <w:rsid w:val="00CD4196"/>
    <w:rsid w:val="00CD4386"/>
    <w:rsid w:val="00CD472C"/>
    <w:rsid w:val="00CD49BE"/>
    <w:rsid w:val="00CD4D1F"/>
    <w:rsid w:val="00CD53F0"/>
    <w:rsid w:val="00CD54D7"/>
    <w:rsid w:val="00CD552F"/>
    <w:rsid w:val="00CD559C"/>
    <w:rsid w:val="00CD5790"/>
    <w:rsid w:val="00CD6395"/>
    <w:rsid w:val="00CD647A"/>
    <w:rsid w:val="00CD64FD"/>
    <w:rsid w:val="00CD65E9"/>
    <w:rsid w:val="00CD673A"/>
    <w:rsid w:val="00CD6AD5"/>
    <w:rsid w:val="00CD723D"/>
    <w:rsid w:val="00CD72D6"/>
    <w:rsid w:val="00CD7347"/>
    <w:rsid w:val="00CD77D7"/>
    <w:rsid w:val="00CD792D"/>
    <w:rsid w:val="00CD7CDB"/>
    <w:rsid w:val="00CD7DC4"/>
    <w:rsid w:val="00CD7EDA"/>
    <w:rsid w:val="00CD7FF2"/>
    <w:rsid w:val="00CE0159"/>
    <w:rsid w:val="00CE0558"/>
    <w:rsid w:val="00CE08A8"/>
    <w:rsid w:val="00CE0992"/>
    <w:rsid w:val="00CE09D1"/>
    <w:rsid w:val="00CE0AB2"/>
    <w:rsid w:val="00CE0BDD"/>
    <w:rsid w:val="00CE0DB6"/>
    <w:rsid w:val="00CE0DF4"/>
    <w:rsid w:val="00CE1105"/>
    <w:rsid w:val="00CE14AE"/>
    <w:rsid w:val="00CE15B8"/>
    <w:rsid w:val="00CE161D"/>
    <w:rsid w:val="00CE1C78"/>
    <w:rsid w:val="00CE1D62"/>
    <w:rsid w:val="00CE207E"/>
    <w:rsid w:val="00CE2374"/>
    <w:rsid w:val="00CE244D"/>
    <w:rsid w:val="00CE2E57"/>
    <w:rsid w:val="00CE31A0"/>
    <w:rsid w:val="00CE327E"/>
    <w:rsid w:val="00CE3395"/>
    <w:rsid w:val="00CE3413"/>
    <w:rsid w:val="00CE3824"/>
    <w:rsid w:val="00CE387A"/>
    <w:rsid w:val="00CE3930"/>
    <w:rsid w:val="00CE393B"/>
    <w:rsid w:val="00CE3CC4"/>
    <w:rsid w:val="00CE3CC5"/>
    <w:rsid w:val="00CE3D69"/>
    <w:rsid w:val="00CE3D96"/>
    <w:rsid w:val="00CE438A"/>
    <w:rsid w:val="00CE4483"/>
    <w:rsid w:val="00CE4AE4"/>
    <w:rsid w:val="00CE4B50"/>
    <w:rsid w:val="00CE4CFF"/>
    <w:rsid w:val="00CE4E13"/>
    <w:rsid w:val="00CE4EAC"/>
    <w:rsid w:val="00CE4F92"/>
    <w:rsid w:val="00CE4FC2"/>
    <w:rsid w:val="00CE51BE"/>
    <w:rsid w:val="00CE51FD"/>
    <w:rsid w:val="00CE56D4"/>
    <w:rsid w:val="00CE5C54"/>
    <w:rsid w:val="00CE5E2E"/>
    <w:rsid w:val="00CE6008"/>
    <w:rsid w:val="00CE63BF"/>
    <w:rsid w:val="00CE653A"/>
    <w:rsid w:val="00CE6546"/>
    <w:rsid w:val="00CE65AE"/>
    <w:rsid w:val="00CE6849"/>
    <w:rsid w:val="00CE6B22"/>
    <w:rsid w:val="00CE6C76"/>
    <w:rsid w:val="00CE6D28"/>
    <w:rsid w:val="00CE6F5A"/>
    <w:rsid w:val="00CE6F6D"/>
    <w:rsid w:val="00CE6FFC"/>
    <w:rsid w:val="00CE726F"/>
    <w:rsid w:val="00CE7285"/>
    <w:rsid w:val="00CE7293"/>
    <w:rsid w:val="00CE7336"/>
    <w:rsid w:val="00CE75C1"/>
    <w:rsid w:val="00CE776C"/>
    <w:rsid w:val="00CE79F3"/>
    <w:rsid w:val="00CE7BA8"/>
    <w:rsid w:val="00CE7CEF"/>
    <w:rsid w:val="00CE7EC9"/>
    <w:rsid w:val="00CE7F28"/>
    <w:rsid w:val="00CF00C3"/>
    <w:rsid w:val="00CF01F7"/>
    <w:rsid w:val="00CF05BC"/>
    <w:rsid w:val="00CF063E"/>
    <w:rsid w:val="00CF0722"/>
    <w:rsid w:val="00CF0987"/>
    <w:rsid w:val="00CF0B13"/>
    <w:rsid w:val="00CF0CEA"/>
    <w:rsid w:val="00CF0E9B"/>
    <w:rsid w:val="00CF0F45"/>
    <w:rsid w:val="00CF1002"/>
    <w:rsid w:val="00CF102F"/>
    <w:rsid w:val="00CF112B"/>
    <w:rsid w:val="00CF1285"/>
    <w:rsid w:val="00CF162B"/>
    <w:rsid w:val="00CF177E"/>
    <w:rsid w:val="00CF193F"/>
    <w:rsid w:val="00CF1A36"/>
    <w:rsid w:val="00CF1BD5"/>
    <w:rsid w:val="00CF1CB6"/>
    <w:rsid w:val="00CF20F2"/>
    <w:rsid w:val="00CF2363"/>
    <w:rsid w:val="00CF2639"/>
    <w:rsid w:val="00CF29E2"/>
    <w:rsid w:val="00CF2AC0"/>
    <w:rsid w:val="00CF2B8A"/>
    <w:rsid w:val="00CF2DB4"/>
    <w:rsid w:val="00CF32C0"/>
    <w:rsid w:val="00CF3922"/>
    <w:rsid w:val="00CF3957"/>
    <w:rsid w:val="00CF3AB8"/>
    <w:rsid w:val="00CF3BE0"/>
    <w:rsid w:val="00CF3FAC"/>
    <w:rsid w:val="00CF4D95"/>
    <w:rsid w:val="00CF4E20"/>
    <w:rsid w:val="00CF5129"/>
    <w:rsid w:val="00CF5139"/>
    <w:rsid w:val="00CF526F"/>
    <w:rsid w:val="00CF5857"/>
    <w:rsid w:val="00CF5B08"/>
    <w:rsid w:val="00CF5B3B"/>
    <w:rsid w:val="00CF5D18"/>
    <w:rsid w:val="00CF5F86"/>
    <w:rsid w:val="00CF611A"/>
    <w:rsid w:val="00CF62C2"/>
    <w:rsid w:val="00CF6358"/>
    <w:rsid w:val="00CF63B9"/>
    <w:rsid w:val="00CF63DE"/>
    <w:rsid w:val="00CF6471"/>
    <w:rsid w:val="00CF659A"/>
    <w:rsid w:val="00CF68DC"/>
    <w:rsid w:val="00CF6928"/>
    <w:rsid w:val="00CF6E51"/>
    <w:rsid w:val="00CF6F16"/>
    <w:rsid w:val="00CF76EC"/>
    <w:rsid w:val="00CF78A5"/>
    <w:rsid w:val="00CF7997"/>
    <w:rsid w:val="00CF7A6E"/>
    <w:rsid w:val="00CF7BE8"/>
    <w:rsid w:val="00CF7F70"/>
    <w:rsid w:val="00CF7FAF"/>
    <w:rsid w:val="00D00092"/>
    <w:rsid w:val="00D00370"/>
    <w:rsid w:val="00D00408"/>
    <w:rsid w:val="00D004F8"/>
    <w:rsid w:val="00D005AA"/>
    <w:rsid w:val="00D0074D"/>
    <w:rsid w:val="00D0081C"/>
    <w:rsid w:val="00D0084E"/>
    <w:rsid w:val="00D00AE1"/>
    <w:rsid w:val="00D00E80"/>
    <w:rsid w:val="00D017FF"/>
    <w:rsid w:val="00D01A9E"/>
    <w:rsid w:val="00D01BFA"/>
    <w:rsid w:val="00D01D92"/>
    <w:rsid w:val="00D01DB7"/>
    <w:rsid w:val="00D01DCC"/>
    <w:rsid w:val="00D02021"/>
    <w:rsid w:val="00D02172"/>
    <w:rsid w:val="00D02190"/>
    <w:rsid w:val="00D02232"/>
    <w:rsid w:val="00D0245B"/>
    <w:rsid w:val="00D024AF"/>
    <w:rsid w:val="00D02545"/>
    <w:rsid w:val="00D02616"/>
    <w:rsid w:val="00D02774"/>
    <w:rsid w:val="00D02792"/>
    <w:rsid w:val="00D02B98"/>
    <w:rsid w:val="00D02BC7"/>
    <w:rsid w:val="00D02FAF"/>
    <w:rsid w:val="00D03037"/>
    <w:rsid w:val="00D0320C"/>
    <w:rsid w:val="00D033D9"/>
    <w:rsid w:val="00D03524"/>
    <w:rsid w:val="00D036F5"/>
    <w:rsid w:val="00D03B51"/>
    <w:rsid w:val="00D03FE2"/>
    <w:rsid w:val="00D04279"/>
    <w:rsid w:val="00D04352"/>
    <w:rsid w:val="00D044C2"/>
    <w:rsid w:val="00D048B3"/>
    <w:rsid w:val="00D04972"/>
    <w:rsid w:val="00D04A9B"/>
    <w:rsid w:val="00D04ABC"/>
    <w:rsid w:val="00D04DC4"/>
    <w:rsid w:val="00D04F67"/>
    <w:rsid w:val="00D053AF"/>
    <w:rsid w:val="00D05534"/>
    <w:rsid w:val="00D055B6"/>
    <w:rsid w:val="00D055CB"/>
    <w:rsid w:val="00D057AC"/>
    <w:rsid w:val="00D05BDC"/>
    <w:rsid w:val="00D05BFA"/>
    <w:rsid w:val="00D05D38"/>
    <w:rsid w:val="00D05F16"/>
    <w:rsid w:val="00D06045"/>
    <w:rsid w:val="00D06067"/>
    <w:rsid w:val="00D0612B"/>
    <w:rsid w:val="00D06347"/>
    <w:rsid w:val="00D06511"/>
    <w:rsid w:val="00D067B3"/>
    <w:rsid w:val="00D06B34"/>
    <w:rsid w:val="00D06C68"/>
    <w:rsid w:val="00D06CF4"/>
    <w:rsid w:val="00D071C2"/>
    <w:rsid w:val="00D07231"/>
    <w:rsid w:val="00D07308"/>
    <w:rsid w:val="00D07332"/>
    <w:rsid w:val="00D073A8"/>
    <w:rsid w:val="00D07487"/>
    <w:rsid w:val="00D074C3"/>
    <w:rsid w:val="00D079CB"/>
    <w:rsid w:val="00D07A47"/>
    <w:rsid w:val="00D07BA0"/>
    <w:rsid w:val="00D07C26"/>
    <w:rsid w:val="00D07CB5"/>
    <w:rsid w:val="00D10004"/>
    <w:rsid w:val="00D10346"/>
    <w:rsid w:val="00D10370"/>
    <w:rsid w:val="00D109DE"/>
    <w:rsid w:val="00D10D7C"/>
    <w:rsid w:val="00D10E3C"/>
    <w:rsid w:val="00D10F22"/>
    <w:rsid w:val="00D10FC8"/>
    <w:rsid w:val="00D1119E"/>
    <w:rsid w:val="00D115DE"/>
    <w:rsid w:val="00D11696"/>
    <w:rsid w:val="00D11A99"/>
    <w:rsid w:val="00D11B17"/>
    <w:rsid w:val="00D11CC1"/>
    <w:rsid w:val="00D12111"/>
    <w:rsid w:val="00D1219B"/>
    <w:rsid w:val="00D12449"/>
    <w:rsid w:val="00D127E4"/>
    <w:rsid w:val="00D12991"/>
    <w:rsid w:val="00D12B46"/>
    <w:rsid w:val="00D12B55"/>
    <w:rsid w:val="00D12DE7"/>
    <w:rsid w:val="00D12E1F"/>
    <w:rsid w:val="00D12EE6"/>
    <w:rsid w:val="00D12FD1"/>
    <w:rsid w:val="00D130CF"/>
    <w:rsid w:val="00D132C5"/>
    <w:rsid w:val="00D13558"/>
    <w:rsid w:val="00D13760"/>
    <w:rsid w:val="00D139B3"/>
    <w:rsid w:val="00D13A45"/>
    <w:rsid w:val="00D13E31"/>
    <w:rsid w:val="00D13ED9"/>
    <w:rsid w:val="00D13F6B"/>
    <w:rsid w:val="00D14638"/>
    <w:rsid w:val="00D14B1B"/>
    <w:rsid w:val="00D14D8B"/>
    <w:rsid w:val="00D15072"/>
    <w:rsid w:val="00D15265"/>
    <w:rsid w:val="00D15280"/>
    <w:rsid w:val="00D153A7"/>
    <w:rsid w:val="00D15566"/>
    <w:rsid w:val="00D155D0"/>
    <w:rsid w:val="00D15637"/>
    <w:rsid w:val="00D15677"/>
    <w:rsid w:val="00D15F13"/>
    <w:rsid w:val="00D15FBF"/>
    <w:rsid w:val="00D1634C"/>
    <w:rsid w:val="00D16412"/>
    <w:rsid w:val="00D16425"/>
    <w:rsid w:val="00D164C6"/>
    <w:rsid w:val="00D16545"/>
    <w:rsid w:val="00D167AD"/>
    <w:rsid w:val="00D16801"/>
    <w:rsid w:val="00D16BF6"/>
    <w:rsid w:val="00D16D48"/>
    <w:rsid w:val="00D16D5D"/>
    <w:rsid w:val="00D16DC9"/>
    <w:rsid w:val="00D171FA"/>
    <w:rsid w:val="00D17784"/>
    <w:rsid w:val="00D177D9"/>
    <w:rsid w:val="00D17BFD"/>
    <w:rsid w:val="00D17E9B"/>
    <w:rsid w:val="00D20045"/>
    <w:rsid w:val="00D201C7"/>
    <w:rsid w:val="00D20223"/>
    <w:rsid w:val="00D202BB"/>
    <w:rsid w:val="00D204CE"/>
    <w:rsid w:val="00D20890"/>
    <w:rsid w:val="00D208F2"/>
    <w:rsid w:val="00D20A0E"/>
    <w:rsid w:val="00D20ACD"/>
    <w:rsid w:val="00D20E93"/>
    <w:rsid w:val="00D21252"/>
    <w:rsid w:val="00D21342"/>
    <w:rsid w:val="00D21489"/>
    <w:rsid w:val="00D2152B"/>
    <w:rsid w:val="00D21586"/>
    <w:rsid w:val="00D21909"/>
    <w:rsid w:val="00D2194B"/>
    <w:rsid w:val="00D21957"/>
    <w:rsid w:val="00D21AD6"/>
    <w:rsid w:val="00D21B12"/>
    <w:rsid w:val="00D21D3A"/>
    <w:rsid w:val="00D21D7C"/>
    <w:rsid w:val="00D22356"/>
    <w:rsid w:val="00D2256D"/>
    <w:rsid w:val="00D22694"/>
    <w:rsid w:val="00D2275F"/>
    <w:rsid w:val="00D22984"/>
    <w:rsid w:val="00D22AC5"/>
    <w:rsid w:val="00D22B1D"/>
    <w:rsid w:val="00D22B2B"/>
    <w:rsid w:val="00D22EB9"/>
    <w:rsid w:val="00D2318D"/>
    <w:rsid w:val="00D234AF"/>
    <w:rsid w:val="00D2384D"/>
    <w:rsid w:val="00D23C53"/>
    <w:rsid w:val="00D23F8D"/>
    <w:rsid w:val="00D2402A"/>
    <w:rsid w:val="00D24042"/>
    <w:rsid w:val="00D24165"/>
    <w:rsid w:val="00D24274"/>
    <w:rsid w:val="00D24AAB"/>
    <w:rsid w:val="00D24AF9"/>
    <w:rsid w:val="00D24C03"/>
    <w:rsid w:val="00D24DCE"/>
    <w:rsid w:val="00D24E4D"/>
    <w:rsid w:val="00D24ECD"/>
    <w:rsid w:val="00D250BC"/>
    <w:rsid w:val="00D25144"/>
    <w:rsid w:val="00D25688"/>
    <w:rsid w:val="00D2572F"/>
    <w:rsid w:val="00D259A4"/>
    <w:rsid w:val="00D25A1C"/>
    <w:rsid w:val="00D25A7E"/>
    <w:rsid w:val="00D26080"/>
    <w:rsid w:val="00D265B8"/>
    <w:rsid w:val="00D26762"/>
    <w:rsid w:val="00D2686D"/>
    <w:rsid w:val="00D268EE"/>
    <w:rsid w:val="00D26BB9"/>
    <w:rsid w:val="00D26C59"/>
    <w:rsid w:val="00D27288"/>
    <w:rsid w:val="00D2738B"/>
    <w:rsid w:val="00D274C0"/>
    <w:rsid w:val="00D275EC"/>
    <w:rsid w:val="00D276A2"/>
    <w:rsid w:val="00D27895"/>
    <w:rsid w:val="00D27AD0"/>
    <w:rsid w:val="00D27B70"/>
    <w:rsid w:val="00D27C00"/>
    <w:rsid w:val="00D27C03"/>
    <w:rsid w:val="00D27DA2"/>
    <w:rsid w:val="00D27EFF"/>
    <w:rsid w:val="00D30008"/>
    <w:rsid w:val="00D300A1"/>
    <w:rsid w:val="00D3044F"/>
    <w:rsid w:val="00D305DC"/>
    <w:rsid w:val="00D30840"/>
    <w:rsid w:val="00D30E14"/>
    <w:rsid w:val="00D30F31"/>
    <w:rsid w:val="00D31214"/>
    <w:rsid w:val="00D312E6"/>
    <w:rsid w:val="00D31390"/>
    <w:rsid w:val="00D31612"/>
    <w:rsid w:val="00D3164D"/>
    <w:rsid w:val="00D31716"/>
    <w:rsid w:val="00D318B8"/>
    <w:rsid w:val="00D31A1C"/>
    <w:rsid w:val="00D322F5"/>
    <w:rsid w:val="00D323F1"/>
    <w:rsid w:val="00D32786"/>
    <w:rsid w:val="00D32B37"/>
    <w:rsid w:val="00D32B79"/>
    <w:rsid w:val="00D3301C"/>
    <w:rsid w:val="00D33217"/>
    <w:rsid w:val="00D3326D"/>
    <w:rsid w:val="00D335E2"/>
    <w:rsid w:val="00D3362B"/>
    <w:rsid w:val="00D33674"/>
    <w:rsid w:val="00D33735"/>
    <w:rsid w:val="00D338FB"/>
    <w:rsid w:val="00D33993"/>
    <w:rsid w:val="00D339D7"/>
    <w:rsid w:val="00D33A09"/>
    <w:rsid w:val="00D33C25"/>
    <w:rsid w:val="00D33E7F"/>
    <w:rsid w:val="00D341F1"/>
    <w:rsid w:val="00D34254"/>
    <w:rsid w:val="00D343F6"/>
    <w:rsid w:val="00D3442A"/>
    <w:rsid w:val="00D3456B"/>
    <w:rsid w:val="00D347CC"/>
    <w:rsid w:val="00D347E1"/>
    <w:rsid w:val="00D3484F"/>
    <w:rsid w:val="00D34AE7"/>
    <w:rsid w:val="00D34D73"/>
    <w:rsid w:val="00D34FBB"/>
    <w:rsid w:val="00D35107"/>
    <w:rsid w:val="00D35972"/>
    <w:rsid w:val="00D35EC4"/>
    <w:rsid w:val="00D36358"/>
    <w:rsid w:val="00D364B5"/>
    <w:rsid w:val="00D3673A"/>
    <w:rsid w:val="00D3673D"/>
    <w:rsid w:val="00D36EC0"/>
    <w:rsid w:val="00D36EE8"/>
    <w:rsid w:val="00D375F8"/>
    <w:rsid w:val="00D37C7E"/>
    <w:rsid w:val="00D37F83"/>
    <w:rsid w:val="00D401D3"/>
    <w:rsid w:val="00D4027C"/>
    <w:rsid w:val="00D406FD"/>
    <w:rsid w:val="00D40D78"/>
    <w:rsid w:val="00D40EBD"/>
    <w:rsid w:val="00D40EF7"/>
    <w:rsid w:val="00D410F8"/>
    <w:rsid w:val="00D41287"/>
    <w:rsid w:val="00D417A7"/>
    <w:rsid w:val="00D418DB"/>
    <w:rsid w:val="00D41AE6"/>
    <w:rsid w:val="00D41E09"/>
    <w:rsid w:val="00D4288D"/>
    <w:rsid w:val="00D42D56"/>
    <w:rsid w:val="00D43050"/>
    <w:rsid w:val="00D43140"/>
    <w:rsid w:val="00D435E6"/>
    <w:rsid w:val="00D4381B"/>
    <w:rsid w:val="00D43999"/>
    <w:rsid w:val="00D43A11"/>
    <w:rsid w:val="00D43B1B"/>
    <w:rsid w:val="00D43BE6"/>
    <w:rsid w:val="00D43D6A"/>
    <w:rsid w:val="00D43D7A"/>
    <w:rsid w:val="00D43DF8"/>
    <w:rsid w:val="00D43E98"/>
    <w:rsid w:val="00D4406B"/>
    <w:rsid w:val="00D442BF"/>
    <w:rsid w:val="00D44405"/>
    <w:rsid w:val="00D444DC"/>
    <w:rsid w:val="00D44763"/>
    <w:rsid w:val="00D44954"/>
    <w:rsid w:val="00D449D3"/>
    <w:rsid w:val="00D449E6"/>
    <w:rsid w:val="00D44B8E"/>
    <w:rsid w:val="00D44EAC"/>
    <w:rsid w:val="00D45577"/>
    <w:rsid w:val="00D457C6"/>
    <w:rsid w:val="00D45842"/>
    <w:rsid w:val="00D45AD9"/>
    <w:rsid w:val="00D45E3E"/>
    <w:rsid w:val="00D45E74"/>
    <w:rsid w:val="00D45F0A"/>
    <w:rsid w:val="00D45F79"/>
    <w:rsid w:val="00D465A1"/>
    <w:rsid w:val="00D46713"/>
    <w:rsid w:val="00D46A61"/>
    <w:rsid w:val="00D46DCC"/>
    <w:rsid w:val="00D46DD9"/>
    <w:rsid w:val="00D471EE"/>
    <w:rsid w:val="00D472A5"/>
    <w:rsid w:val="00D475B0"/>
    <w:rsid w:val="00D477C5"/>
    <w:rsid w:val="00D478BD"/>
    <w:rsid w:val="00D47B68"/>
    <w:rsid w:val="00D47E5C"/>
    <w:rsid w:val="00D47F70"/>
    <w:rsid w:val="00D500B7"/>
    <w:rsid w:val="00D501BF"/>
    <w:rsid w:val="00D50749"/>
    <w:rsid w:val="00D50C82"/>
    <w:rsid w:val="00D51071"/>
    <w:rsid w:val="00D510C4"/>
    <w:rsid w:val="00D513D0"/>
    <w:rsid w:val="00D5195E"/>
    <w:rsid w:val="00D51CBB"/>
    <w:rsid w:val="00D51F9C"/>
    <w:rsid w:val="00D52132"/>
    <w:rsid w:val="00D521BF"/>
    <w:rsid w:val="00D5221F"/>
    <w:rsid w:val="00D523A1"/>
    <w:rsid w:val="00D52B3A"/>
    <w:rsid w:val="00D52CD9"/>
    <w:rsid w:val="00D52CE6"/>
    <w:rsid w:val="00D52D58"/>
    <w:rsid w:val="00D52DB1"/>
    <w:rsid w:val="00D52FEE"/>
    <w:rsid w:val="00D5344F"/>
    <w:rsid w:val="00D53521"/>
    <w:rsid w:val="00D53756"/>
    <w:rsid w:val="00D538D2"/>
    <w:rsid w:val="00D53943"/>
    <w:rsid w:val="00D53A39"/>
    <w:rsid w:val="00D53F8F"/>
    <w:rsid w:val="00D53F99"/>
    <w:rsid w:val="00D5436F"/>
    <w:rsid w:val="00D5446F"/>
    <w:rsid w:val="00D544E2"/>
    <w:rsid w:val="00D547CE"/>
    <w:rsid w:val="00D548ED"/>
    <w:rsid w:val="00D54948"/>
    <w:rsid w:val="00D54F78"/>
    <w:rsid w:val="00D55098"/>
    <w:rsid w:val="00D551D2"/>
    <w:rsid w:val="00D55257"/>
    <w:rsid w:val="00D55B0D"/>
    <w:rsid w:val="00D55B2F"/>
    <w:rsid w:val="00D55CF4"/>
    <w:rsid w:val="00D55E45"/>
    <w:rsid w:val="00D55F8F"/>
    <w:rsid w:val="00D56031"/>
    <w:rsid w:val="00D560A4"/>
    <w:rsid w:val="00D56140"/>
    <w:rsid w:val="00D56204"/>
    <w:rsid w:val="00D565D5"/>
    <w:rsid w:val="00D5676D"/>
    <w:rsid w:val="00D567BE"/>
    <w:rsid w:val="00D567EB"/>
    <w:rsid w:val="00D569AD"/>
    <w:rsid w:val="00D569E6"/>
    <w:rsid w:val="00D56ABD"/>
    <w:rsid w:val="00D56BB1"/>
    <w:rsid w:val="00D56C8E"/>
    <w:rsid w:val="00D56E0D"/>
    <w:rsid w:val="00D56E98"/>
    <w:rsid w:val="00D56ED5"/>
    <w:rsid w:val="00D57184"/>
    <w:rsid w:val="00D573DA"/>
    <w:rsid w:val="00D57447"/>
    <w:rsid w:val="00D5772F"/>
    <w:rsid w:val="00D57C3B"/>
    <w:rsid w:val="00D57CA4"/>
    <w:rsid w:val="00D60042"/>
    <w:rsid w:val="00D60112"/>
    <w:rsid w:val="00D6031C"/>
    <w:rsid w:val="00D60500"/>
    <w:rsid w:val="00D606FB"/>
    <w:rsid w:val="00D60721"/>
    <w:rsid w:val="00D60999"/>
    <w:rsid w:val="00D60A8A"/>
    <w:rsid w:val="00D60AE3"/>
    <w:rsid w:val="00D60B83"/>
    <w:rsid w:val="00D60CD2"/>
    <w:rsid w:val="00D60D16"/>
    <w:rsid w:val="00D60E92"/>
    <w:rsid w:val="00D61183"/>
    <w:rsid w:val="00D6148C"/>
    <w:rsid w:val="00D61509"/>
    <w:rsid w:val="00D616DC"/>
    <w:rsid w:val="00D61836"/>
    <w:rsid w:val="00D618ED"/>
    <w:rsid w:val="00D61B01"/>
    <w:rsid w:val="00D61B19"/>
    <w:rsid w:val="00D620ED"/>
    <w:rsid w:val="00D624CA"/>
    <w:rsid w:val="00D625E4"/>
    <w:rsid w:val="00D626D8"/>
    <w:rsid w:val="00D62A43"/>
    <w:rsid w:val="00D62C03"/>
    <w:rsid w:val="00D62CE4"/>
    <w:rsid w:val="00D63573"/>
    <w:rsid w:val="00D6377B"/>
    <w:rsid w:val="00D637BD"/>
    <w:rsid w:val="00D63956"/>
    <w:rsid w:val="00D63A8C"/>
    <w:rsid w:val="00D63E40"/>
    <w:rsid w:val="00D63E76"/>
    <w:rsid w:val="00D64149"/>
    <w:rsid w:val="00D6461D"/>
    <w:rsid w:val="00D64622"/>
    <w:rsid w:val="00D647C6"/>
    <w:rsid w:val="00D6499F"/>
    <w:rsid w:val="00D64ADF"/>
    <w:rsid w:val="00D64BBA"/>
    <w:rsid w:val="00D64CDD"/>
    <w:rsid w:val="00D64D35"/>
    <w:rsid w:val="00D64FB4"/>
    <w:rsid w:val="00D65903"/>
    <w:rsid w:val="00D65EEB"/>
    <w:rsid w:val="00D65F1C"/>
    <w:rsid w:val="00D6608D"/>
    <w:rsid w:val="00D6614F"/>
    <w:rsid w:val="00D66334"/>
    <w:rsid w:val="00D66351"/>
    <w:rsid w:val="00D665C0"/>
    <w:rsid w:val="00D6692D"/>
    <w:rsid w:val="00D66A6A"/>
    <w:rsid w:val="00D66AB3"/>
    <w:rsid w:val="00D66D55"/>
    <w:rsid w:val="00D66E25"/>
    <w:rsid w:val="00D6710A"/>
    <w:rsid w:val="00D673C1"/>
    <w:rsid w:val="00D67482"/>
    <w:rsid w:val="00D67674"/>
    <w:rsid w:val="00D676A3"/>
    <w:rsid w:val="00D677A2"/>
    <w:rsid w:val="00D67CD4"/>
    <w:rsid w:val="00D67CF8"/>
    <w:rsid w:val="00D67D0F"/>
    <w:rsid w:val="00D67D7A"/>
    <w:rsid w:val="00D67D9D"/>
    <w:rsid w:val="00D67FA9"/>
    <w:rsid w:val="00D700A5"/>
    <w:rsid w:val="00D7025E"/>
    <w:rsid w:val="00D70294"/>
    <w:rsid w:val="00D70559"/>
    <w:rsid w:val="00D705E6"/>
    <w:rsid w:val="00D7060F"/>
    <w:rsid w:val="00D707F8"/>
    <w:rsid w:val="00D7081D"/>
    <w:rsid w:val="00D70AE4"/>
    <w:rsid w:val="00D70BB9"/>
    <w:rsid w:val="00D70CD4"/>
    <w:rsid w:val="00D70F93"/>
    <w:rsid w:val="00D7102E"/>
    <w:rsid w:val="00D71042"/>
    <w:rsid w:val="00D710F6"/>
    <w:rsid w:val="00D71371"/>
    <w:rsid w:val="00D71560"/>
    <w:rsid w:val="00D716C9"/>
    <w:rsid w:val="00D718FD"/>
    <w:rsid w:val="00D719A4"/>
    <w:rsid w:val="00D71AA9"/>
    <w:rsid w:val="00D71C78"/>
    <w:rsid w:val="00D71CD8"/>
    <w:rsid w:val="00D71ECF"/>
    <w:rsid w:val="00D71F15"/>
    <w:rsid w:val="00D7204D"/>
    <w:rsid w:val="00D7208C"/>
    <w:rsid w:val="00D722D9"/>
    <w:rsid w:val="00D72722"/>
    <w:rsid w:val="00D7275A"/>
    <w:rsid w:val="00D72821"/>
    <w:rsid w:val="00D72ACC"/>
    <w:rsid w:val="00D72C4F"/>
    <w:rsid w:val="00D72D96"/>
    <w:rsid w:val="00D72D9E"/>
    <w:rsid w:val="00D72E31"/>
    <w:rsid w:val="00D73000"/>
    <w:rsid w:val="00D731A3"/>
    <w:rsid w:val="00D732A7"/>
    <w:rsid w:val="00D733B6"/>
    <w:rsid w:val="00D7341D"/>
    <w:rsid w:val="00D7375E"/>
    <w:rsid w:val="00D73848"/>
    <w:rsid w:val="00D73A78"/>
    <w:rsid w:val="00D73ACC"/>
    <w:rsid w:val="00D73AEF"/>
    <w:rsid w:val="00D74380"/>
    <w:rsid w:val="00D744AC"/>
    <w:rsid w:val="00D74C36"/>
    <w:rsid w:val="00D74F18"/>
    <w:rsid w:val="00D750B3"/>
    <w:rsid w:val="00D751E2"/>
    <w:rsid w:val="00D7531A"/>
    <w:rsid w:val="00D75901"/>
    <w:rsid w:val="00D75B5F"/>
    <w:rsid w:val="00D75D53"/>
    <w:rsid w:val="00D760DD"/>
    <w:rsid w:val="00D7632A"/>
    <w:rsid w:val="00D7637D"/>
    <w:rsid w:val="00D7690C"/>
    <w:rsid w:val="00D76BEC"/>
    <w:rsid w:val="00D76C82"/>
    <w:rsid w:val="00D76CFD"/>
    <w:rsid w:val="00D76E5E"/>
    <w:rsid w:val="00D7704E"/>
    <w:rsid w:val="00D77061"/>
    <w:rsid w:val="00D77108"/>
    <w:rsid w:val="00D77796"/>
    <w:rsid w:val="00D77962"/>
    <w:rsid w:val="00D7797C"/>
    <w:rsid w:val="00D77A0E"/>
    <w:rsid w:val="00D77C2F"/>
    <w:rsid w:val="00D8028A"/>
    <w:rsid w:val="00D80731"/>
    <w:rsid w:val="00D808DE"/>
    <w:rsid w:val="00D808F0"/>
    <w:rsid w:val="00D8093F"/>
    <w:rsid w:val="00D8099D"/>
    <w:rsid w:val="00D80AEE"/>
    <w:rsid w:val="00D80DA6"/>
    <w:rsid w:val="00D810D7"/>
    <w:rsid w:val="00D81223"/>
    <w:rsid w:val="00D81315"/>
    <w:rsid w:val="00D81596"/>
    <w:rsid w:val="00D81853"/>
    <w:rsid w:val="00D818D9"/>
    <w:rsid w:val="00D81988"/>
    <w:rsid w:val="00D81B6A"/>
    <w:rsid w:val="00D81B88"/>
    <w:rsid w:val="00D81BCE"/>
    <w:rsid w:val="00D81BFB"/>
    <w:rsid w:val="00D81D0F"/>
    <w:rsid w:val="00D81FC9"/>
    <w:rsid w:val="00D82149"/>
    <w:rsid w:val="00D826CE"/>
    <w:rsid w:val="00D82925"/>
    <w:rsid w:val="00D82B6C"/>
    <w:rsid w:val="00D82C47"/>
    <w:rsid w:val="00D82F1B"/>
    <w:rsid w:val="00D83361"/>
    <w:rsid w:val="00D8349E"/>
    <w:rsid w:val="00D835CD"/>
    <w:rsid w:val="00D836D0"/>
    <w:rsid w:val="00D83916"/>
    <w:rsid w:val="00D839BF"/>
    <w:rsid w:val="00D83E5C"/>
    <w:rsid w:val="00D84248"/>
    <w:rsid w:val="00D845B3"/>
    <w:rsid w:val="00D845C1"/>
    <w:rsid w:val="00D84612"/>
    <w:rsid w:val="00D846A0"/>
    <w:rsid w:val="00D8484E"/>
    <w:rsid w:val="00D8489D"/>
    <w:rsid w:val="00D84BC1"/>
    <w:rsid w:val="00D84C94"/>
    <w:rsid w:val="00D85068"/>
    <w:rsid w:val="00D851E2"/>
    <w:rsid w:val="00D8528E"/>
    <w:rsid w:val="00D85458"/>
    <w:rsid w:val="00D855B9"/>
    <w:rsid w:val="00D856FF"/>
    <w:rsid w:val="00D85A38"/>
    <w:rsid w:val="00D85BCE"/>
    <w:rsid w:val="00D85C13"/>
    <w:rsid w:val="00D85CDC"/>
    <w:rsid w:val="00D85D48"/>
    <w:rsid w:val="00D85DED"/>
    <w:rsid w:val="00D85DF9"/>
    <w:rsid w:val="00D86100"/>
    <w:rsid w:val="00D863D5"/>
    <w:rsid w:val="00D86A07"/>
    <w:rsid w:val="00D86A43"/>
    <w:rsid w:val="00D86B1C"/>
    <w:rsid w:val="00D86B68"/>
    <w:rsid w:val="00D86BFD"/>
    <w:rsid w:val="00D87054"/>
    <w:rsid w:val="00D8730A"/>
    <w:rsid w:val="00D87371"/>
    <w:rsid w:val="00D873E3"/>
    <w:rsid w:val="00D87642"/>
    <w:rsid w:val="00D8777B"/>
    <w:rsid w:val="00D87843"/>
    <w:rsid w:val="00D87A61"/>
    <w:rsid w:val="00D87C3B"/>
    <w:rsid w:val="00D87EA8"/>
    <w:rsid w:val="00D87FEC"/>
    <w:rsid w:val="00D90686"/>
    <w:rsid w:val="00D90917"/>
    <w:rsid w:val="00D90B79"/>
    <w:rsid w:val="00D90D57"/>
    <w:rsid w:val="00D90DE6"/>
    <w:rsid w:val="00D90ECF"/>
    <w:rsid w:val="00D910A2"/>
    <w:rsid w:val="00D9119A"/>
    <w:rsid w:val="00D912B0"/>
    <w:rsid w:val="00D9137C"/>
    <w:rsid w:val="00D91544"/>
    <w:rsid w:val="00D91D47"/>
    <w:rsid w:val="00D91EDF"/>
    <w:rsid w:val="00D91FBD"/>
    <w:rsid w:val="00D920F4"/>
    <w:rsid w:val="00D9245E"/>
    <w:rsid w:val="00D9283A"/>
    <w:rsid w:val="00D929D3"/>
    <w:rsid w:val="00D92C0B"/>
    <w:rsid w:val="00D92C13"/>
    <w:rsid w:val="00D92CC3"/>
    <w:rsid w:val="00D92DBC"/>
    <w:rsid w:val="00D92F04"/>
    <w:rsid w:val="00D93014"/>
    <w:rsid w:val="00D93706"/>
    <w:rsid w:val="00D938EE"/>
    <w:rsid w:val="00D93C79"/>
    <w:rsid w:val="00D93CDE"/>
    <w:rsid w:val="00D93D40"/>
    <w:rsid w:val="00D9413F"/>
    <w:rsid w:val="00D9417B"/>
    <w:rsid w:val="00D941B0"/>
    <w:rsid w:val="00D94356"/>
    <w:rsid w:val="00D9449E"/>
    <w:rsid w:val="00D944DD"/>
    <w:rsid w:val="00D9454C"/>
    <w:rsid w:val="00D94608"/>
    <w:rsid w:val="00D948A8"/>
    <w:rsid w:val="00D949B9"/>
    <w:rsid w:val="00D94A11"/>
    <w:rsid w:val="00D94B72"/>
    <w:rsid w:val="00D94C96"/>
    <w:rsid w:val="00D94CA5"/>
    <w:rsid w:val="00D94F30"/>
    <w:rsid w:val="00D959AB"/>
    <w:rsid w:val="00D95D81"/>
    <w:rsid w:val="00D96017"/>
    <w:rsid w:val="00D9601B"/>
    <w:rsid w:val="00D96085"/>
    <w:rsid w:val="00D96094"/>
    <w:rsid w:val="00D96304"/>
    <w:rsid w:val="00D965BA"/>
    <w:rsid w:val="00D96687"/>
    <w:rsid w:val="00D967AF"/>
    <w:rsid w:val="00D96CDC"/>
    <w:rsid w:val="00D96CE7"/>
    <w:rsid w:val="00D96ED5"/>
    <w:rsid w:val="00D971F4"/>
    <w:rsid w:val="00D97484"/>
    <w:rsid w:val="00D97645"/>
    <w:rsid w:val="00D9769D"/>
    <w:rsid w:val="00D976B6"/>
    <w:rsid w:val="00D97740"/>
    <w:rsid w:val="00D978F6"/>
    <w:rsid w:val="00D97A70"/>
    <w:rsid w:val="00D97A82"/>
    <w:rsid w:val="00D97B86"/>
    <w:rsid w:val="00D97D68"/>
    <w:rsid w:val="00DA00BA"/>
    <w:rsid w:val="00DA01FC"/>
    <w:rsid w:val="00DA059F"/>
    <w:rsid w:val="00DA06C5"/>
    <w:rsid w:val="00DA079D"/>
    <w:rsid w:val="00DA0B32"/>
    <w:rsid w:val="00DA0CF0"/>
    <w:rsid w:val="00DA0F64"/>
    <w:rsid w:val="00DA11C3"/>
    <w:rsid w:val="00DA1807"/>
    <w:rsid w:val="00DA1B24"/>
    <w:rsid w:val="00DA1BF3"/>
    <w:rsid w:val="00DA1D88"/>
    <w:rsid w:val="00DA1E6A"/>
    <w:rsid w:val="00DA1E97"/>
    <w:rsid w:val="00DA22BF"/>
    <w:rsid w:val="00DA24C9"/>
    <w:rsid w:val="00DA2515"/>
    <w:rsid w:val="00DA251D"/>
    <w:rsid w:val="00DA2585"/>
    <w:rsid w:val="00DA263A"/>
    <w:rsid w:val="00DA264F"/>
    <w:rsid w:val="00DA2745"/>
    <w:rsid w:val="00DA2793"/>
    <w:rsid w:val="00DA2A6A"/>
    <w:rsid w:val="00DA2B0D"/>
    <w:rsid w:val="00DA2CAA"/>
    <w:rsid w:val="00DA2DF3"/>
    <w:rsid w:val="00DA2EAB"/>
    <w:rsid w:val="00DA3157"/>
    <w:rsid w:val="00DA33B4"/>
    <w:rsid w:val="00DA3493"/>
    <w:rsid w:val="00DA353F"/>
    <w:rsid w:val="00DA3651"/>
    <w:rsid w:val="00DA3762"/>
    <w:rsid w:val="00DA39B0"/>
    <w:rsid w:val="00DA3C09"/>
    <w:rsid w:val="00DA40CA"/>
    <w:rsid w:val="00DA46B6"/>
    <w:rsid w:val="00DA4D13"/>
    <w:rsid w:val="00DA4DA8"/>
    <w:rsid w:val="00DA4DD1"/>
    <w:rsid w:val="00DA4E89"/>
    <w:rsid w:val="00DA51AB"/>
    <w:rsid w:val="00DA5506"/>
    <w:rsid w:val="00DA59CC"/>
    <w:rsid w:val="00DA5B87"/>
    <w:rsid w:val="00DA5FA4"/>
    <w:rsid w:val="00DA5FBE"/>
    <w:rsid w:val="00DA61F4"/>
    <w:rsid w:val="00DA6337"/>
    <w:rsid w:val="00DA68BD"/>
    <w:rsid w:val="00DA6B37"/>
    <w:rsid w:val="00DA6BF9"/>
    <w:rsid w:val="00DA7032"/>
    <w:rsid w:val="00DA706D"/>
    <w:rsid w:val="00DA7118"/>
    <w:rsid w:val="00DA71DB"/>
    <w:rsid w:val="00DA7775"/>
    <w:rsid w:val="00DA77E7"/>
    <w:rsid w:val="00DA7801"/>
    <w:rsid w:val="00DA7813"/>
    <w:rsid w:val="00DA7C00"/>
    <w:rsid w:val="00DA7DFE"/>
    <w:rsid w:val="00DA7E1E"/>
    <w:rsid w:val="00DB034A"/>
    <w:rsid w:val="00DB05CF"/>
    <w:rsid w:val="00DB0890"/>
    <w:rsid w:val="00DB10FD"/>
    <w:rsid w:val="00DB128B"/>
    <w:rsid w:val="00DB1474"/>
    <w:rsid w:val="00DB1920"/>
    <w:rsid w:val="00DB1B57"/>
    <w:rsid w:val="00DB1C1F"/>
    <w:rsid w:val="00DB1EBA"/>
    <w:rsid w:val="00DB25CF"/>
    <w:rsid w:val="00DB25E2"/>
    <w:rsid w:val="00DB25EB"/>
    <w:rsid w:val="00DB280B"/>
    <w:rsid w:val="00DB28D2"/>
    <w:rsid w:val="00DB2EC4"/>
    <w:rsid w:val="00DB2F9B"/>
    <w:rsid w:val="00DB30E2"/>
    <w:rsid w:val="00DB3405"/>
    <w:rsid w:val="00DB3428"/>
    <w:rsid w:val="00DB342E"/>
    <w:rsid w:val="00DB3532"/>
    <w:rsid w:val="00DB358F"/>
    <w:rsid w:val="00DB360E"/>
    <w:rsid w:val="00DB3762"/>
    <w:rsid w:val="00DB3850"/>
    <w:rsid w:val="00DB3872"/>
    <w:rsid w:val="00DB3934"/>
    <w:rsid w:val="00DB3E99"/>
    <w:rsid w:val="00DB3F7B"/>
    <w:rsid w:val="00DB4156"/>
    <w:rsid w:val="00DB4506"/>
    <w:rsid w:val="00DB471E"/>
    <w:rsid w:val="00DB4C86"/>
    <w:rsid w:val="00DB4D99"/>
    <w:rsid w:val="00DB4E7E"/>
    <w:rsid w:val="00DB5442"/>
    <w:rsid w:val="00DB54EA"/>
    <w:rsid w:val="00DB5639"/>
    <w:rsid w:val="00DB576E"/>
    <w:rsid w:val="00DB5804"/>
    <w:rsid w:val="00DB58F7"/>
    <w:rsid w:val="00DB59CD"/>
    <w:rsid w:val="00DB5C8B"/>
    <w:rsid w:val="00DB5CD4"/>
    <w:rsid w:val="00DB5E3B"/>
    <w:rsid w:val="00DB5E3F"/>
    <w:rsid w:val="00DB5F23"/>
    <w:rsid w:val="00DB6115"/>
    <w:rsid w:val="00DB62AA"/>
    <w:rsid w:val="00DB66A6"/>
    <w:rsid w:val="00DB6A0F"/>
    <w:rsid w:val="00DB6D40"/>
    <w:rsid w:val="00DB6DF0"/>
    <w:rsid w:val="00DB6F6C"/>
    <w:rsid w:val="00DB7567"/>
    <w:rsid w:val="00DB76D0"/>
    <w:rsid w:val="00DB788A"/>
    <w:rsid w:val="00DB7CCA"/>
    <w:rsid w:val="00DB7D0E"/>
    <w:rsid w:val="00DB7EC1"/>
    <w:rsid w:val="00DC011A"/>
    <w:rsid w:val="00DC061A"/>
    <w:rsid w:val="00DC08BA"/>
    <w:rsid w:val="00DC08E7"/>
    <w:rsid w:val="00DC09DA"/>
    <w:rsid w:val="00DC0B05"/>
    <w:rsid w:val="00DC0E21"/>
    <w:rsid w:val="00DC115C"/>
    <w:rsid w:val="00DC125F"/>
    <w:rsid w:val="00DC1433"/>
    <w:rsid w:val="00DC1467"/>
    <w:rsid w:val="00DC1504"/>
    <w:rsid w:val="00DC158D"/>
    <w:rsid w:val="00DC1609"/>
    <w:rsid w:val="00DC18F6"/>
    <w:rsid w:val="00DC1A5C"/>
    <w:rsid w:val="00DC1AC7"/>
    <w:rsid w:val="00DC1BE0"/>
    <w:rsid w:val="00DC21D9"/>
    <w:rsid w:val="00DC2778"/>
    <w:rsid w:val="00DC2C78"/>
    <w:rsid w:val="00DC2C7B"/>
    <w:rsid w:val="00DC3319"/>
    <w:rsid w:val="00DC3810"/>
    <w:rsid w:val="00DC397A"/>
    <w:rsid w:val="00DC3A17"/>
    <w:rsid w:val="00DC3A53"/>
    <w:rsid w:val="00DC3CA1"/>
    <w:rsid w:val="00DC3CFA"/>
    <w:rsid w:val="00DC3D20"/>
    <w:rsid w:val="00DC42B6"/>
    <w:rsid w:val="00DC4315"/>
    <w:rsid w:val="00DC471F"/>
    <w:rsid w:val="00DC4840"/>
    <w:rsid w:val="00DC4867"/>
    <w:rsid w:val="00DC4A23"/>
    <w:rsid w:val="00DC4B54"/>
    <w:rsid w:val="00DC4CDA"/>
    <w:rsid w:val="00DC4E4F"/>
    <w:rsid w:val="00DC510F"/>
    <w:rsid w:val="00DC56A7"/>
    <w:rsid w:val="00DC578F"/>
    <w:rsid w:val="00DC5F7A"/>
    <w:rsid w:val="00DC6425"/>
    <w:rsid w:val="00DC643B"/>
    <w:rsid w:val="00DC6641"/>
    <w:rsid w:val="00DC695C"/>
    <w:rsid w:val="00DC698F"/>
    <w:rsid w:val="00DC6BF6"/>
    <w:rsid w:val="00DC6C3D"/>
    <w:rsid w:val="00DC71B1"/>
    <w:rsid w:val="00DC7636"/>
    <w:rsid w:val="00DC768B"/>
    <w:rsid w:val="00DC7741"/>
    <w:rsid w:val="00DC7AA2"/>
    <w:rsid w:val="00DC7AA3"/>
    <w:rsid w:val="00DC7D59"/>
    <w:rsid w:val="00DC7DD9"/>
    <w:rsid w:val="00DD0008"/>
    <w:rsid w:val="00DD007F"/>
    <w:rsid w:val="00DD01A1"/>
    <w:rsid w:val="00DD027E"/>
    <w:rsid w:val="00DD0696"/>
    <w:rsid w:val="00DD0734"/>
    <w:rsid w:val="00DD090B"/>
    <w:rsid w:val="00DD0A49"/>
    <w:rsid w:val="00DD0BEC"/>
    <w:rsid w:val="00DD0DB2"/>
    <w:rsid w:val="00DD1310"/>
    <w:rsid w:val="00DD14FA"/>
    <w:rsid w:val="00DD17B4"/>
    <w:rsid w:val="00DD190F"/>
    <w:rsid w:val="00DD1A52"/>
    <w:rsid w:val="00DD1BA8"/>
    <w:rsid w:val="00DD1C0A"/>
    <w:rsid w:val="00DD1D09"/>
    <w:rsid w:val="00DD1D8D"/>
    <w:rsid w:val="00DD1E64"/>
    <w:rsid w:val="00DD2058"/>
    <w:rsid w:val="00DD20E9"/>
    <w:rsid w:val="00DD2396"/>
    <w:rsid w:val="00DD23DE"/>
    <w:rsid w:val="00DD25A6"/>
    <w:rsid w:val="00DD25A7"/>
    <w:rsid w:val="00DD27DC"/>
    <w:rsid w:val="00DD28DB"/>
    <w:rsid w:val="00DD2E34"/>
    <w:rsid w:val="00DD3011"/>
    <w:rsid w:val="00DD314B"/>
    <w:rsid w:val="00DD3195"/>
    <w:rsid w:val="00DD322D"/>
    <w:rsid w:val="00DD32F3"/>
    <w:rsid w:val="00DD33CD"/>
    <w:rsid w:val="00DD3752"/>
    <w:rsid w:val="00DD381C"/>
    <w:rsid w:val="00DD3909"/>
    <w:rsid w:val="00DD3AFD"/>
    <w:rsid w:val="00DD3DFC"/>
    <w:rsid w:val="00DD40BD"/>
    <w:rsid w:val="00DD44A0"/>
    <w:rsid w:val="00DD452D"/>
    <w:rsid w:val="00DD47C2"/>
    <w:rsid w:val="00DD4A06"/>
    <w:rsid w:val="00DD4A14"/>
    <w:rsid w:val="00DD4AC5"/>
    <w:rsid w:val="00DD4AE5"/>
    <w:rsid w:val="00DD4C83"/>
    <w:rsid w:val="00DD4D47"/>
    <w:rsid w:val="00DD56E2"/>
    <w:rsid w:val="00DD5813"/>
    <w:rsid w:val="00DD5951"/>
    <w:rsid w:val="00DD598B"/>
    <w:rsid w:val="00DD5A37"/>
    <w:rsid w:val="00DD5CE1"/>
    <w:rsid w:val="00DD5EC3"/>
    <w:rsid w:val="00DD5ECD"/>
    <w:rsid w:val="00DD64D9"/>
    <w:rsid w:val="00DD6758"/>
    <w:rsid w:val="00DD676D"/>
    <w:rsid w:val="00DD6D7C"/>
    <w:rsid w:val="00DD6E24"/>
    <w:rsid w:val="00DD6E92"/>
    <w:rsid w:val="00DD6EFE"/>
    <w:rsid w:val="00DD70AC"/>
    <w:rsid w:val="00DD70D8"/>
    <w:rsid w:val="00DD732A"/>
    <w:rsid w:val="00DD750C"/>
    <w:rsid w:val="00DD753F"/>
    <w:rsid w:val="00DD76F3"/>
    <w:rsid w:val="00DD773C"/>
    <w:rsid w:val="00DD78E3"/>
    <w:rsid w:val="00DD7915"/>
    <w:rsid w:val="00DD7CBF"/>
    <w:rsid w:val="00DD7EE8"/>
    <w:rsid w:val="00DE0164"/>
    <w:rsid w:val="00DE03EF"/>
    <w:rsid w:val="00DE0C4B"/>
    <w:rsid w:val="00DE0F5F"/>
    <w:rsid w:val="00DE0FC3"/>
    <w:rsid w:val="00DE129F"/>
    <w:rsid w:val="00DE18DD"/>
    <w:rsid w:val="00DE198D"/>
    <w:rsid w:val="00DE1CBB"/>
    <w:rsid w:val="00DE1D98"/>
    <w:rsid w:val="00DE217F"/>
    <w:rsid w:val="00DE21DA"/>
    <w:rsid w:val="00DE22D3"/>
    <w:rsid w:val="00DE237B"/>
    <w:rsid w:val="00DE26B3"/>
    <w:rsid w:val="00DE2783"/>
    <w:rsid w:val="00DE289B"/>
    <w:rsid w:val="00DE2DB8"/>
    <w:rsid w:val="00DE2DD7"/>
    <w:rsid w:val="00DE2E23"/>
    <w:rsid w:val="00DE2FB8"/>
    <w:rsid w:val="00DE31DD"/>
    <w:rsid w:val="00DE3288"/>
    <w:rsid w:val="00DE388D"/>
    <w:rsid w:val="00DE3988"/>
    <w:rsid w:val="00DE3998"/>
    <w:rsid w:val="00DE3A18"/>
    <w:rsid w:val="00DE3C26"/>
    <w:rsid w:val="00DE3CCB"/>
    <w:rsid w:val="00DE3D0A"/>
    <w:rsid w:val="00DE40ED"/>
    <w:rsid w:val="00DE4562"/>
    <w:rsid w:val="00DE4A32"/>
    <w:rsid w:val="00DE4D09"/>
    <w:rsid w:val="00DE5036"/>
    <w:rsid w:val="00DE5055"/>
    <w:rsid w:val="00DE5099"/>
    <w:rsid w:val="00DE556D"/>
    <w:rsid w:val="00DE5610"/>
    <w:rsid w:val="00DE5A08"/>
    <w:rsid w:val="00DE5D31"/>
    <w:rsid w:val="00DE5D66"/>
    <w:rsid w:val="00DE5FDD"/>
    <w:rsid w:val="00DE60FF"/>
    <w:rsid w:val="00DE63C5"/>
    <w:rsid w:val="00DE6638"/>
    <w:rsid w:val="00DE664E"/>
    <w:rsid w:val="00DE6A3F"/>
    <w:rsid w:val="00DE6AA3"/>
    <w:rsid w:val="00DE6ACB"/>
    <w:rsid w:val="00DE6E79"/>
    <w:rsid w:val="00DE6FE1"/>
    <w:rsid w:val="00DE7304"/>
    <w:rsid w:val="00DE74C7"/>
    <w:rsid w:val="00DE76BF"/>
    <w:rsid w:val="00DE783B"/>
    <w:rsid w:val="00DE78A5"/>
    <w:rsid w:val="00DE7A68"/>
    <w:rsid w:val="00DE7EA5"/>
    <w:rsid w:val="00DE7F3E"/>
    <w:rsid w:val="00DF0015"/>
    <w:rsid w:val="00DF01CE"/>
    <w:rsid w:val="00DF0397"/>
    <w:rsid w:val="00DF041C"/>
    <w:rsid w:val="00DF052E"/>
    <w:rsid w:val="00DF0569"/>
    <w:rsid w:val="00DF06B5"/>
    <w:rsid w:val="00DF0C65"/>
    <w:rsid w:val="00DF10F3"/>
    <w:rsid w:val="00DF121A"/>
    <w:rsid w:val="00DF1347"/>
    <w:rsid w:val="00DF13AE"/>
    <w:rsid w:val="00DF1515"/>
    <w:rsid w:val="00DF1595"/>
    <w:rsid w:val="00DF16AE"/>
    <w:rsid w:val="00DF1A58"/>
    <w:rsid w:val="00DF1BD8"/>
    <w:rsid w:val="00DF1CA8"/>
    <w:rsid w:val="00DF1EF5"/>
    <w:rsid w:val="00DF20BB"/>
    <w:rsid w:val="00DF240F"/>
    <w:rsid w:val="00DF24E4"/>
    <w:rsid w:val="00DF2C2A"/>
    <w:rsid w:val="00DF2CC0"/>
    <w:rsid w:val="00DF2D9E"/>
    <w:rsid w:val="00DF2DB0"/>
    <w:rsid w:val="00DF2EF8"/>
    <w:rsid w:val="00DF2F52"/>
    <w:rsid w:val="00DF33C7"/>
    <w:rsid w:val="00DF3666"/>
    <w:rsid w:val="00DF37AB"/>
    <w:rsid w:val="00DF3B1C"/>
    <w:rsid w:val="00DF3C26"/>
    <w:rsid w:val="00DF3DCA"/>
    <w:rsid w:val="00DF3E19"/>
    <w:rsid w:val="00DF42DE"/>
    <w:rsid w:val="00DF42EF"/>
    <w:rsid w:val="00DF439A"/>
    <w:rsid w:val="00DF4461"/>
    <w:rsid w:val="00DF44D5"/>
    <w:rsid w:val="00DF4737"/>
    <w:rsid w:val="00DF477B"/>
    <w:rsid w:val="00DF48E8"/>
    <w:rsid w:val="00DF4C57"/>
    <w:rsid w:val="00DF4D01"/>
    <w:rsid w:val="00DF4DC5"/>
    <w:rsid w:val="00DF4E19"/>
    <w:rsid w:val="00DF4F7E"/>
    <w:rsid w:val="00DF5004"/>
    <w:rsid w:val="00DF50AB"/>
    <w:rsid w:val="00DF55B4"/>
    <w:rsid w:val="00DF562A"/>
    <w:rsid w:val="00DF57EB"/>
    <w:rsid w:val="00DF59AA"/>
    <w:rsid w:val="00DF5A7D"/>
    <w:rsid w:val="00DF5E4A"/>
    <w:rsid w:val="00DF638F"/>
    <w:rsid w:val="00DF6640"/>
    <w:rsid w:val="00DF6750"/>
    <w:rsid w:val="00DF6C69"/>
    <w:rsid w:val="00DF6EFF"/>
    <w:rsid w:val="00DF753E"/>
    <w:rsid w:val="00DF7676"/>
    <w:rsid w:val="00DF7F07"/>
    <w:rsid w:val="00E00001"/>
    <w:rsid w:val="00E00140"/>
    <w:rsid w:val="00E00183"/>
    <w:rsid w:val="00E001EC"/>
    <w:rsid w:val="00E0024B"/>
    <w:rsid w:val="00E00C15"/>
    <w:rsid w:val="00E00EE6"/>
    <w:rsid w:val="00E0128C"/>
    <w:rsid w:val="00E01653"/>
    <w:rsid w:val="00E0194B"/>
    <w:rsid w:val="00E01A29"/>
    <w:rsid w:val="00E01A96"/>
    <w:rsid w:val="00E01FFB"/>
    <w:rsid w:val="00E02583"/>
    <w:rsid w:val="00E0268C"/>
    <w:rsid w:val="00E02849"/>
    <w:rsid w:val="00E02DA8"/>
    <w:rsid w:val="00E02FBD"/>
    <w:rsid w:val="00E02FEF"/>
    <w:rsid w:val="00E032A6"/>
    <w:rsid w:val="00E03369"/>
    <w:rsid w:val="00E033C0"/>
    <w:rsid w:val="00E03783"/>
    <w:rsid w:val="00E039E0"/>
    <w:rsid w:val="00E03E1B"/>
    <w:rsid w:val="00E046C0"/>
    <w:rsid w:val="00E046DA"/>
    <w:rsid w:val="00E04911"/>
    <w:rsid w:val="00E04BF8"/>
    <w:rsid w:val="00E04EF8"/>
    <w:rsid w:val="00E05423"/>
    <w:rsid w:val="00E05463"/>
    <w:rsid w:val="00E057AA"/>
    <w:rsid w:val="00E05ABC"/>
    <w:rsid w:val="00E05B58"/>
    <w:rsid w:val="00E05CEE"/>
    <w:rsid w:val="00E05D37"/>
    <w:rsid w:val="00E061C8"/>
    <w:rsid w:val="00E064E7"/>
    <w:rsid w:val="00E066DF"/>
    <w:rsid w:val="00E06DDA"/>
    <w:rsid w:val="00E06DF3"/>
    <w:rsid w:val="00E06ED8"/>
    <w:rsid w:val="00E06FEF"/>
    <w:rsid w:val="00E0706E"/>
    <w:rsid w:val="00E0707D"/>
    <w:rsid w:val="00E072CD"/>
    <w:rsid w:val="00E072CF"/>
    <w:rsid w:val="00E07534"/>
    <w:rsid w:val="00E077E2"/>
    <w:rsid w:val="00E077FE"/>
    <w:rsid w:val="00E079D9"/>
    <w:rsid w:val="00E07A1B"/>
    <w:rsid w:val="00E07A63"/>
    <w:rsid w:val="00E07B3C"/>
    <w:rsid w:val="00E07DA8"/>
    <w:rsid w:val="00E10128"/>
    <w:rsid w:val="00E1044D"/>
    <w:rsid w:val="00E1051D"/>
    <w:rsid w:val="00E109EA"/>
    <w:rsid w:val="00E10B0D"/>
    <w:rsid w:val="00E10BA3"/>
    <w:rsid w:val="00E10BD2"/>
    <w:rsid w:val="00E10BDA"/>
    <w:rsid w:val="00E11175"/>
    <w:rsid w:val="00E11227"/>
    <w:rsid w:val="00E1134E"/>
    <w:rsid w:val="00E12036"/>
    <w:rsid w:val="00E1206F"/>
    <w:rsid w:val="00E1226D"/>
    <w:rsid w:val="00E122C4"/>
    <w:rsid w:val="00E123FC"/>
    <w:rsid w:val="00E12441"/>
    <w:rsid w:val="00E12C47"/>
    <w:rsid w:val="00E12CB9"/>
    <w:rsid w:val="00E13121"/>
    <w:rsid w:val="00E132A7"/>
    <w:rsid w:val="00E13561"/>
    <w:rsid w:val="00E13628"/>
    <w:rsid w:val="00E136E3"/>
    <w:rsid w:val="00E137A8"/>
    <w:rsid w:val="00E138C5"/>
    <w:rsid w:val="00E13A1E"/>
    <w:rsid w:val="00E13B6E"/>
    <w:rsid w:val="00E13BB2"/>
    <w:rsid w:val="00E13D1F"/>
    <w:rsid w:val="00E13D28"/>
    <w:rsid w:val="00E13D95"/>
    <w:rsid w:val="00E140C2"/>
    <w:rsid w:val="00E142F2"/>
    <w:rsid w:val="00E144C6"/>
    <w:rsid w:val="00E1476A"/>
    <w:rsid w:val="00E14789"/>
    <w:rsid w:val="00E148ED"/>
    <w:rsid w:val="00E14909"/>
    <w:rsid w:val="00E14C28"/>
    <w:rsid w:val="00E14C7F"/>
    <w:rsid w:val="00E14EEA"/>
    <w:rsid w:val="00E15071"/>
    <w:rsid w:val="00E150B8"/>
    <w:rsid w:val="00E154B1"/>
    <w:rsid w:val="00E15559"/>
    <w:rsid w:val="00E155A2"/>
    <w:rsid w:val="00E155CF"/>
    <w:rsid w:val="00E1570E"/>
    <w:rsid w:val="00E158B5"/>
    <w:rsid w:val="00E1591C"/>
    <w:rsid w:val="00E15960"/>
    <w:rsid w:val="00E15ACB"/>
    <w:rsid w:val="00E15B6B"/>
    <w:rsid w:val="00E15B7C"/>
    <w:rsid w:val="00E15DD0"/>
    <w:rsid w:val="00E15E9D"/>
    <w:rsid w:val="00E15F8D"/>
    <w:rsid w:val="00E1626F"/>
    <w:rsid w:val="00E1631D"/>
    <w:rsid w:val="00E164A1"/>
    <w:rsid w:val="00E164EF"/>
    <w:rsid w:val="00E1655E"/>
    <w:rsid w:val="00E169D7"/>
    <w:rsid w:val="00E16D51"/>
    <w:rsid w:val="00E16E87"/>
    <w:rsid w:val="00E16F79"/>
    <w:rsid w:val="00E171BF"/>
    <w:rsid w:val="00E1727D"/>
    <w:rsid w:val="00E1727E"/>
    <w:rsid w:val="00E17CF9"/>
    <w:rsid w:val="00E17E2C"/>
    <w:rsid w:val="00E17EDE"/>
    <w:rsid w:val="00E20185"/>
    <w:rsid w:val="00E202EF"/>
    <w:rsid w:val="00E2035E"/>
    <w:rsid w:val="00E2060D"/>
    <w:rsid w:val="00E207E7"/>
    <w:rsid w:val="00E20A98"/>
    <w:rsid w:val="00E20C02"/>
    <w:rsid w:val="00E20C27"/>
    <w:rsid w:val="00E20CDE"/>
    <w:rsid w:val="00E2151B"/>
    <w:rsid w:val="00E21859"/>
    <w:rsid w:val="00E218A6"/>
    <w:rsid w:val="00E21BD9"/>
    <w:rsid w:val="00E21DEF"/>
    <w:rsid w:val="00E22254"/>
    <w:rsid w:val="00E222F0"/>
    <w:rsid w:val="00E228BB"/>
    <w:rsid w:val="00E22A63"/>
    <w:rsid w:val="00E22D2B"/>
    <w:rsid w:val="00E22DCC"/>
    <w:rsid w:val="00E22E27"/>
    <w:rsid w:val="00E22F7A"/>
    <w:rsid w:val="00E22FB6"/>
    <w:rsid w:val="00E23423"/>
    <w:rsid w:val="00E23486"/>
    <w:rsid w:val="00E23624"/>
    <w:rsid w:val="00E2366F"/>
    <w:rsid w:val="00E23C3F"/>
    <w:rsid w:val="00E23C55"/>
    <w:rsid w:val="00E23DB1"/>
    <w:rsid w:val="00E23DD0"/>
    <w:rsid w:val="00E23F29"/>
    <w:rsid w:val="00E2401F"/>
    <w:rsid w:val="00E240DC"/>
    <w:rsid w:val="00E243C0"/>
    <w:rsid w:val="00E2450F"/>
    <w:rsid w:val="00E245CE"/>
    <w:rsid w:val="00E24659"/>
    <w:rsid w:val="00E24797"/>
    <w:rsid w:val="00E247BA"/>
    <w:rsid w:val="00E2485D"/>
    <w:rsid w:val="00E2488D"/>
    <w:rsid w:val="00E24A10"/>
    <w:rsid w:val="00E24B6F"/>
    <w:rsid w:val="00E24BAF"/>
    <w:rsid w:val="00E25148"/>
    <w:rsid w:val="00E25189"/>
    <w:rsid w:val="00E252B3"/>
    <w:rsid w:val="00E25302"/>
    <w:rsid w:val="00E253E9"/>
    <w:rsid w:val="00E25571"/>
    <w:rsid w:val="00E25669"/>
    <w:rsid w:val="00E2585A"/>
    <w:rsid w:val="00E25D1D"/>
    <w:rsid w:val="00E25E00"/>
    <w:rsid w:val="00E25FC3"/>
    <w:rsid w:val="00E25FD4"/>
    <w:rsid w:val="00E2636C"/>
    <w:rsid w:val="00E26500"/>
    <w:rsid w:val="00E265A1"/>
    <w:rsid w:val="00E268E8"/>
    <w:rsid w:val="00E269E0"/>
    <w:rsid w:val="00E26B5D"/>
    <w:rsid w:val="00E26CB3"/>
    <w:rsid w:val="00E2715F"/>
    <w:rsid w:val="00E27631"/>
    <w:rsid w:val="00E276CC"/>
    <w:rsid w:val="00E27770"/>
    <w:rsid w:val="00E27872"/>
    <w:rsid w:val="00E278BE"/>
    <w:rsid w:val="00E27BFC"/>
    <w:rsid w:val="00E27E51"/>
    <w:rsid w:val="00E30004"/>
    <w:rsid w:val="00E30745"/>
    <w:rsid w:val="00E30822"/>
    <w:rsid w:val="00E3082D"/>
    <w:rsid w:val="00E30918"/>
    <w:rsid w:val="00E31067"/>
    <w:rsid w:val="00E3132A"/>
    <w:rsid w:val="00E313BB"/>
    <w:rsid w:val="00E3187F"/>
    <w:rsid w:val="00E3194F"/>
    <w:rsid w:val="00E31AA2"/>
    <w:rsid w:val="00E31B0C"/>
    <w:rsid w:val="00E31B94"/>
    <w:rsid w:val="00E31FED"/>
    <w:rsid w:val="00E32020"/>
    <w:rsid w:val="00E3229F"/>
    <w:rsid w:val="00E32382"/>
    <w:rsid w:val="00E325E6"/>
    <w:rsid w:val="00E32893"/>
    <w:rsid w:val="00E32B40"/>
    <w:rsid w:val="00E32F32"/>
    <w:rsid w:val="00E32F9A"/>
    <w:rsid w:val="00E33131"/>
    <w:rsid w:val="00E33169"/>
    <w:rsid w:val="00E334BD"/>
    <w:rsid w:val="00E334DA"/>
    <w:rsid w:val="00E334E2"/>
    <w:rsid w:val="00E3366B"/>
    <w:rsid w:val="00E33800"/>
    <w:rsid w:val="00E33867"/>
    <w:rsid w:val="00E33BC3"/>
    <w:rsid w:val="00E33CA2"/>
    <w:rsid w:val="00E33FF8"/>
    <w:rsid w:val="00E340B5"/>
    <w:rsid w:val="00E341E7"/>
    <w:rsid w:val="00E344C5"/>
    <w:rsid w:val="00E34565"/>
    <w:rsid w:val="00E34681"/>
    <w:rsid w:val="00E346E1"/>
    <w:rsid w:val="00E34BF4"/>
    <w:rsid w:val="00E34E76"/>
    <w:rsid w:val="00E3504B"/>
    <w:rsid w:val="00E350B6"/>
    <w:rsid w:val="00E35328"/>
    <w:rsid w:val="00E35871"/>
    <w:rsid w:val="00E3591C"/>
    <w:rsid w:val="00E35960"/>
    <w:rsid w:val="00E359BE"/>
    <w:rsid w:val="00E35C63"/>
    <w:rsid w:val="00E35CD7"/>
    <w:rsid w:val="00E35E3B"/>
    <w:rsid w:val="00E3610A"/>
    <w:rsid w:val="00E3638B"/>
    <w:rsid w:val="00E36540"/>
    <w:rsid w:val="00E367D2"/>
    <w:rsid w:val="00E36800"/>
    <w:rsid w:val="00E368FC"/>
    <w:rsid w:val="00E36A27"/>
    <w:rsid w:val="00E36A96"/>
    <w:rsid w:val="00E36C58"/>
    <w:rsid w:val="00E36C88"/>
    <w:rsid w:val="00E36DE0"/>
    <w:rsid w:val="00E37103"/>
    <w:rsid w:val="00E37333"/>
    <w:rsid w:val="00E374F9"/>
    <w:rsid w:val="00E375B9"/>
    <w:rsid w:val="00E37AB1"/>
    <w:rsid w:val="00E4012E"/>
    <w:rsid w:val="00E4016F"/>
    <w:rsid w:val="00E4034D"/>
    <w:rsid w:val="00E40486"/>
    <w:rsid w:val="00E4049E"/>
    <w:rsid w:val="00E406F4"/>
    <w:rsid w:val="00E40BA9"/>
    <w:rsid w:val="00E40EED"/>
    <w:rsid w:val="00E41743"/>
    <w:rsid w:val="00E41BDB"/>
    <w:rsid w:val="00E41C2E"/>
    <w:rsid w:val="00E4206A"/>
    <w:rsid w:val="00E42127"/>
    <w:rsid w:val="00E426C4"/>
    <w:rsid w:val="00E427CC"/>
    <w:rsid w:val="00E429EA"/>
    <w:rsid w:val="00E429F9"/>
    <w:rsid w:val="00E42D9F"/>
    <w:rsid w:val="00E42DE5"/>
    <w:rsid w:val="00E42E47"/>
    <w:rsid w:val="00E4319D"/>
    <w:rsid w:val="00E4336C"/>
    <w:rsid w:val="00E435BF"/>
    <w:rsid w:val="00E4387E"/>
    <w:rsid w:val="00E4388C"/>
    <w:rsid w:val="00E438AA"/>
    <w:rsid w:val="00E438F9"/>
    <w:rsid w:val="00E43B8F"/>
    <w:rsid w:val="00E43BEB"/>
    <w:rsid w:val="00E43CD6"/>
    <w:rsid w:val="00E43CFC"/>
    <w:rsid w:val="00E43D7B"/>
    <w:rsid w:val="00E43D98"/>
    <w:rsid w:val="00E44309"/>
    <w:rsid w:val="00E4437A"/>
    <w:rsid w:val="00E44590"/>
    <w:rsid w:val="00E447E3"/>
    <w:rsid w:val="00E4485F"/>
    <w:rsid w:val="00E448EB"/>
    <w:rsid w:val="00E4491D"/>
    <w:rsid w:val="00E449E9"/>
    <w:rsid w:val="00E44BCC"/>
    <w:rsid w:val="00E44EAF"/>
    <w:rsid w:val="00E45024"/>
    <w:rsid w:val="00E451E2"/>
    <w:rsid w:val="00E45258"/>
    <w:rsid w:val="00E453DB"/>
    <w:rsid w:val="00E457B8"/>
    <w:rsid w:val="00E45E74"/>
    <w:rsid w:val="00E45F5F"/>
    <w:rsid w:val="00E4604E"/>
    <w:rsid w:val="00E46108"/>
    <w:rsid w:val="00E462BB"/>
    <w:rsid w:val="00E463D2"/>
    <w:rsid w:val="00E4674E"/>
    <w:rsid w:val="00E46A63"/>
    <w:rsid w:val="00E46ADD"/>
    <w:rsid w:val="00E46BBA"/>
    <w:rsid w:val="00E46BFB"/>
    <w:rsid w:val="00E46DF2"/>
    <w:rsid w:val="00E46F47"/>
    <w:rsid w:val="00E4715F"/>
    <w:rsid w:val="00E475DB"/>
    <w:rsid w:val="00E47A03"/>
    <w:rsid w:val="00E47AC0"/>
    <w:rsid w:val="00E47D83"/>
    <w:rsid w:val="00E502F7"/>
    <w:rsid w:val="00E50426"/>
    <w:rsid w:val="00E50B76"/>
    <w:rsid w:val="00E50D57"/>
    <w:rsid w:val="00E50F6C"/>
    <w:rsid w:val="00E50FA4"/>
    <w:rsid w:val="00E5115E"/>
    <w:rsid w:val="00E511AC"/>
    <w:rsid w:val="00E5130A"/>
    <w:rsid w:val="00E51424"/>
    <w:rsid w:val="00E51491"/>
    <w:rsid w:val="00E51502"/>
    <w:rsid w:val="00E51544"/>
    <w:rsid w:val="00E51804"/>
    <w:rsid w:val="00E51833"/>
    <w:rsid w:val="00E51BFB"/>
    <w:rsid w:val="00E51E78"/>
    <w:rsid w:val="00E51F47"/>
    <w:rsid w:val="00E51F75"/>
    <w:rsid w:val="00E52325"/>
    <w:rsid w:val="00E52427"/>
    <w:rsid w:val="00E52509"/>
    <w:rsid w:val="00E526F1"/>
    <w:rsid w:val="00E5278B"/>
    <w:rsid w:val="00E52A3B"/>
    <w:rsid w:val="00E52C25"/>
    <w:rsid w:val="00E530FC"/>
    <w:rsid w:val="00E531BA"/>
    <w:rsid w:val="00E532AA"/>
    <w:rsid w:val="00E53316"/>
    <w:rsid w:val="00E534E9"/>
    <w:rsid w:val="00E53B3D"/>
    <w:rsid w:val="00E53BC5"/>
    <w:rsid w:val="00E53DDB"/>
    <w:rsid w:val="00E5437F"/>
    <w:rsid w:val="00E543E1"/>
    <w:rsid w:val="00E54905"/>
    <w:rsid w:val="00E5493B"/>
    <w:rsid w:val="00E54AE1"/>
    <w:rsid w:val="00E54B9C"/>
    <w:rsid w:val="00E54C06"/>
    <w:rsid w:val="00E54D9C"/>
    <w:rsid w:val="00E54DD7"/>
    <w:rsid w:val="00E550CA"/>
    <w:rsid w:val="00E553B9"/>
    <w:rsid w:val="00E55887"/>
    <w:rsid w:val="00E55BBC"/>
    <w:rsid w:val="00E55D3F"/>
    <w:rsid w:val="00E55D86"/>
    <w:rsid w:val="00E5617D"/>
    <w:rsid w:val="00E5647B"/>
    <w:rsid w:val="00E5649E"/>
    <w:rsid w:val="00E565C7"/>
    <w:rsid w:val="00E56661"/>
    <w:rsid w:val="00E5668E"/>
    <w:rsid w:val="00E566F4"/>
    <w:rsid w:val="00E56978"/>
    <w:rsid w:val="00E56D04"/>
    <w:rsid w:val="00E56EB1"/>
    <w:rsid w:val="00E57197"/>
    <w:rsid w:val="00E57512"/>
    <w:rsid w:val="00E5763D"/>
    <w:rsid w:val="00E578C8"/>
    <w:rsid w:val="00E57A97"/>
    <w:rsid w:val="00E600B7"/>
    <w:rsid w:val="00E602F8"/>
    <w:rsid w:val="00E605E0"/>
    <w:rsid w:val="00E606B9"/>
    <w:rsid w:val="00E61391"/>
    <w:rsid w:val="00E61781"/>
    <w:rsid w:val="00E61807"/>
    <w:rsid w:val="00E6188B"/>
    <w:rsid w:val="00E618EA"/>
    <w:rsid w:val="00E61BE2"/>
    <w:rsid w:val="00E61D30"/>
    <w:rsid w:val="00E61E1E"/>
    <w:rsid w:val="00E61EBA"/>
    <w:rsid w:val="00E61F55"/>
    <w:rsid w:val="00E62093"/>
    <w:rsid w:val="00E6251D"/>
    <w:rsid w:val="00E62574"/>
    <w:rsid w:val="00E6291E"/>
    <w:rsid w:val="00E62C9C"/>
    <w:rsid w:val="00E62EBE"/>
    <w:rsid w:val="00E630B9"/>
    <w:rsid w:val="00E63153"/>
    <w:rsid w:val="00E631D8"/>
    <w:rsid w:val="00E6320F"/>
    <w:rsid w:val="00E632C7"/>
    <w:rsid w:val="00E632C8"/>
    <w:rsid w:val="00E6336D"/>
    <w:rsid w:val="00E634A7"/>
    <w:rsid w:val="00E6368F"/>
    <w:rsid w:val="00E636AE"/>
    <w:rsid w:val="00E63768"/>
    <w:rsid w:val="00E6379C"/>
    <w:rsid w:val="00E63859"/>
    <w:rsid w:val="00E638F9"/>
    <w:rsid w:val="00E63B2C"/>
    <w:rsid w:val="00E63ED4"/>
    <w:rsid w:val="00E64293"/>
    <w:rsid w:val="00E64385"/>
    <w:rsid w:val="00E64438"/>
    <w:rsid w:val="00E644F9"/>
    <w:rsid w:val="00E6464D"/>
    <w:rsid w:val="00E64673"/>
    <w:rsid w:val="00E64782"/>
    <w:rsid w:val="00E6484B"/>
    <w:rsid w:val="00E64A56"/>
    <w:rsid w:val="00E64A90"/>
    <w:rsid w:val="00E64D0E"/>
    <w:rsid w:val="00E64D16"/>
    <w:rsid w:val="00E64E1A"/>
    <w:rsid w:val="00E650FA"/>
    <w:rsid w:val="00E653E3"/>
    <w:rsid w:val="00E654E3"/>
    <w:rsid w:val="00E656F1"/>
    <w:rsid w:val="00E657D1"/>
    <w:rsid w:val="00E65A1F"/>
    <w:rsid w:val="00E65FDB"/>
    <w:rsid w:val="00E66444"/>
    <w:rsid w:val="00E666B3"/>
    <w:rsid w:val="00E66735"/>
    <w:rsid w:val="00E667A8"/>
    <w:rsid w:val="00E6681C"/>
    <w:rsid w:val="00E66AC8"/>
    <w:rsid w:val="00E66AF6"/>
    <w:rsid w:val="00E66B05"/>
    <w:rsid w:val="00E66DE3"/>
    <w:rsid w:val="00E67475"/>
    <w:rsid w:val="00E674C0"/>
    <w:rsid w:val="00E675FA"/>
    <w:rsid w:val="00E6774F"/>
    <w:rsid w:val="00E67789"/>
    <w:rsid w:val="00E678A2"/>
    <w:rsid w:val="00E67BB2"/>
    <w:rsid w:val="00E67CED"/>
    <w:rsid w:val="00E67E0A"/>
    <w:rsid w:val="00E67EB6"/>
    <w:rsid w:val="00E70143"/>
    <w:rsid w:val="00E703AF"/>
    <w:rsid w:val="00E7042B"/>
    <w:rsid w:val="00E70714"/>
    <w:rsid w:val="00E707E5"/>
    <w:rsid w:val="00E70861"/>
    <w:rsid w:val="00E70AE5"/>
    <w:rsid w:val="00E70CD1"/>
    <w:rsid w:val="00E70EEA"/>
    <w:rsid w:val="00E70F45"/>
    <w:rsid w:val="00E7109E"/>
    <w:rsid w:val="00E71681"/>
    <w:rsid w:val="00E71757"/>
    <w:rsid w:val="00E718AA"/>
    <w:rsid w:val="00E71A4C"/>
    <w:rsid w:val="00E71F47"/>
    <w:rsid w:val="00E7203D"/>
    <w:rsid w:val="00E72158"/>
    <w:rsid w:val="00E721E3"/>
    <w:rsid w:val="00E72344"/>
    <w:rsid w:val="00E723D2"/>
    <w:rsid w:val="00E72536"/>
    <w:rsid w:val="00E72595"/>
    <w:rsid w:val="00E72866"/>
    <w:rsid w:val="00E7287C"/>
    <w:rsid w:val="00E729FB"/>
    <w:rsid w:val="00E72AF6"/>
    <w:rsid w:val="00E72C48"/>
    <w:rsid w:val="00E72FF1"/>
    <w:rsid w:val="00E731D4"/>
    <w:rsid w:val="00E732B2"/>
    <w:rsid w:val="00E73313"/>
    <w:rsid w:val="00E736E1"/>
    <w:rsid w:val="00E73776"/>
    <w:rsid w:val="00E738E1"/>
    <w:rsid w:val="00E739D1"/>
    <w:rsid w:val="00E73BD1"/>
    <w:rsid w:val="00E73C2F"/>
    <w:rsid w:val="00E73ED2"/>
    <w:rsid w:val="00E74322"/>
    <w:rsid w:val="00E74643"/>
    <w:rsid w:val="00E74A08"/>
    <w:rsid w:val="00E74C61"/>
    <w:rsid w:val="00E74CD6"/>
    <w:rsid w:val="00E74DF4"/>
    <w:rsid w:val="00E74E09"/>
    <w:rsid w:val="00E74E65"/>
    <w:rsid w:val="00E74EE1"/>
    <w:rsid w:val="00E74F09"/>
    <w:rsid w:val="00E7531E"/>
    <w:rsid w:val="00E753F8"/>
    <w:rsid w:val="00E75568"/>
    <w:rsid w:val="00E756A8"/>
    <w:rsid w:val="00E7595D"/>
    <w:rsid w:val="00E759C1"/>
    <w:rsid w:val="00E75E18"/>
    <w:rsid w:val="00E76173"/>
    <w:rsid w:val="00E761BB"/>
    <w:rsid w:val="00E76258"/>
    <w:rsid w:val="00E7682E"/>
    <w:rsid w:val="00E7696E"/>
    <w:rsid w:val="00E769BB"/>
    <w:rsid w:val="00E76A63"/>
    <w:rsid w:val="00E76AB9"/>
    <w:rsid w:val="00E76BE1"/>
    <w:rsid w:val="00E76C52"/>
    <w:rsid w:val="00E76C89"/>
    <w:rsid w:val="00E76CFC"/>
    <w:rsid w:val="00E76F40"/>
    <w:rsid w:val="00E7746F"/>
    <w:rsid w:val="00E77525"/>
    <w:rsid w:val="00E77CA0"/>
    <w:rsid w:val="00E77CB0"/>
    <w:rsid w:val="00E77E3E"/>
    <w:rsid w:val="00E77E50"/>
    <w:rsid w:val="00E800C5"/>
    <w:rsid w:val="00E806B8"/>
    <w:rsid w:val="00E806EA"/>
    <w:rsid w:val="00E80798"/>
    <w:rsid w:val="00E807DB"/>
    <w:rsid w:val="00E808B5"/>
    <w:rsid w:val="00E809D4"/>
    <w:rsid w:val="00E80A84"/>
    <w:rsid w:val="00E80B31"/>
    <w:rsid w:val="00E80E6B"/>
    <w:rsid w:val="00E812AE"/>
    <w:rsid w:val="00E81776"/>
    <w:rsid w:val="00E81B9D"/>
    <w:rsid w:val="00E81E32"/>
    <w:rsid w:val="00E81FB4"/>
    <w:rsid w:val="00E82230"/>
    <w:rsid w:val="00E822E5"/>
    <w:rsid w:val="00E824EB"/>
    <w:rsid w:val="00E82598"/>
    <w:rsid w:val="00E8261C"/>
    <w:rsid w:val="00E827EF"/>
    <w:rsid w:val="00E82901"/>
    <w:rsid w:val="00E82A67"/>
    <w:rsid w:val="00E82C0B"/>
    <w:rsid w:val="00E82F27"/>
    <w:rsid w:val="00E831B8"/>
    <w:rsid w:val="00E83227"/>
    <w:rsid w:val="00E8336F"/>
    <w:rsid w:val="00E83741"/>
    <w:rsid w:val="00E83B62"/>
    <w:rsid w:val="00E83BDA"/>
    <w:rsid w:val="00E83D56"/>
    <w:rsid w:val="00E84032"/>
    <w:rsid w:val="00E841FD"/>
    <w:rsid w:val="00E842A5"/>
    <w:rsid w:val="00E844AA"/>
    <w:rsid w:val="00E846E9"/>
    <w:rsid w:val="00E8470E"/>
    <w:rsid w:val="00E84758"/>
    <w:rsid w:val="00E84B46"/>
    <w:rsid w:val="00E84B67"/>
    <w:rsid w:val="00E84C1E"/>
    <w:rsid w:val="00E84CB0"/>
    <w:rsid w:val="00E84D7C"/>
    <w:rsid w:val="00E84F9A"/>
    <w:rsid w:val="00E85108"/>
    <w:rsid w:val="00E8526D"/>
    <w:rsid w:val="00E85339"/>
    <w:rsid w:val="00E85739"/>
    <w:rsid w:val="00E857A0"/>
    <w:rsid w:val="00E85B57"/>
    <w:rsid w:val="00E85DC1"/>
    <w:rsid w:val="00E86108"/>
    <w:rsid w:val="00E861C3"/>
    <w:rsid w:val="00E863A7"/>
    <w:rsid w:val="00E863DD"/>
    <w:rsid w:val="00E86548"/>
    <w:rsid w:val="00E866B8"/>
    <w:rsid w:val="00E86990"/>
    <w:rsid w:val="00E86A63"/>
    <w:rsid w:val="00E86EE4"/>
    <w:rsid w:val="00E86F1C"/>
    <w:rsid w:val="00E86F5F"/>
    <w:rsid w:val="00E86FBC"/>
    <w:rsid w:val="00E8704C"/>
    <w:rsid w:val="00E87643"/>
    <w:rsid w:val="00E8766B"/>
    <w:rsid w:val="00E877DD"/>
    <w:rsid w:val="00E8799B"/>
    <w:rsid w:val="00E87A65"/>
    <w:rsid w:val="00E87B2C"/>
    <w:rsid w:val="00E87B8E"/>
    <w:rsid w:val="00E87CC2"/>
    <w:rsid w:val="00E87EE7"/>
    <w:rsid w:val="00E90260"/>
    <w:rsid w:val="00E902B8"/>
    <w:rsid w:val="00E902D1"/>
    <w:rsid w:val="00E903E0"/>
    <w:rsid w:val="00E907BA"/>
    <w:rsid w:val="00E909CB"/>
    <w:rsid w:val="00E90A7D"/>
    <w:rsid w:val="00E90CE0"/>
    <w:rsid w:val="00E90F0A"/>
    <w:rsid w:val="00E90F7F"/>
    <w:rsid w:val="00E9110E"/>
    <w:rsid w:val="00E9116C"/>
    <w:rsid w:val="00E91324"/>
    <w:rsid w:val="00E914F8"/>
    <w:rsid w:val="00E91817"/>
    <w:rsid w:val="00E91E65"/>
    <w:rsid w:val="00E91EA7"/>
    <w:rsid w:val="00E920AE"/>
    <w:rsid w:val="00E921D9"/>
    <w:rsid w:val="00E922FE"/>
    <w:rsid w:val="00E923E3"/>
    <w:rsid w:val="00E92583"/>
    <w:rsid w:val="00E92611"/>
    <w:rsid w:val="00E9268A"/>
    <w:rsid w:val="00E926B8"/>
    <w:rsid w:val="00E928BC"/>
    <w:rsid w:val="00E92B34"/>
    <w:rsid w:val="00E9318F"/>
    <w:rsid w:val="00E931EC"/>
    <w:rsid w:val="00E938C6"/>
    <w:rsid w:val="00E93E19"/>
    <w:rsid w:val="00E93E90"/>
    <w:rsid w:val="00E93EAE"/>
    <w:rsid w:val="00E93F02"/>
    <w:rsid w:val="00E940D7"/>
    <w:rsid w:val="00E94296"/>
    <w:rsid w:val="00E94742"/>
    <w:rsid w:val="00E94DB5"/>
    <w:rsid w:val="00E94E32"/>
    <w:rsid w:val="00E94E53"/>
    <w:rsid w:val="00E94FAA"/>
    <w:rsid w:val="00E9519E"/>
    <w:rsid w:val="00E9521C"/>
    <w:rsid w:val="00E957D3"/>
    <w:rsid w:val="00E95871"/>
    <w:rsid w:val="00E95A11"/>
    <w:rsid w:val="00E95A2E"/>
    <w:rsid w:val="00E95A98"/>
    <w:rsid w:val="00E95D2F"/>
    <w:rsid w:val="00E95DEF"/>
    <w:rsid w:val="00E96242"/>
    <w:rsid w:val="00E962A9"/>
    <w:rsid w:val="00E9652C"/>
    <w:rsid w:val="00E96C07"/>
    <w:rsid w:val="00E96CDB"/>
    <w:rsid w:val="00E96E66"/>
    <w:rsid w:val="00E973CB"/>
    <w:rsid w:val="00E9791F"/>
    <w:rsid w:val="00E97B0F"/>
    <w:rsid w:val="00E97D23"/>
    <w:rsid w:val="00E97D80"/>
    <w:rsid w:val="00E97F79"/>
    <w:rsid w:val="00EA063B"/>
    <w:rsid w:val="00EA10C7"/>
    <w:rsid w:val="00EA12BF"/>
    <w:rsid w:val="00EA1575"/>
    <w:rsid w:val="00EA1595"/>
    <w:rsid w:val="00EA18FD"/>
    <w:rsid w:val="00EA1C16"/>
    <w:rsid w:val="00EA1D7B"/>
    <w:rsid w:val="00EA1EC5"/>
    <w:rsid w:val="00EA227C"/>
    <w:rsid w:val="00EA22B0"/>
    <w:rsid w:val="00EA2461"/>
    <w:rsid w:val="00EA254D"/>
    <w:rsid w:val="00EA2694"/>
    <w:rsid w:val="00EA27C3"/>
    <w:rsid w:val="00EA2C78"/>
    <w:rsid w:val="00EA3138"/>
    <w:rsid w:val="00EA31D0"/>
    <w:rsid w:val="00EA3217"/>
    <w:rsid w:val="00EA323E"/>
    <w:rsid w:val="00EA3263"/>
    <w:rsid w:val="00EA32AB"/>
    <w:rsid w:val="00EA32C7"/>
    <w:rsid w:val="00EA33DE"/>
    <w:rsid w:val="00EA34D1"/>
    <w:rsid w:val="00EA360C"/>
    <w:rsid w:val="00EA3755"/>
    <w:rsid w:val="00EA376F"/>
    <w:rsid w:val="00EA3A68"/>
    <w:rsid w:val="00EA3EE9"/>
    <w:rsid w:val="00EA4256"/>
    <w:rsid w:val="00EA46AD"/>
    <w:rsid w:val="00EA4821"/>
    <w:rsid w:val="00EA4B56"/>
    <w:rsid w:val="00EA4D2B"/>
    <w:rsid w:val="00EA4E23"/>
    <w:rsid w:val="00EA5221"/>
    <w:rsid w:val="00EA57A1"/>
    <w:rsid w:val="00EA57FD"/>
    <w:rsid w:val="00EA588C"/>
    <w:rsid w:val="00EA59D5"/>
    <w:rsid w:val="00EA5E9A"/>
    <w:rsid w:val="00EA5EA9"/>
    <w:rsid w:val="00EA5FFD"/>
    <w:rsid w:val="00EA62C9"/>
    <w:rsid w:val="00EA63DE"/>
    <w:rsid w:val="00EA655A"/>
    <w:rsid w:val="00EA6671"/>
    <w:rsid w:val="00EA672C"/>
    <w:rsid w:val="00EA6B79"/>
    <w:rsid w:val="00EA6C21"/>
    <w:rsid w:val="00EA6DA7"/>
    <w:rsid w:val="00EA6F99"/>
    <w:rsid w:val="00EA702A"/>
    <w:rsid w:val="00EA7314"/>
    <w:rsid w:val="00EA7530"/>
    <w:rsid w:val="00EA77AA"/>
    <w:rsid w:val="00EA7929"/>
    <w:rsid w:val="00EA7BE0"/>
    <w:rsid w:val="00EA7D18"/>
    <w:rsid w:val="00EA7E83"/>
    <w:rsid w:val="00EB01FE"/>
    <w:rsid w:val="00EB0CBD"/>
    <w:rsid w:val="00EB0E20"/>
    <w:rsid w:val="00EB1103"/>
    <w:rsid w:val="00EB136E"/>
    <w:rsid w:val="00EB13BF"/>
    <w:rsid w:val="00EB159C"/>
    <w:rsid w:val="00EB15D7"/>
    <w:rsid w:val="00EB1983"/>
    <w:rsid w:val="00EB19AD"/>
    <w:rsid w:val="00EB19E7"/>
    <w:rsid w:val="00EB1A59"/>
    <w:rsid w:val="00EB1CA0"/>
    <w:rsid w:val="00EB1EE0"/>
    <w:rsid w:val="00EB203A"/>
    <w:rsid w:val="00EB20A8"/>
    <w:rsid w:val="00EB2282"/>
    <w:rsid w:val="00EB2303"/>
    <w:rsid w:val="00EB237D"/>
    <w:rsid w:val="00EB23CA"/>
    <w:rsid w:val="00EB257C"/>
    <w:rsid w:val="00EB2594"/>
    <w:rsid w:val="00EB25BF"/>
    <w:rsid w:val="00EB2891"/>
    <w:rsid w:val="00EB2A01"/>
    <w:rsid w:val="00EB2E90"/>
    <w:rsid w:val="00EB326C"/>
    <w:rsid w:val="00EB333D"/>
    <w:rsid w:val="00EB33A1"/>
    <w:rsid w:val="00EB367D"/>
    <w:rsid w:val="00EB368A"/>
    <w:rsid w:val="00EB396D"/>
    <w:rsid w:val="00EB3BA4"/>
    <w:rsid w:val="00EB3CCD"/>
    <w:rsid w:val="00EB40E8"/>
    <w:rsid w:val="00EB4306"/>
    <w:rsid w:val="00EB4310"/>
    <w:rsid w:val="00EB43FF"/>
    <w:rsid w:val="00EB4905"/>
    <w:rsid w:val="00EB4E25"/>
    <w:rsid w:val="00EB4FE6"/>
    <w:rsid w:val="00EB51F7"/>
    <w:rsid w:val="00EB52A7"/>
    <w:rsid w:val="00EB5367"/>
    <w:rsid w:val="00EB56C2"/>
    <w:rsid w:val="00EB5816"/>
    <w:rsid w:val="00EB5899"/>
    <w:rsid w:val="00EB592D"/>
    <w:rsid w:val="00EB5B78"/>
    <w:rsid w:val="00EB5CBC"/>
    <w:rsid w:val="00EB5CDE"/>
    <w:rsid w:val="00EB5CE3"/>
    <w:rsid w:val="00EB5D35"/>
    <w:rsid w:val="00EB5DAD"/>
    <w:rsid w:val="00EB6120"/>
    <w:rsid w:val="00EB631A"/>
    <w:rsid w:val="00EB636B"/>
    <w:rsid w:val="00EB63F9"/>
    <w:rsid w:val="00EB643F"/>
    <w:rsid w:val="00EB64FB"/>
    <w:rsid w:val="00EB6A54"/>
    <w:rsid w:val="00EB6ABA"/>
    <w:rsid w:val="00EB6AE9"/>
    <w:rsid w:val="00EB6BC5"/>
    <w:rsid w:val="00EB6D0A"/>
    <w:rsid w:val="00EB6E67"/>
    <w:rsid w:val="00EB736D"/>
    <w:rsid w:val="00EB75A9"/>
    <w:rsid w:val="00EB7B31"/>
    <w:rsid w:val="00EB7F7D"/>
    <w:rsid w:val="00EC006F"/>
    <w:rsid w:val="00EC04D1"/>
    <w:rsid w:val="00EC062C"/>
    <w:rsid w:val="00EC068C"/>
    <w:rsid w:val="00EC0707"/>
    <w:rsid w:val="00EC09DA"/>
    <w:rsid w:val="00EC0BF0"/>
    <w:rsid w:val="00EC0CF5"/>
    <w:rsid w:val="00EC0EC1"/>
    <w:rsid w:val="00EC111B"/>
    <w:rsid w:val="00EC118D"/>
    <w:rsid w:val="00EC119C"/>
    <w:rsid w:val="00EC12C2"/>
    <w:rsid w:val="00EC1634"/>
    <w:rsid w:val="00EC1864"/>
    <w:rsid w:val="00EC19C1"/>
    <w:rsid w:val="00EC1AF2"/>
    <w:rsid w:val="00EC1B11"/>
    <w:rsid w:val="00EC1C02"/>
    <w:rsid w:val="00EC20F1"/>
    <w:rsid w:val="00EC2106"/>
    <w:rsid w:val="00EC24F1"/>
    <w:rsid w:val="00EC2DC8"/>
    <w:rsid w:val="00EC3647"/>
    <w:rsid w:val="00EC36EE"/>
    <w:rsid w:val="00EC3C0F"/>
    <w:rsid w:val="00EC3CB7"/>
    <w:rsid w:val="00EC3D99"/>
    <w:rsid w:val="00EC3E9B"/>
    <w:rsid w:val="00EC43FB"/>
    <w:rsid w:val="00EC45A6"/>
    <w:rsid w:val="00EC461D"/>
    <w:rsid w:val="00EC4AE3"/>
    <w:rsid w:val="00EC4F08"/>
    <w:rsid w:val="00EC50F8"/>
    <w:rsid w:val="00EC51C3"/>
    <w:rsid w:val="00EC5453"/>
    <w:rsid w:val="00EC5A21"/>
    <w:rsid w:val="00EC5B82"/>
    <w:rsid w:val="00EC5F76"/>
    <w:rsid w:val="00EC6225"/>
    <w:rsid w:val="00EC6460"/>
    <w:rsid w:val="00EC6476"/>
    <w:rsid w:val="00EC6963"/>
    <w:rsid w:val="00EC6A3E"/>
    <w:rsid w:val="00EC6BD4"/>
    <w:rsid w:val="00EC6CDE"/>
    <w:rsid w:val="00EC6D10"/>
    <w:rsid w:val="00EC6D35"/>
    <w:rsid w:val="00EC6E8F"/>
    <w:rsid w:val="00EC6F8A"/>
    <w:rsid w:val="00EC6FEE"/>
    <w:rsid w:val="00EC70AC"/>
    <w:rsid w:val="00EC71CE"/>
    <w:rsid w:val="00EC733A"/>
    <w:rsid w:val="00EC74A5"/>
    <w:rsid w:val="00EC74B9"/>
    <w:rsid w:val="00EC758A"/>
    <w:rsid w:val="00EC7C75"/>
    <w:rsid w:val="00EC7E2D"/>
    <w:rsid w:val="00EC7F86"/>
    <w:rsid w:val="00EC7FDF"/>
    <w:rsid w:val="00ED02C3"/>
    <w:rsid w:val="00ED042B"/>
    <w:rsid w:val="00ED048D"/>
    <w:rsid w:val="00ED04AA"/>
    <w:rsid w:val="00ED0B31"/>
    <w:rsid w:val="00ED0FDF"/>
    <w:rsid w:val="00ED1125"/>
    <w:rsid w:val="00ED12B7"/>
    <w:rsid w:val="00ED1354"/>
    <w:rsid w:val="00ED1514"/>
    <w:rsid w:val="00ED17CA"/>
    <w:rsid w:val="00ED18CA"/>
    <w:rsid w:val="00ED1A79"/>
    <w:rsid w:val="00ED1C47"/>
    <w:rsid w:val="00ED1DCA"/>
    <w:rsid w:val="00ED1FA1"/>
    <w:rsid w:val="00ED1FCB"/>
    <w:rsid w:val="00ED210C"/>
    <w:rsid w:val="00ED21B5"/>
    <w:rsid w:val="00ED2497"/>
    <w:rsid w:val="00ED2719"/>
    <w:rsid w:val="00ED289A"/>
    <w:rsid w:val="00ED2935"/>
    <w:rsid w:val="00ED2A64"/>
    <w:rsid w:val="00ED2E38"/>
    <w:rsid w:val="00ED3302"/>
    <w:rsid w:val="00ED382C"/>
    <w:rsid w:val="00ED3863"/>
    <w:rsid w:val="00ED394B"/>
    <w:rsid w:val="00ED3B31"/>
    <w:rsid w:val="00ED401B"/>
    <w:rsid w:val="00ED41A1"/>
    <w:rsid w:val="00ED4276"/>
    <w:rsid w:val="00ED42CA"/>
    <w:rsid w:val="00ED42E0"/>
    <w:rsid w:val="00ED45C3"/>
    <w:rsid w:val="00ED4720"/>
    <w:rsid w:val="00ED484C"/>
    <w:rsid w:val="00ED4CCC"/>
    <w:rsid w:val="00ED4DE7"/>
    <w:rsid w:val="00ED4E4B"/>
    <w:rsid w:val="00ED4F77"/>
    <w:rsid w:val="00ED5021"/>
    <w:rsid w:val="00ED507F"/>
    <w:rsid w:val="00ED5240"/>
    <w:rsid w:val="00ED53A2"/>
    <w:rsid w:val="00ED54CB"/>
    <w:rsid w:val="00ED5530"/>
    <w:rsid w:val="00ED56A8"/>
    <w:rsid w:val="00ED58AC"/>
    <w:rsid w:val="00ED58B4"/>
    <w:rsid w:val="00ED5DE3"/>
    <w:rsid w:val="00ED5EBE"/>
    <w:rsid w:val="00ED6301"/>
    <w:rsid w:val="00ED6476"/>
    <w:rsid w:val="00ED64E8"/>
    <w:rsid w:val="00ED675B"/>
    <w:rsid w:val="00ED6CCB"/>
    <w:rsid w:val="00ED6F2E"/>
    <w:rsid w:val="00ED700A"/>
    <w:rsid w:val="00ED709D"/>
    <w:rsid w:val="00ED71E0"/>
    <w:rsid w:val="00ED72C9"/>
    <w:rsid w:val="00ED77F1"/>
    <w:rsid w:val="00ED7861"/>
    <w:rsid w:val="00ED7A77"/>
    <w:rsid w:val="00ED7E95"/>
    <w:rsid w:val="00EE01AB"/>
    <w:rsid w:val="00EE07D3"/>
    <w:rsid w:val="00EE0D3D"/>
    <w:rsid w:val="00EE0F09"/>
    <w:rsid w:val="00EE1143"/>
    <w:rsid w:val="00EE1471"/>
    <w:rsid w:val="00EE16D9"/>
    <w:rsid w:val="00EE17A4"/>
    <w:rsid w:val="00EE18F4"/>
    <w:rsid w:val="00EE197F"/>
    <w:rsid w:val="00EE19EB"/>
    <w:rsid w:val="00EE1A33"/>
    <w:rsid w:val="00EE1A56"/>
    <w:rsid w:val="00EE1B6A"/>
    <w:rsid w:val="00EE1D98"/>
    <w:rsid w:val="00EE1DCF"/>
    <w:rsid w:val="00EE1DDB"/>
    <w:rsid w:val="00EE2322"/>
    <w:rsid w:val="00EE26A8"/>
    <w:rsid w:val="00EE276C"/>
    <w:rsid w:val="00EE2849"/>
    <w:rsid w:val="00EE2A04"/>
    <w:rsid w:val="00EE2D2B"/>
    <w:rsid w:val="00EE2E53"/>
    <w:rsid w:val="00EE2FFD"/>
    <w:rsid w:val="00EE30FE"/>
    <w:rsid w:val="00EE321B"/>
    <w:rsid w:val="00EE3513"/>
    <w:rsid w:val="00EE383A"/>
    <w:rsid w:val="00EE384C"/>
    <w:rsid w:val="00EE3BFE"/>
    <w:rsid w:val="00EE3EEE"/>
    <w:rsid w:val="00EE4060"/>
    <w:rsid w:val="00EE41CF"/>
    <w:rsid w:val="00EE449C"/>
    <w:rsid w:val="00EE4560"/>
    <w:rsid w:val="00EE4621"/>
    <w:rsid w:val="00EE4859"/>
    <w:rsid w:val="00EE4C2B"/>
    <w:rsid w:val="00EE4CD0"/>
    <w:rsid w:val="00EE4E80"/>
    <w:rsid w:val="00EE50E8"/>
    <w:rsid w:val="00EE5182"/>
    <w:rsid w:val="00EE5208"/>
    <w:rsid w:val="00EE5429"/>
    <w:rsid w:val="00EE5462"/>
    <w:rsid w:val="00EE559B"/>
    <w:rsid w:val="00EE55AE"/>
    <w:rsid w:val="00EE582B"/>
    <w:rsid w:val="00EE5B39"/>
    <w:rsid w:val="00EE5F8B"/>
    <w:rsid w:val="00EE6193"/>
    <w:rsid w:val="00EE619E"/>
    <w:rsid w:val="00EE61D2"/>
    <w:rsid w:val="00EE669A"/>
    <w:rsid w:val="00EE682A"/>
    <w:rsid w:val="00EE692D"/>
    <w:rsid w:val="00EE6D3B"/>
    <w:rsid w:val="00EE6F07"/>
    <w:rsid w:val="00EE715C"/>
    <w:rsid w:val="00EE72BD"/>
    <w:rsid w:val="00EE769E"/>
    <w:rsid w:val="00EE7928"/>
    <w:rsid w:val="00EF000C"/>
    <w:rsid w:val="00EF01C9"/>
    <w:rsid w:val="00EF02B5"/>
    <w:rsid w:val="00EF0591"/>
    <w:rsid w:val="00EF0724"/>
    <w:rsid w:val="00EF077C"/>
    <w:rsid w:val="00EF0D9D"/>
    <w:rsid w:val="00EF0DEC"/>
    <w:rsid w:val="00EF0F2E"/>
    <w:rsid w:val="00EF1005"/>
    <w:rsid w:val="00EF115E"/>
    <w:rsid w:val="00EF1285"/>
    <w:rsid w:val="00EF139E"/>
    <w:rsid w:val="00EF146A"/>
    <w:rsid w:val="00EF149F"/>
    <w:rsid w:val="00EF14A3"/>
    <w:rsid w:val="00EF187E"/>
    <w:rsid w:val="00EF19CA"/>
    <w:rsid w:val="00EF1D75"/>
    <w:rsid w:val="00EF1E58"/>
    <w:rsid w:val="00EF2155"/>
    <w:rsid w:val="00EF2508"/>
    <w:rsid w:val="00EF2548"/>
    <w:rsid w:val="00EF282B"/>
    <w:rsid w:val="00EF2A64"/>
    <w:rsid w:val="00EF3024"/>
    <w:rsid w:val="00EF3198"/>
    <w:rsid w:val="00EF32D5"/>
    <w:rsid w:val="00EF344B"/>
    <w:rsid w:val="00EF353D"/>
    <w:rsid w:val="00EF35CB"/>
    <w:rsid w:val="00EF36AF"/>
    <w:rsid w:val="00EF3766"/>
    <w:rsid w:val="00EF3AE5"/>
    <w:rsid w:val="00EF3AFB"/>
    <w:rsid w:val="00EF3B6B"/>
    <w:rsid w:val="00EF3BA7"/>
    <w:rsid w:val="00EF3D4E"/>
    <w:rsid w:val="00EF3F27"/>
    <w:rsid w:val="00EF418A"/>
    <w:rsid w:val="00EF41D1"/>
    <w:rsid w:val="00EF4444"/>
    <w:rsid w:val="00EF44B3"/>
    <w:rsid w:val="00EF47E4"/>
    <w:rsid w:val="00EF4A40"/>
    <w:rsid w:val="00EF4A58"/>
    <w:rsid w:val="00EF4ADB"/>
    <w:rsid w:val="00EF4EA7"/>
    <w:rsid w:val="00EF4F1E"/>
    <w:rsid w:val="00EF4FFA"/>
    <w:rsid w:val="00EF50EA"/>
    <w:rsid w:val="00EF5342"/>
    <w:rsid w:val="00EF5666"/>
    <w:rsid w:val="00EF567D"/>
    <w:rsid w:val="00EF56AE"/>
    <w:rsid w:val="00EF58A2"/>
    <w:rsid w:val="00EF5992"/>
    <w:rsid w:val="00EF59DA"/>
    <w:rsid w:val="00EF5A09"/>
    <w:rsid w:val="00EF5AEC"/>
    <w:rsid w:val="00EF5D98"/>
    <w:rsid w:val="00EF5EB8"/>
    <w:rsid w:val="00EF604E"/>
    <w:rsid w:val="00EF61BF"/>
    <w:rsid w:val="00EF626B"/>
    <w:rsid w:val="00EF64FD"/>
    <w:rsid w:val="00EF661E"/>
    <w:rsid w:val="00EF67EB"/>
    <w:rsid w:val="00EF6A2A"/>
    <w:rsid w:val="00EF7344"/>
    <w:rsid w:val="00EF738C"/>
    <w:rsid w:val="00EF748A"/>
    <w:rsid w:val="00EF7531"/>
    <w:rsid w:val="00EF782D"/>
    <w:rsid w:val="00EF78D2"/>
    <w:rsid w:val="00EF79D0"/>
    <w:rsid w:val="00EF7C8D"/>
    <w:rsid w:val="00EF7F9C"/>
    <w:rsid w:val="00F000C7"/>
    <w:rsid w:val="00F00344"/>
    <w:rsid w:val="00F004F4"/>
    <w:rsid w:val="00F0058C"/>
    <w:rsid w:val="00F0067B"/>
    <w:rsid w:val="00F00776"/>
    <w:rsid w:val="00F00914"/>
    <w:rsid w:val="00F00BBF"/>
    <w:rsid w:val="00F00BC4"/>
    <w:rsid w:val="00F00BE2"/>
    <w:rsid w:val="00F00FEF"/>
    <w:rsid w:val="00F01406"/>
    <w:rsid w:val="00F015B5"/>
    <w:rsid w:val="00F01B91"/>
    <w:rsid w:val="00F01C37"/>
    <w:rsid w:val="00F01E59"/>
    <w:rsid w:val="00F01EB9"/>
    <w:rsid w:val="00F02046"/>
    <w:rsid w:val="00F0225B"/>
    <w:rsid w:val="00F02466"/>
    <w:rsid w:val="00F0261B"/>
    <w:rsid w:val="00F02857"/>
    <w:rsid w:val="00F02C6B"/>
    <w:rsid w:val="00F02F29"/>
    <w:rsid w:val="00F02F79"/>
    <w:rsid w:val="00F032A2"/>
    <w:rsid w:val="00F033FB"/>
    <w:rsid w:val="00F0361D"/>
    <w:rsid w:val="00F036C3"/>
    <w:rsid w:val="00F039B0"/>
    <w:rsid w:val="00F03A52"/>
    <w:rsid w:val="00F03B0C"/>
    <w:rsid w:val="00F03E2D"/>
    <w:rsid w:val="00F03E60"/>
    <w:rsid w:val="00F03F7E"/>
    <w:rsid w:val="00F041AE"/>
    <w:rsid w:val="00F04233"/>
    <w:rsid w:val="00F04332"/>
    <w:rsid w:val="00F044D8"/>
    <w:rsid w:val="00F04637"/>
    <w:rsid w:val="00F048BF"/>
    <w:rsid w:val="00F04B0D"/>
    <w:rsid w:val="00F04CB2"/>
    <w:rsid w:val="00F04F15"/>
    <w:rsid w:val="00F05184"/>
    <w:rsid w:val="00F05287"/>
    <w:rsid w:val="00F054E5"/>
    <w:rsid w:val="00F05773"/>
    <w:rsid w:val="00F05A78"/>
    <w:rsid w:val="00F05E64"/>
    <w:rsid w:val="00F06054"/>
    <w:rsid w:val="00F060CE"/>
    <w:rsid w:val="00F06465"/>
    <w:rsid w:val="00F066BD"/>
    <w:rsid w:val="00F067CC"/>
    <w:rsid w:val="00F06950"/>
    <w:rsid w:val="00F069FE"/>
    <w:rsid w:val="00F06D59"/>
    <w:rsid w:val="00F06ED7"/>
    <w:rsid w:val="00F06F50"/>
    <w:rsid w:val="00F0707D"/>
    <w:rsid w:val="00F07279"/>
    <w:rsid w:val="00F07390"/>
    <w:rsid w:val="00F07470"/>
    <w:rsid w:val="00F07999"/>
    <w:rsid w:val="00F07A97"/>
    <w:rsid w:val="00F07E1D"/>
    <w:rsid w:val="00F10153"/>
    <w:rsid w:val="00F102BB"/>
    <w:rsid w:val="00F10349"/>
    <w:rsid w:val="00F1055E"/>
    <w:rsid w:val="00F10643"/>
    <w:rsid w:val="00F1084F"/>
    <w:rsid w:val="00F10A0B"/>
    <w:rsid w:val="00F10C4C"/>
    <w:rsid w:val="00F10EF1"/>
    <w:rsid w:val="00F10EF2"/>
    <w:rsid w:val="00F10F37"/>
    <w:rsid w:val="00F10F44"/>
    <w:rsid w:val="00F11167"/>
    <w:rsid w:val="00F114C3"/>
    <w:rsid w:val="00F11649"/>
    <w:rsid w:val="00F1190D"/>
    <w:rsid w:val="00F11C83"/>
    <w:rsid w:val="00F11EF8"/>
    <w:rsid w:val="00F11F3E"/>
    <w:rsid w:val="00F122A7"/>
    <w:rsid w:val="00F122D2"/>
    <w:rsid w:val="00F12582"/>
    <w:rsid w:val="00F1267A"/>
    <w:rsid w:val="00F126F5"/>
    <w:rsid w:val="00F12767"/>
    <w:rsid w:val="00F12784"/>
    <w:rsid w:val="00F12C31"/>
    <w:rsid w:val="00F12D91"/>
    <w:rsid w:val="00F13090"/>
    <w:rsid w:val="00F1337D"/>
    <w:rsid w:val="00F13447"/>
    <w:rsid w:val="00F13656"/>
    <w:rsid w:val="00F13BFB"/>
    <w:rsid w:val="00F13C0D"/>
    <w:rsid w:val="00F13CB5"/>
    <w:rsid w:val="00F13D27"/>
    <w:rsid w:val="00F13E69"/>
    <w:rsid w:val="00F1401C"/>
    <w:rsid w:val="00F140ED"/>
    <w:rsid w:val="00F14238"/>
    <w:rsid w:val="00F14267"/>
    <w:rsid w:val="00F14390"/>
    <w:rsid w:val="00F14526"/>
    <w:rsid w:val="00F145E7"/>
    <w:rsid w:val="00F146B5"/>
    <w:rsid w:val="00F14A2A"/>
    <w:rsid w:val="00F14BC6"/>
    <w:rsid w:val="00F14FEB"/>
    <w:rsid w:val="00F1535D"/>
    <w:rsid w:val="00F154F2"/>
    <w:rsid w:val="00F1564F"/>
    <w:rsid w:val="00F16057"/>
    <w:rsid w:val="00F160CF"/>
    <w:rsid w:val="00F16100"/>
    <w:rsid w:val="00F161E0"/>
    <w:rsid w:val="00F1657A"/>
    <w:rsid w:val="00F169E2"/>
    <w:rsid w:val="00F16B1B"/>
    <w:rsid w:val="00F16B4B"/>
    <w:rsid w:val="00F175B9"/>
    <w:rsid w:val="00F1783D"/>
    <w:rsid w:val="00F17B74"/>
    <w:rsid w:val="00F17CEA"/>
    <w:rsid w:val="00F20026"/>
    <w:rsid w:val="00F20124"/>
    <w:rsid w:val="00F20242"/>
    <w:rsid w:val="00F203E1"/>
    <w:rsid w:val="00F20441"/>
    <w:rsid w:val="00F207BA"/>
    <w:rsid w:val="00F2090D"/>
    <w:rsid w:val="00F2094C"/>
    <w:rsid w:val="00F209B4"/>
    <w:rsid w:val="00F20BDF"/>
    <w:rsid w:val="00F20D16"/>
    <w:rsid w:val="00F20D3F"/>
    <w:rsid w:val="00F20EEE"/>
    <w:rsid w:val="00F20F15"/>
    <w:rsid w:val="00F20F6F"/>
    <w:rsid w:val="00F21289"/>
    <w:rsid w:val="00F2141E"/>
    <w:rsid w:val="00F214D6"/>
    <w:rsid w:val="00F21D78"/>
    <w:rsid w:val="00F22068"/>
    <w:rsid w:val="00F221F4"/>
    <w:rsid w:val="00F22327"/>
    <w:rsid w:val="00F2243D"/>
    <w:rsid w:val="00F22626"/>
    <w:rsid w:val="00F226CF"/>
    <w:rsid w:val="00F228A7"/>
    <w:rsid w:val="00F2348C"/>
    <w:rsid w:val="00F2360D"/>
    <w:rsid w:val="00F23746"/>
    <w:rsid w:val="00F237BC"/>
    <w:rsid w:val="00F238AD"/>
    <w:rsid w:val="00F23C16"/>
    <w:rsid w:val="00F23C5F"/>
    <w:rsid w:val="00F23DD9"/>
    <w:rsid w:val="00F23E77"/>
    <w:rsid w:val="00F23E9A"/>
    <w:rsid w:val="00F2431F"/>
    <w:rsid w:val="00F243E8"/>
    <w:rsid w:val="00F248FB"/>
    <w:rsid w:val="00F24A87"/>
    <w:rsid w:val="00F24E42"/>
    <w:rsid w:val="00F24EE3"/>
    <w:rsid w:val="00F2509C"/>
    <w:rsid w:val="00F251DC"/>
    <w:rsid w:val="00F25201"/>
    <w:rsid w:val="00F25A61"/>
    <w:rsid w:val="00F25B42"/>
    <w:rsid w:val="00F25CD5"/>
    <w:rsid w:val="00F25D5E"/>
    <w:rsid w:val="00F25DB2"/>
    <w:rsid w:val="00F261E1"/>
    <w:rsid w:val="00F265F7"/>
    <w:rsid w:val="00F2661C"/>
    <w:rsid w:val="00F266AE"/>
    <w:rsid w:val="00F26AF4"/>
    <w:rsid w:val="00F26B0E"/>
    <w:rsid w:val="00F26E8E"/>
    <w:rsid w:val="00F26EF2"/>
    <w:rsid w:val="00F27189"/>
    <w:rsid w:val="00F272BA"/>
    <w:rsid w:val="00F27385"/>
    <w:rsid w:val="00F27541"/>
    <w:rsid w:val="00F2777A"/>
    <w:rsid w:val="00F27828"/>
    <w:rsid w:val="00F27CFD"/>
    <w:rsid w:val="00F27F15"/>
    <w:rsid w:val="00F300A9"/>
    <w:rsid w:val="00F303ED"/>
    <w:rsid w:val="00F305AF"/>
    <w:rsid w:val="00F30843"/>
    <w:rsid w:val="00F3085C"/>
    <w:rsid w:val="00F3088D"/>
    <w:rsid w:val="00F30A45"/>
    <w:rsid w:val="00F30B4E"/>
    <w:rsid w:val="00F312BA"/>
    <w:rsid w:val="00F31359"/>
    <w:rsid w:val="00F31640"/>
    <w:rsid w:val="00F318E2"/>
    <w:rsid w:val="00F31A85"/>
    <w:rsid w:val="00F31B2A"/>
    <w:rsid w:val="00F31D4C"/>
    <w:rsid w:val="00F31EED"/>
    <w:rsid w:val="00F3202D"/>
    <w:rsid w:val="00F32039"/>
    <w:rsid w:val="00F32264"/>
    <w:rsid w:val="00F326A4"/>
    <w:rsid w:val="00F3295F"/>
    <w:rsid w:val="00F329BA"/>
    <w:rsid w:val="00F32A76"/>
    <w:rsid w:val="00F32B17"/>
    <w:rsid w:val="00F32CE2"/>
    <w:rsid w:val="00F3337E"/>
    <w:rsid w:val="00F3353F"/>
    <w:rsid w:val="00F335A3"/>
    <w:rsid w:val="00F33673"/>
    <w:rsid w:val="00F33A66"/>
    <w:rsid w:val="00F33B5B"/>
    <w:rsid w:val="00F33C3A"/>
    <w:rsid w:val="00F33EBA"/>
    <w:rsid w:val="00F34484"/>
    <w:rsid w:val="00F34752"/>
    <w:rsid w:val="00F347E5"/>
    <w:rsid w:val="00F3480E"/>
    <w:rsid w:val="00F34903"/>
    <w:rsid w:val="00F34CBE"/>
    <w:rsid w:val="00F35375"/>
    <w:rsid w:val="00F3585E"/>
    <w:rsid w:val="00F358E3"/>
    <w:rsid w:val="00F35B15"/>
    <w:rsid w:val="00F35C2B"/>
    <w:rsid w:val="00F35E97"/>
    <w:rsid w:val="00F36128"/>
    <w:rsid w:val="00F36189"/>
    <w:rsid w:val="00F365F0"/>
    <w:rsid w:val="00F36A67"/>
    <w:rsid w:val="00F36A7D"/>
    <w:rsid w:val="00F36B19"/>
    <w:rsid w:val="00F37276"/>
    <w:rsid w:val="00F37388"/>
    <w:rsid w:val="00F374AB"/>
    <w:rsid w:val="00F376C3"/>
    <w:rsid w:val="00F376D0"/>
    <w:rsid w:val="00F37850"/>
    <w:rsid w:val="00F37C36"/>
    <w:rsid w:val="00F37D1B"/>
    <w:rsid w:val="00F37DF9"/>
    <w:rsid w:val="00F37E5F"/>
    <w:rsid w:val="00F37EFF"/>
    <w:rsid w:val="00F4009E"/>
    <w:rsid w:val="00F40132"/>
    <w:rsid w:val="00F40164"/>
    <w:rsid w:val="00F40539"/>
    <w:rsid w:val="00F40616"/>
    <w:rsid w:val="00F40764"/>
    <w:rsid w:val="00F40C2C"/>
    <w:rsid w:val="00F40C37"/>
    <w:rsid w:val="00F40C80"/>
    <w:rsid w:val="00F40D07"/>
    <w:rsid w:val="00F40D4B"/>
    <w:rsid w:val="00F40E19"/>
    <w:rsid w:val="00F41077"/>
    <w:rsid w:val="00F413EA"/>
    <w:rsid w:val="00F4171A"/>
    <w:rsid w:val="00F418E6"/>
    <w:rsid w:val="00F419F9"/>
    <w:rsid w:val="00F41A4F"/>
    <w:rsid w:val="00F41B08"/>
    <w:rsid w:val="00F41C2B"/>
    <w:rsid w:val="00F41E14"/>
    <w:rsid w:val="00F41EE5"/>
    <w:rsid w:val="00F420C9"/>
    <w:rsid w:val="00F4276B"/>
    <w:rsid w:val="00F42BC7"/>
    <w:rsid w:val="00F432E5"/>
    <w:rsid w:val="00F436BB"/>
    <w:rsid w:val="00F437AA"/>
    <w:rsid w:val="00F439F3"/>
    <w:rsid w:val="00F43B69"/>
    <w:rsid w:val="00F43BAB"/>
    <w:rsid w:val="00F4404E"/>
    <w:rsid w:val="00F44885"/>
    <w:rsid w:val="00F4489A"/>
    <w:rsid w:val="00F44972"/>
    <w:rsid w:val="00F449CE"/>
    <w:rsid w:val="00F44C2E"/>
    <w:rsid w:val="00F44CF1"/>
    <w:rsid w:val="00F454B9"/>
    <w:rsid w:val="00F45857"/>
    <w:rsid w:val="00F45F03"/>
    <w:rsid w:val="00F461D3"/>
    <w:rsid w:val="00F463F2"/>
    <w:rsid w:val="00F464CA"/>
    <w:rsid w:val="00F46727"/>
    <w:rsid w:val="00F469F1"/>
    <w:rsid w:val="00F46A45"/>
    <w:rsid w:val="00F46F31"/>
    <w:rsid w:val="00F470A0"/>
    <w:rsid w:val="00F47146"/>
    <w:rsid w:val="00F471CC"/>
    <w:rsid w:val="00F471EA"/>
    <w:rsid w:val="00F472D0"/>
    <w:rsid w:val="00F47365"/>
    <w:rsid w:val="00F473C3"/>
    <w:rsid w:val="00F4743F"/>
    <w:rsid w:val="00F476E6"/>
    <w:rsid w:val="00F47E5A"/>
    <w:rsid w:val="00F50128"/>
    <w:rsid w:val="00F50221"/>
    <w:rsid w:val="00F50333"/>
    <w:rsid w:val="00F503F3"/>
    <w:rsid w:val="00F50421"/>
    <w:rsid w:val="00F506D8"/>
    <w:rsid w:val="00F508EC"/>
    <w:rsid w:val="00F50AFC"/>
    <w:rsid w:val="00F50C03"/>
    <w:rsid w:val="00F50FB7"/>
    <w:rsid w:val="00F5133D"/>
    <w:rsid w:val="00F51665"/>
    <w:rsid w:val="00F518B9"/>
    <w:rsid w:val="00F519B0"/>
    <w:rsid w:val="00F51B1B"/>
    <w:rsid w:val="00F51C45"/>
    <w:rsid w:val="00F51CFC"/>
    <w:rsid w:val="00F522F7"/>
    <w:rsid w:val="00F52326"/>
    <w:rsid w:val="00F52531"/>
    <w:rsid w:val="00F525F2"/>
    <w:rsid w:val="00F526E8"/>
    <w:rsid w:val="00F52B59"/>
    <w:rsid w:val="00F52C0E"/>
    <w:rsid w:val="00F52C36"/>
    <w:rsid w:val="00F52CDC"/>
    <w:rsid w:val="00F53022"/>
    <w:rsid w:val="00F53243"/>
    <w:rsid w:val="00F5336A"/>
    <w:rsid w:val="00F5389A"/>
    <w:rsid w:val="00F53A90"/>
    <w:rsid w:val="00F53D12"/>
    <w:rsid w:val="00F53D95"/>
    <w:rsid w:val="00F53DA8"/>
    <w:rsid w:val="00F541EC"/>
    <w:rsid w:val="00F542EF"/>
    <w:rsid w:val="00F544AF"/>
    <w:rsid w:val="00F54576"/>
    <w:rsid w:val="00F54615"/>
    <w:rsid w:val="00F54743"/>
    <w:rsid w:val="00F547A0"/>
    <w:rsid w:val="00F5484F"/>
    <w:rsid w:val="00F548CD"/>
    <w:rsid w:val="00F54CA3"/>
    <w:rsid w:val="00F54CC5"/>
    <w:rsid w:val="00F54DB5"/>
    <w:rsid w:val="00F54EAE"/>
    <w:rsid w:val="00F54EB8"/>
    <w:rsid w:val="00F550A1"/>
    <w:rsid w:val="00F5563D"/>
    <w:rsid w:val="00F5570D"/>
    <w:rsid w:val="00F5582A"/>
    <w:rsid w:val="00F558D9"/>
    <w:rsid w:val="00F55C47"/>
    <w:rsid w:val="00F55CD9"/>
    <w:rsid w:val="00F55F01"/>
    <w:rsid w:val="00F5603E"/>
    <w:rsid w:val="00F56072"/>
    <w:rsid w:val="00F5627C"/>
    <w:rsid w:val="00F565CF"/>
    <w:rsid w:val="00F56655"/>
    <w:rsid w:val="00F568FD"/>
    <w:rsid w:val="00F56CB3"/>
    <w:rsid w:val="00F56E48"/>
    <w:rsid w:val="00F56F6C"/>
    <w:rsid w:val="00F57177"/>
    <w:rsid w:val="00F573A0"/>
    <w:rsid w:val="00F574F8"/>
    <w:rsid w:val="00F57688"/>
    <w:rsid w:val="00F57AF1"/>
    <w:rsid w:val="00F57B50"/>
    <w:rsid w:val="00F57C71"/>
    <w:rsid w:val="00F57E08"/>
    <w:rsid w:val="00F57FD6"/>
    <w:rsid w:val="00F60190"/>
    <w:rsid w:val="00F6025D"/>
    <w:rsid w:val="00F606AE"/>
    <w:rsid w:val="00F607A7"/>
    <w:rsid w:val="00F60947"/>
    <w:rsid w:val="00F60A3E"/>
    <w:rsid w:val="00F60C8C"/>
    <w:rsid w:val="00F60CF9"/>
    <w:rsid w:val="00F60F5C"/>
    <w:rsid w:val="00F6126D"/>
    <w:rsid w:val="00F61495"/>
    <w:rsid w:val="00F614D8"/>
    <w:rsid w:val="00F61737"/>
    <w:rsid w:val="00F61756"/>
    <w:rsid w:val="00F618EB"/>
    <w:rsid w:val="00F61998"/>
    <w:rsid w:val="00F61AC6"/>
    <w:rsid w:val="00F61BFD"/>
    <w:rsid w:val="00F6273D"/>
    <w:rsid w:val="00F62984"/>
    <w:rsid w:val="00F62D56"/>
    <w:rsid w:val="00F63035"/>
    <w:rsid w:val="00F633DC"/>
    <w:rsid w:val="00F63464"/>
    <w:rsid w:val="00F634E2"/>
    <w:rsid w:val="00F63525"/>
    <w:rsid w:val="00F63673"/>
    <w:rsid w:val="00F63A4F"/>
    <w:rsid w:val="00F63C0B"/>
    <w:rsid w:val="00F63C33"/>
    <w:rsid w:val="00F63F69"/>
    <w:rsid w:val="00F64295"/>
    <w:rsid w:val="00F6474A"/>
    <w:rsid w:val="00F64A5C"/>
    <w:rsid w:val="00F64D8D"/>
    <w:rsid w:val="00F64DB3"/>
    <w:rsid w:val="00F64F06"/>
    <w:rsid w:val="00F65071"/>
    <w:rsid w:val="00F65101"/>
    <w:rsid w:val="00F65322"/>
    <w:rsid w:val="00F6536B"/>
    <w:rsid w:val="00F653A3"/>
    <w:rsid w:val="00F653C0"/>
    <w:rsid w:val="00F6553C"/>
    <w:rsid w:val="00F655AB"/>
    <w:rsid w:val="00F6573B"/>
    <w:rsid w:val="00F6593D"/>
    <w:rsid w:val="00F65A22"/>
    <w:rsid w:val="00F65B24"/>
    <w:rsid w:val="00F6602C"/>
    <w:rsid w:val="00F662B6"/>
    <w:rsid w:val="00F664CD"/>
    <w:rsid w:val="00F6653A"/>
    <w:rsid w:val="00F665BE"/>
    <w:rsid w:val="00F665DB"/>
    <w:rsid w:val="00F66B35"/>
    <w:rsid w:val="00F66B66"/>
    <w:rsid w:val="00F66D30"/>
    <w:rsid w:val="00F66DFD"/>
    <w:rsid w:val="00F673FB"/>
    <w:rsid w:val="00F678F0"/>
    <w:rsid w:val="00F679E1"/>
    <w:rsid w:val="00F67CEB"/>
    <w:rsid w:val="00F67D1B"/>
    <w:rsid w:val="00F70324"/>
    <w:rsid w:val="00F70575"/>
    <w:rsid w:val="00F707C6"/>
    <w:rsid w:val="00F70AB4"/>
    <w:rsid w:val="00F70CF1"/>
    <w:rsid w:val="00F70D98"/>
    <w:rsid w:val="00F70EF3"/>
    <w:rsid w:val="00F70FDD"/>
    <w:rsid w:val="00F710B7"/>
    <w:rsid w:val="00F71518"/>
    <w:rsid w:val="00F715A5"/>
    <w:rsid w:val="00F7162A"/>
    <w:rsid w:val="00F717A8"/>
    <w:rsid w:val="00F71840"/>
    <w:rsid w:val="00F718E7"/>
    <w:rsid w:val="00F719AE"/>
    <w:rsid w:val="00F71A4A"/>
    <w:rsid w:val="00F71BF9"/>
    <w:rsid w:val="00F71C8C"/>
    <w:rsid w:val="00F71DB7"/>
    <w:rsid w:val="00F71F67"/>
    <w:rsid w:val="00F7209F"/>
    <w:rsid w:val="00F72117"/>
    <w:rsid w:val="00F72188"/>
    <w:rsid w:val="00F722B5"/>
    <w:rsid w:val="00F7245B"/>
    <w:rsid w:val="00F72B47"/>
    <w:rsid w:val="00F72BF6"/>
    <w:rsid w:val="00F72E8A"/>
    <w:rsid w:val="00F73303"/>
    <w:rsid w:val="00F73870"/>
    <w:rsid w:val="00F73A85"/>
    <w:rsid w:val="00F73ACB"/>
    <w:rsid w:val="00F73B71"/>
    <w:rsid w:val="00F73BA5"/>
    <w:rsid w:val="00F73D27"/>
    <w:rsid w:val="00F73FD6"/>
    <w:rsid w:val="00F74163"/>
    <w:rsid w:val="00F74451"/>
    <w:rsid w:val="00F747CC"/>
    <w:rsid w:val="00F747D3"/>
    <w:rsid w:val="00F748A2"/>
    <w:rsid w:val="00F74C74"/>
    <w:rsid w:val="00F74DD0"/>
    <w:rsid w:val="00F74E41"/>
    <w:rsid w:val="00F750C3"/>
    <w:rsid w:val="00F75168"/>
    <w:rsid w:val="00F7573D"/>
    <w:rsid w:val="00F75CD8"/>
    <w:rsid w:val="00F75DC7"/>
    <w:rsid w:val="00F75E25"/>
    <w:rsid w:val="00F75F10"/>
    <w:rsid w:val="00F763B8"/>
    <w:rsid w:val="00F763BC"/>
    <w:rsid w:val="00F763FE"/>
    <w:rsid w:val="00F7651D"/>
    <w:rsid w:val="00F7668B"/>
    <w:rsid w:val="00F76738"/>
    <w:rsid w:val="00F76B67"/>
    <w:rsid w:val="00F76CB4"/>
    <w:rsid w:val="00F76DDE"/>
    <w:rsid w:val="00F76ED9"/>
    <w:rsid w:val="00F770A8"/>
    <w:rsid w:val="00F77136"/>
    <w:rsid w:val="00F77209"/>
    <w:rsid w:val="00F7738E"/>
    <w:rsid w:val="00F77402"/>
    <w:rsid w:val="00F7744E"/>
    <w:rsid w:val="00F77970"/>
    <w:rsid w:val="00F77B1A"/>
    <w:rsid w:val="00F77FD8"/>
    <w:rsid w:val="00F80109"/>
    <w:rsid w:val="00F80185"/>
    <w:rsid w:val="00F80640"/>
    <w:rsid w:val="00F80797"/>
    <w:rsid w:val="00F80F53"/>
    <w:rsid w:val="00F810C1"/>
    <w:rsid w:val="00F8125E"/>
    <w:rsid w:val="00F81480"/>
    <w:rsid w:val="00F814AE"/>
    <w:rsid w:val="00F814DA"/>
    <w:rsid w:val="00F81BD3"/>
    <w:rsid w:val="00F81C65"/>
    <w:rsid w:val="00F81F7B"/>
    <w:rsid w:val="00F82016"/>
    <w:rsid w:val="00F82044"/>
    <w:rsid w:val="00F82865"/>
    <w:rsid w:val="00F82D9C"/>
    <w:rsid w:val="00F82F2E"/>
    <w:rsid w:val="00F8320B"/>
    <w:rsid w:val="00F8325B"/>
    <w:rsid w:val="00F8335C"/>
    <w:rsid w:val="00F833AB"/>
    <w:rsid w:val="00F8361C"/>
    <w:rsid w:val="00F8388D"/>
    <w:rsid w:val="00F83A10"/>
    <w:rsid w:val="00F83ADC"/>
    <w:rsid w:val="00F83E38"/>
    <w:rsid w:val="00F841FD"/>
    <w:rsid w:val="00F843C7"/>
    <w:rsid w:val="00F84437"/>
    <w:rsid w:val="00F845F0"/>
    <w:rsid w:val="00F847D1"/>
    <w:rsid w:val="00F84866"/>
    <w:rsid w:val="00F85475"/>
    <w:rsid w:val="00F860C3"/>
    <w:rsid w:val="00F86162"/>
    <w:rsid w:val="00F862CF"/>
    <w:rsid w:val="00F8645B"/>
    <w:rsid w:val="00F86486"/>
    <w:rsid w:val="00F86552"/>
    <w:rsid w:val="00F867B9"/>
    <w:rsid w:val="00F86AF9"/>
    <w:rsid w:val="00F86D5E"/>
    <w:rsid w:val="00F86E0D"/>
    <w:rsid w:val="00F8747E"/>
    <w:rsid w:val="00F874AE"/>
    <w:rsid w:val="00F87650"/>
    <w:rsid w:val="00F87ABA"/>
    <w:rsid w:val="00F87C9A"/>
    <w:rsid w:val="00F90155"/>
    <w:rsid w:val="00F901AA"/>
    <w:rsid w:val="00F90354"/>
    <w:rsid w:val="00F9035C"/>
    <w:rsid w:val="00F90943"/>
    <w:rsid w:val="00F909C6"/>
    <w:rsid w:val="00F90BFF"/>
    <w:rsid w:val="00F90DC3"/>
    <w:rsid w:val="00F90E8A"/>
    <w:rsid w:val="00F912CF"/>
    <w:rsid w:val="00F9178D"/>
    <w:rsid w:val="00F91AE1"/>
    <w:rsid w:val="00F91BFF"/>
    <w:rsid w:val="00F91E4D"/>
    <w:rsid w:val="00F91F9A"/>
    <w:rsid w:val="00F9210D"/>
    <w:rsid w:val="00F9214F"/>
    <w:rsid w:val="00F921AE"/>
    <w:rsid w:val="00F92297"/>
    <w:rsid w:val="00F925CD"/>
    <w:rsid w:val="00F9270B"/>
    <w:rsid w:val="00F92B49"/>
    <w:rsid w:val="00F92EC7"/>
    <w:rsid w:val="00F92F44"/>
    <w:rsid w:val="00F9320A"/>
    <w:rsid w:val="00F936FE"/>
    <w:rsid w:val="00F938DE"/>
    <w:rsid w:val="00F93B99"/>
    <w:rsid w:val="00F93CE5"/>
    <w:rsid w:val="00F93D0C"/>
    <w:rsid w:val="00F93D10"/>
    <w:rsid w:val="00F93D52"/>
    <w:rsid w:val="00F93E58"/>
    <w:rsid w:val="00F9426E"/>
    <w:rsid w:val="00F94354"/>
    <w:rsid w:val="00F944C2"/>
    <w:rsid w:val="00F946FB"/>
    <w:rsid w:val="00F94710"/>
    <w:rsid w:val="00F947F6"/>
    <w:rsid w:val="00F94985"/>
    <w:rsid w:val="00F94B35"/>
    <w:rsid w:val="00F94C28"/>
    <w:rsid w:val="00F94E2A"/>
    <w:rsid w:val="00F94FC0"/>
    <w:rsid w:val="00F95022"/>
    <w:rsid w:val="00F9583E"/>
    <w:rsid w:val="00F9593F"/>
    <w:rsid w:val="00F959F8"/>
    <w:rsid w:val="00F95E36"/>
    <w:rsid w:val="00F9629C"/>
    <w:rsid w:val="00F962FA"/>
    <w:rsid w:val="00F96492"/>
    <w:rsid w:val="00F96600"/>
    <w:rsid w:val="00F96696"/>
    <w:rsid w:val="00F96B52"/>
    <w:rsid w:val="00F96C6B"/>
    <w:rsid w:val="00F96E4B"/>
    <w:rsid w:val="00F9728F"/>
    <w:rsid w:val="00F9741F"/>
    <w:rsid w:val="00F975B6"/>
    <w:rsid w:val="00F9786A"/>
    <w:rsid w:val="00F97A1F"/>
    <w:rsid w:val="00F97A60"/>
    <w:rsid w:val="00F97C83"/>
    <w:rsid w:val="00F97ED5"/>
    <w:rsid w:val="00FA0639"/>
    <w:rsid w:val="00FA0C0A"/>
    <w:rsid w:val="00FA10DF"/>
    <w:rsid w:val="00FA11DF"/>
    <w:rsid w:val="00FA1280"/>
    <w:rsid w:val="00FA12BC"/>
    <w:rsid w:val="00FA143F"/>
    <w:rsid w:val="00FA1671"/>
    <w:rsid w:val="00FA1880"/>
    <w:rsid w:val="00FA1993"/>
    <w:rsid w:val="00FA19E8"/>
    <w:rsid w:val="00FA1A60"/>
    <w:rsid w:val="00FA2377"/>
    <w:rsid w:val="00FA28A9"/>
    <w:rsid w:val="00FA29EA"/>
    <w:rsid w:val="00FA2F60"/>
    <w:rsid w:val="00FA303F"/>
    <w:rsid w:val="00FA33B2"/>
    <w:rsid w:val="00FA36D7"/>
    <w:rsid w:val="00FA37F3"/>
    <w:rsid w:val="00FA39CF"/>
    <w:rsid w:val="00FA3A70"/>
    <w:rsid w:val="00FA3E9C"/>
    <w:rsid w:val="00FA4262"/>
    <w:rsid w:val="00FA42B6"/>
    <w:rsid w:val="00FA42C2"/>
    <w:rsid w:val="00FA44CE"/>
    <w:rsid w:val="00FA4586"/>
    <w:rsid w:val="00FA45DB"/>
    <w:rsid w:val="00FA4829"/>
    <w:rsid w:val="00FA4BCF"/>
    <w:rsid w:val="00FA4E6E"/>
    <w:rsid w:val="00FA4EF0"/>
    <w:rsid w:val="00FA4F95"/>
    <w:rsid w:val="00FA5054"/>
    <w:rsid w:val="00FA517B"/>
    <w:rsid w:val="00FA5221"/>
    <w:rsid w:val="00FA5353"/>
    <w:rsid w:val="00FA57A1"/>
    <w:rsid w:val="00FA5946"/>
    <w:rsid w:val="00FA5C0D"/>
    <w:rsid w:val="00FA5FDB"/>
    <w:rsid w:val="00FA6012"/>
    <w:rsid w:val="00FA6096"/>
    <w:rsid w:val="00FA62C3"/>
    <w:rsid w:val="00FA6578"/>
    <w:rsid w:val="00FA65B8"/>
    <w:rsid w:val="00FA666A"/>
    <w:rsid w:val="00FA6807"/>
    <w:rsid w:val="00FA6B07"/>
    <w:rsid w:val="00FA7482"/>
    <w:rsid w:val="00FA74FA"/>
    <w:rsid w:val="00FA75B7"/>
    <w:rsid w:val="00FA787E"/>
    <w:rsid w:val="00FA78BF"/>
    <w:rsid w:val="00FA78C7"/>
    <w:rsid w:val="00FA7921"/>
    <w:rsid w:val="00FA7B18"/>
    <w:rsid w:val="00FA7C7B"/>
    <w:rsid w:val="00FA7CAB"/>
    <w:rsid w:val="00FA7D27"/>
    <w:rsid w:val="00FA7DEC"/>
    <w:rsid w:val="00FA7EF3"/>
    <w:rsid w:val="00FA7F49"/>
    <w:rsid w:val="00FA7F62"/>
    <w:rsid w:val="00FB01AE"/>
    <w:rsid w:val="00FB02DF"/>
    <w:rsid w:val="00FB0560"/>
    <w:rsid w:val="00FB09C1"/>
    <w:rsid w:val="00FB0A70"/>
    <w:rsid w:val="00FB0D66"/>
    <w:rsid w:val="00FB10B3"/>
    <w:rsid w:val="00FB144C"/>
    <w:rsid w:val="00FB194D"/>
    <w:rsid w:val="00FB1C05"/>
    <w:rsid w:val="00FB1F51"/>
    <w:rsid w:val="00FB23E1"/>
    <w:rsid w:val="00FB25EB"/>
    <w:rsid w:val="00FB27CD"/>
    <w:rsid w:val="00FB2842"/>
    <w:rsid w:val="00FB2945"/>
    <w:rsid w:val="00FB2981"/>
    <w:rsid w:val="00FB328F"/>
    <w:rsid w:val="00FB33DE"/>
    <w:rsid w:val="00FB3444"/>
    <w:rsid w:val="00FB34FF"/>
    <w:rsid w:val="00FB3520"/>
    <w:rsid w:val="00FB38B0"/>
    <w:rsid w:val="00FB3AF5"/>
    <w:rsid w:val="00FB3BD8"/>
    <w:rsid w:val="00FB4096"/>
    <w:rsid w:val="00FB4108"/>
    <w:rsid w:val="00FB41DC"/>
    <w:rsid w:val="00FB42E3"/>
    <w:rsid w:val="00FB43EC"/>
    <w:rsid w:val="00FB44B8"/>
    <w:rsid w:val="00FB453E"/>
    <w:rsid w:val="00FB45EA"/>
    <w:rsid w:val="00FB46BF"/>
    <w:rsid w:val="00FB488C"/>
    <w:rsid w:val="00FB4A77"/>
    <w:rsid w:val="00FB4CDF"/>
    <w:rsid w:val="00FB4EB4"/>
    <w:rsid w:val="00FB5346"/>
    <w:rsid w:val="00FB54CE"/>
    <w:rsid w:val="00FB55E3"/>
    <w:rsid w:val="00FB5ADE"/>
    <w:rsid w:val="00FB5B4A"/>
    <w:rsid w:val="00FB5DA1"/>
    <w:rsid w:val="00FB5FCF"/>
    <w:rsid w:val="00FB6727"/>
    <w:rsid w:val="00FB68EC"/>
    <w:rsid w:val="00FB6A9C"/>
    <w:rsid w:val="00FB6DEE"/>
    <w:rsid w:val="00FB711C"/>
    <w:rsid w:val="00FB714F"/>
    <w:rsid w:val="00FB73BF"/>
    <w:rsid w:val="00FB73EE"/>
    <w:rsid w:val="00FB7538"/>
    <w:rsid w:val="00FB7672"/>
    <w:rsid w:val="00FB7842"/>
    <w:rsid w:val="00FB7E39"/>
    <w:rsid w:val="00FB7F67"/>
    <w:rsid w:val="00FC00C5"/>
    <w:rsid w:val="00FC020F"/>
    <w:rsid w:val="00FC03AD"/>
    <w:rsid w:val="00FC0516"/>
    <w:rsid w:val="00FC076F"/>
    <w:rsid w:val="00FC0933"/>
    <w:rsid w:val="00FC0D3D"/>
    <w:rsid w:val="00FC0E64"/>
    <w:rsid w:val="00FC1082"/>
    <w:rsid w:val="00FC12A2"/>
    <w:rsid w:val="00FC130E"/>
    <w:rsid w:val="00FC139B"/>
    <w:rsid w:val="00FC1500"/>
    <w:rsid w:val="00FC1681"/>
    <w:rsid w:val="00FC1779"/>
    <w:rsid w:val="00FC1A3A"/>
    <w:rsid w:val="00FC1BDE"/>
    <w:rsid w:val="00FC1CBB"/>
    <w:rsid w:val="00FC1DB9"/>
    <w:rsid w:val="00FC1E6F"/>
    <w:rsid w:val="00FC1F5C"/>
    <w:rsid w:val="00FC2187"/>
    <w:rsid w:val="00FC21A8"/>
    <w:rsid w:val="00FC21EF"/>
    <w:rsid w:val="00FC262D"/>
    <w:rsid w:val="00FC2751"/>
    <w:rsid w:val="00FC29AF"/>
    <w:rsid w:val="00FC2BBF"/>
    <w:rsid w:val="00FC2C8E"/>
    <w:rsid w:val="00FC2D62"/>
    <w:rsid w:val="00FC30AC"/>
    <w:rsid w:val="00FC30EC"/>
    <w:rsid w:val="00FC32F2"/>
    <w:rsid w:val="00FC3495"/>
    <w:rsid w:val="00FC3621"/>
    <w:rsid w:val="00FC3807"/>
    <w:rsid w:val="00FC3834"/>
    <w:rsid w:val="00FC38EE"/>
    <w:rsid w:val="00FC3919"/>
    <w:rsid w:val="00FC39DF"/>
    <w:rsid w:val="00FC3A03"/>
    <w:rsid w:val="00FC3B71"/>
    <w:rsid w:val="00FC3D09"/>
    <w:rsid w:val="00FC3E20"/>
    <w:rsid w:val="00FC3E23"/>
    <w:rsid w:val="00FC41C9"/>
    <w:rsid w:val="00FC42BE"/>
    <w:rsid w:val="00FC42CD"/>
    <w:rsid w:val="00FC434A"/>
    <w:rsid w:val="00FC4417"/>
    <w:rsid w:val="00FC44D0"/>
    <w:rsid w:val="00FC4898"/>
    <w:rsid w:val="00FC49DC"/>
    <w:rsid w:val="00FC4B95"/>
    <w:rsid w:val="00FC4D9A"/>
    <w:rsid w:val="00FC4FCC"/>
    <w:rsid w:val="00FC5409"/>
    <w:rsid w:val="00FC5799"/>
    <w:rsid w:val="00FC579D"/>
    <w:rsid w:val="00FC57D9"/>
    <w:rsid w:val="00FC5D5D"/>
    <w:rsid w:val="00FC5E67"/>
    <w:rsid w:val="00FC5ECC"/>
    <w:rsid w:val="00FC61AC"/>
    <w:rsid w:val="00FC6232"/>
    <w:rsid w:val="00FC62E4"/>
    <w:rsid w:val="00FC6341"/>
    <w:rsid w:val="00FC660E"/>
    <w:rsid w:val="00FC67F4"/>
    <w:rsid w:val="00FC680C"/>
    <w:rsid w:val="00FC6B52"/>
    <w:rsid w:val="00FC6C32"/>
    <w:rsid w:val="00FC6D5D"/>
    <w:rsid w:val="00FC6DEC"/>
    <w:rsid w:val="00FC73B6"/>
    <w:rsid w:val="00FC742A"/>
    <w:rsid w:val="00FC74D0"/>
    <w:rsid w:val="00FC7655"/>
    <w:rsid w:val="00FC76C3"/>
    <w:rsid w:val="00FC7A01"/>
    <w:rsid w:val="00FC7B7D"/>
    <w:rsid w:val="00FC7B90"/>
    <w:rsid w:val="00FC7FA5"/>
    <w:rsid w:val="00FC7FF6"/>
    <w:rsid w:val="00FD0180"/>
    <w:rsid w:val="00FD0291"/>
    <w:rsid w:val="00FD04DF"/>
    <w:rsid w:val="00FD0701"/>
    <w:rsid w:val="00FD0C91"/>
    <w:rsid w:val="00FD0CE2"/>
    <w:rsid w:val="00FD0CFF"/>
    <w:rsid w:val="00FD0D69"/>
    <w:rsid w:val="00FD107A"/>
    <w:rsid w:val="00FD107E"/>
    <w:rsid w:val="00FD10CB"/>
    <w:rsid w:val="00FD11B6"/>
    <w:rsid w:val="00FD12DA"/>
    <w:rsid w:val="00FD12F0"/>
    <w:rsid w:val="00FD13A8"/>
    <w:rsid w:val="00FD1426"/>
    <w:rsid w:val="00FD14F9"/>
    <w:rsid w:val="00FD18A0"/>
    <w:rsid w:val="00FD1A05"/>
    <w:rsid w:val="00FD1C21"/>
    <w:rsid w:val="00FD1EEB"/>
    <w:rsid w:val="00FD2104"/>
    <w:rsid w:val="00FD28BB"/>
    <w:rsid w:val="00FD28BF"/>
    <w:rsid w:val="00FD29A2"/>
    <w:rsid w:val="00FD2CF9"/>
    <w:rsid w:val="00FD2F71"/>
    <w:rsid w:val="00FD2FB3"/>
    <w:rsid w:val="00FD3001"/>
    <w:rsid w:val="00FD331D"/>
    <w:rsid w:val="00FD3389"/>
    <w:rsid w:val="00FD33F2"/>
    <w:rsid w:val="00FD396B"/>
    <w:rsid w:val="00FD3A25"/>
    <w:rsid w:val="00FD3AEA"/>
    <w:rsid w:val="00FD3C4E"/>
    <w:rsid w:val="00FD3C97"/>
    <w:rsid w:val="00FD3D37"/>
    <w:rsid w:val="00FD3DA7"/>
    <w:rsid w:val="00FD408B"/>
    <w:rsid w:val="00FD4750"/>
    <w:rsid w:val="00FD4987"/>
    <w:rsid w:val="00FD4AFD"/>
    <w:rsid w:val="00FD4C0D"/>
    <w:rsid w:val="00FD4E8E"/>
    <w:rsid w:val="00FD4FE6"/>
    <w:rsid w:val="00FD5359"/>
    <w:rsid w:val="00FD543C"/>
    <w:rsid w:val="00FD5553"/>
    <w:rsid w:val="00FD5566"/>
    <w:rsid w:val="00FD566C"/>
    <w:rsid w:val="00FD574E"/>
    <w:rsid w:val="00FD5B19"/>
    <w:rsid w:val="00FD5B37"/>
    <w:rsid w:val="00FD5B8A"/>
    <w:rsid w:val="00FD5E0A"/>
    <w:rsid w:val="00FD5FAA"/>
    <w:rsid w:val="00FD6131"/>
    <w:rsid w:val="00FD633C"/>
    <w:rsid w:val="00FD674A"/>
    <w:rsid w:val="00FD6B87"/>
    <w:rsid w:val="00FD718A"/>
    <w:rsid w:val="00FD72EC"/>
    <w:rsid w:val="00FD73D1"/>
    <w:rsid w:val="00FD748F"/>
    <w:rsid w:val="00FD7D62"/>
    <w:rsid w:val="00FE011E"/>
    <w:rsid w:val="00FE02C4"/>
    <w:rsid w:val="00FE052B"/>
    <w:rsid w:val="00FE0608"/>
    <w:rsid w:val="00FE0678"/>
    <w:rsid w:val="00FE09D6"/>
    <w:rsid w:val="00FE0B48"/>
    <w:rsid w:val="00FE0B99"/>
    <w:rsid w:val="00FE0E0F"/>
    <w:rsid w:val="00FE10C1"/>
    <w:rsid w:val="00FE128A"/>
    <w:rsid w:val="00FE1346"/>
    <w:rsid w:val="00FE1C6F"/>
    <w:rsid w:val="00FE1E7E"/>
    <w:rsid w:val="00FE1FCD"/>
    <w:rsid w:val="00FE21F7"/>
    <w:rsid w:val="00FE2461"/>
    <w:rsid w:val="00FE24E1"/>
    <w:rsid w:val="00FE267E"/>
    <w:rsid w:val="00FE2BB5"/>
    <w:rsid w:val="00FE2D28"/>
    <w:rsid w:val="00FE2D3A"/>
    <w:rsid w:val="00FE30C3"/>
    <w:rsid w:val="00FE314B"/>
    <w:rsid w:val="00FE3420"/>
    <w:rsid w:val="00FE34BD"/>
    <w:rsid w:val="00FE3603"/>
    <w:rsid w:val="00FE3940"/>
    <w:rsid w:val="00FE3E5D"/>
    <w:rsid w:val="00FE4112"/>
    <w:rsid w:val="00FE4868"/>
    <w:rsid w:val="00FE4E31"/>
    <w:rsid w:val="00FE5006"/>
    <w:rsid w:val="00FE507A"/>
    <w:rsid w:val="00FE50C9"/>
    <w:rsid w:val="00FE514B"/>
    <w:rsid w:val="00FE51A8"/>
    <w:rsid w:val="00FE5302"/>
    <w:rsid w:val="00FE5535"/>
    <w:rsid w:val="00FE57B6"/>
    <w:rsid w:val="00FE592A"/>
    <w:rsid w:val="00FE5993"/>
    <w:rsid w:val="00FE5A31"/>
    <w:rsid w:val="00FE5A99"/>
    <w:rsid w:val="00FE5AB4"/>
    <w:rsid w:val="00FE5D57"/>
    <w:rsid w:val="00FE5EB7"/>
    <w:rsid w:val="00FE620C"/>
    <w:rsid w:val="00FE659A"/>
    <w:rsid w:val="00FE66F5"/>
    <w:rsid w:val="00FE6744"/>
    <w:rsid w:val="00FE6BA3"/>
    <w:rsid w:val="00FE6C62"/>
    <w:rsid w:val="00FE6F0A"/>
    <w:rsid w:val="00FE7381"/>
    <w:rsid w:val="00FE7384"/>
    <w:rsid w:val="00FE7A1D"/>
    <w:rsid w:val="00FE7AB0"/>
    <w:rsid w:val="00FE7BF4"/>
    <w:rsid w:val="00FE7C95"/>
    <w:rsid w:val="00FE7D00"/>
    <w:rsid w:val="00FE7D01"/>
    <w:rsid w:val="00FE7DC5"/>
    <w:rsid w:val="00FE7DEF"/>
    <w:rsid w:val="00FE7E14"/>
    <w:rsid w:val="00FE7FFC"/>
    <w:rsid w:val="00FF0048"/>
    <w:rsid w:val="00FF01A7"/>
    <w:rsid w:val="00FF0241"/>
    <w:rsid w:val="00FF076C"/>
    <w:rsid w:val="00FF07C7"/>
    <w:rsid w:val="00FF07C9"/>
    <w:rsid w:val="00FF08CA"/>
    <w:rsid w:val="00FF0C82"/>
    <w:rsid w:val="00FF0CEF"/>
    <w:rsid w:val="00FF0E7A"/>
    <w:rsid w:val="00FF1455"/>
    <w:rsid w:val="00FF14A5"/>
    <w:rsid w:val="00FF1822"/>
    <w:rsid w:val="00FF1A8E"/>
    <w:rsid w:val="00FF1AA2"/>
    <w:rsid w:val="00FF1ABC"/>
    <w:rsid w:val="00FF1D33"/>
    <w:rsid w:val="00FF1F27"/>
    <w:rsid w:val="00FF1F84"/>
    <w:rsid w:val="00FF266B"/>
    <w:rsid w:val="00FF2B5F"/>
    <w:rsid w:val="00FF2BF4"/>
    <w:rsid w:val="00FF2DB8"/>
    <w:rsid w:val="00FF2E82"/>
    <w:rsid w:val="00FF30E6"/>
    <w:rsid w:val="00FF3225"/>
    <w:rsid w:val="00FF3252"/>
    <w:rsid w:val="00FF33B7"/>
    <w:rsid w:val="00FF3511"/>
    <w:rsid w:val="00FF353F"/>
    <w:rsid w:val="00FF3717"/>
    <w:rsid w:val="00FF39E6"/>
    <w:rsid w:val="00FF3A86"/>
    <w:rsid w:val="00FF3CAA"/>
    <w:rsid w:val="00FF45A6"/>
    <w:rsid w:val="00FF4722"/>
    <w:rsid w:val="00FF48C7"/>
    <w:rsid w:val="00FF48F4"/>
    <w:rsid w:val="00FF5115"/>
    <w:rsid w:val="00FF5312"/>
    <w:rsid w:val="00FF5529"/>
    <w:rsid w:val="00FF5534"/>
    <w:rsid w:val="00FF5544"/>
    <w:rsid w:val="00FF560D"/>
    <w:rsid w:val="00FF587B"/>
    <w:rsid w:val="00FF5EA0"/>
    <w:rsid w:val="00FF60D3"/>
    <w:rsid w:val="00FF61ED"/>
    <w:rsid w:val="00FF6499"/>
    <w:rsid w:val="00FF64D1"/>
    <w:rsid w:val="00FF6505"/>
    <w:rsid w:val="00FF65B3"/>
    <w:rsid w:val="00FF682C"/>
    <w:rsid w:val="00FF6948"/>
    <w:rsid w:val="00FF6C59"/>
    <w:rsid w:val="00FF6C7E"/>
    <w:rsid w:val="00FF7106"/>
    <w:rsid w:val="00FF7316"/>
    <w:rsid w:val="00FF73D1"/>
    <w:rsid w:val="00FF74E9"/>
    <w:rsid w:val="00FF7568"/>
    <w:rsid w:val="00FF770B"/>
    <w:rsid w:val="00FF785A"/>
    <w:rsid w:val="00FF7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style="mso-position-horizontal-relative:left-margin-area;mso-position-vertical-relative:page;mso-height-relative:top-margin-area" fillcolor="#ffe500" stroke="f" strokecolor="none [1608]">
      <v:fill color="#ffe500"/>
      <v:stroke color="none [1608]" on="f"/>
    </o:shapedefaults>
    <o:shapelayout v:ext="edit">
      <o:idmap v:ext="edit" data="1"/>
    </o:shapelayout>
  </w:shapeDefaults>
  <w:decimalSymbol w:val=","/>
  <w:listSeparator w:val=";"/>
  <w15:docId w15:val="{0063EA0E-4953-4433-B954-61DCE3A5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15F6"/>
  </w:style>
  <w:style w:type="paragraph" w:styleId="Nagwek1">
    <w:name w:val="heading 1"/>
    <w:basedOn w:val="Normalny"/>
    <w:next w:val="Normalny"/>
    <w:link w:val="Nagwek1Znak"/>
    <w:qFormat/>
    <w:rsid w:val="0055421E"/>
    <w:pPr>
      <w:keepNext/>
      <w:keepLines/>
      <w:spacing w:before="480" w:after="0"/>
      <w:outlineLvl w:val="0"/>
    </w:pPr>
    <w:rPr>
      <w:rFonts w:asciiTheme="majorHAnsi" w:eastAsiaTheme="majorEastAsia" w:hAnsiTheme="majorHAnsi" w:cstheme="majorBidi"/>
      <w:b/>
      <w:bCs/>
      <w:color w:val="63911C" w:themeColor="accent1" w:themeShade="BF"/>
      <w:sz w:val="28"/>
      <w:szCs w:val="28"/>
    </w:rPr>
  </w:style>
  <w:style w:type="paragraph" w:styleId="Nagwek2">
    <w:name w:val="heading 2"/>
    <w:basedOn w:val="Normalny"/>
    <w:next w:val="Normalny"/>
    <w:link w:val="Nagwek2Znak"/>
    <w:uiPriority w:val="9"/>
    <w:unhideWhenUsed/>
    <w:qFormat/>
    <w:rsid w:val="00252020"/>
    <w:pPr>
      <w:keepNext/>
      <w:keepLines/>
      <w:spacing w:before="200" w:after="0"/>
      <w:outlineLvl w:val="1"/>
    </w:pPr>
    <w:rPr>
      <w:rFonts w:asciiTheme="majorHAnsi" w:eastAsiaTheme="majorEastAsia" w:hAnsiTheme="majorHAnsi" w:cstheme="majorBidi"/>
      <w:b/>
      <w:bCs/>
      <w:color w:val="85C226" w:themeColor="accent1"/>
      <w:sz w:val="26"/>
      <w:szCs w:val="26"/>
    </w:rPr>
  </w:style>
  <w:style w:type="paragraph" w:styleId="Nagwek3">
    <w:name w:val="heading 3"/>
    <w:basedOn w:val="Normalny"/>
    <w:next w:val="Normalny"/>
    <w:link w:val="Nagwek3Znak"/>
    <w:uiPriority w:val="9"/>
    <w:unhideWhenUsed/>
    <w:qFormat/>
    <w:rsid w:val="00A47166"/>
    <w:pPr>
      <w:keepNext/>
      <w:keepLines/>
      <w:spacing w:before="200" w:after="0"/>
      <w:outlineLvl w:val="2"/>
    </w:pPr>
    <w:rPr>
      <w:rFonts w:asciiTheme="majorHAnsi" w:eastAsiaTheme="majorEastAsia" w:hAnsiTheme="majorHAnsi" w:cstheme="majorBidi"/>
      <w:b/>
      <w:bCs/>
      <w:color w:val="85C226" w:themeColor="accent1"/>
    </w:rPr>
  </w:style>
  <w:style w:type="paragraph" w:styleId="Nagwek8">
    <w:name w:val="heading 8"/>
    <w:basedOn w:val="Normalny"/>
    <w:next w:val="Normalny"/>
    <w:link w:val="Nagwek8Znak"/>
    <w:qFormat/>
    <w:rsid w:val="004D5528"/>
    <w:pPr>
      <w:keepNext/>
      <w:spacing w:after="0" w:line="240" w:lineRule="auto"/>
      <w:outlineLvl w:val="7"/>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421E"/>
    <w:rPr>
      <w:rFonts w:asciiTheme="majorHAnsi" w:eastAsiaTheme="majorEastAsia" w:hAnsiTheme="majorHAnsi" w:cstheme="majorBidi"/>
      <w:b/>
      <w:bCs/>
      <w:color w:val="63911C" w:themeColor="accent1" w:themeShade="BF"/>
      <w:sz w:val="28"/>
      <w:szCs w:val="28"/>
    </w:rPr>
  </w:style>
  <w:style w:type="character" w:customStyle="1" w:styleId="Nagwek2Znak">
    <w:name w:val="Nagłówek 2 Znak"/>
    <w:basedOn w:val="Domylnaczcionkaakapitu"/>
    <w:link w:val="Nagwek2"/>
    <w:uiPriority w:val="9"/>
    <w:rsid w:val="00252020"/>
    <w:rPr>
      <w:rFonts w:asciiTheme="majorHAnsi" w:eastAsiaTheme="majorEastAsia" w:hAnsiTheme="majorHAnsi" w:cstheme="majorBidi"/>
      <w:b/>
      <w:bCs/>
      <w:color w:val="85C226" w:themeColor="accent1"/>
      <w:sz w:val="26"/>
      <w:szCs w:val="26"/>
    </w:rPr>
  </w:style>
  <w:style w:type="character" w:customStyle="1" w:styleId="Nagwek3Znak">
    <w:name w:val="Nagłówek 3 Znak"/>
    <w:basedOn w:val="Domylnaczcionkaakapitu"/>
    <w:link w:val="Nagwek3"/>
    <w:uiPriority w:val="9"/>
    <w:rsid w:val="00A47166"/>
    <w:rPr>
      <w:rFonts w:asciiTheme="majorHAnsi" w:eastAsiaTheme="majorEastAsia" w:hAnsiTheme="majorHAnsi" w:cstheme="majorBidi"/>
      <w:b/>
      <w:bCs/>
      <w:color w:val="85C226" w:themeColor="accent1"/>
    </w:rPr>
  </w:style>
  <w:style w:type="character" w:customStyle="1" w:styleId="Nagwek8Znak">
    <w:name w:val="Nagłówek 8 Znak"/>
    <w:basedOn w:val="Domylnaczcionkaakapitu"/>
    <w:link w:val="Nagwek8"/>
    <w:rsid w:val="004D5528"/>
    <w:rPr>
      <w:rFonts w:ascii="Times New Roman" w:eastAsia="Times New Roman" w:hAnsi="Times New Roman" w:cs="Times New Roman"/>
      <w:sz w:val="24"/>
      <w:szCs w:val="20"/>
      <w:lang w:eastAsia="pl-PL"/>
    </w:rPr>
  </w:style>
  <w:style w:type="paragraph" w:styleId="Nagwek">
    <w:name w:val="header"/>
    <w:basedOn w:val="Normalny"/>
    <w:link w:val="NagwekZnak"/>
    <w:unhideWhenUsed/>
    <w:rsid w:val="001F1ACA"/>
    <w:pPr>
      <w:tabs>
        <w:tab w:val="center" w:pos="4536"/>
        <w:tab w:val="right" w:pos="9072"/>
      </w:tabs>
      <w:spacing w:after="0" w:line="240" w:lineRule="auto"/>
    </w:pPr>
  </w:style>
  <w:style w:type="character" w:customStyle="1" w:styleId="NagwekZnak">
    <w:name w:val="Nagłówek Znak"/>
    <w:basedOn w:val="Domylnaczcionkaakapitu"/>
    <w:link w:val="Nagwek"/>
    <w:rsid w:val="001F1ACA"/>
  </w:style>
  <w:style w:type="paragraph" w:styleId="Stopka">
    <w:name w:val="footer"/>
    <w:basedOn w:val="Normalny"/>
    <w:link w:val="StopkaZnak"/>
    <w:unhideWhenUsed/>
    <w:rsid w:val="001F1ACA"/>
    <w:pPr>
      <w:tabs>
        <w:tab w:val="center" w:pos="4536"/>
        <w:tab w:val="right" w:pos="9072"/>
      </w:tabs>
      <w:spacing w:after="0" w:line="240" w:lineRule="auto"/>
    </w:pPr>
  </w:style>
  <w:style w:type="character" w:customStyle="1" w:styleId="StopkaZnak">
    <w:name w:val="Stopka Znak"/>
    <w:basedOn w:val="Domylnaczcionkaakapitu"/>
    <w:link w:val="Stopka"/>
    <w:rsid w:val="001F1ACA"/>
  </w:style>
  <w:style w:type="paragraph" w:styleId="Tekstdymka">
    <w:name w:val="Balloon Text"/>
    <w:basedOn w:val="Normalny"/>
    <w:link w:val="TekstdymkaZnak"/>
    <w:uiPriority w:val="99"/>
    <w:semiHidden/>
    <w:unhideWhenUsed/>
    <w:rsid w:val="005542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421E"/>
    <w:rPr>
      <w:rFonts w:ascii="Tahoma" w:hAnsi="Tahoma" w:cs="Tahoma"/>
      <w:sz w:val="16"/>
      <w:szCs w:val="16"/>
    </w:rPr>
  </w:style>
  <w:style w:type="paragraph" w:styleId="Akapitzlist">
    <w:name w:val="List Paragraph"/>
    <w:basedOn w:val="Normalny"/>
    <w:link w:val="AkapitzlistZnak"/>
    <w:uiPriority w:val="34"/>
    <w:qFormat/>
    <w:rsid w:val="00AB42A4"/>
    <w:pPr>
      <w:ind w:left="720"/>
      <w:contextualSpacing/>
    </w:pPr>
  </w:style>
  <w:style w:type="character" w:customStyle="1" w:styleId="AkapitzlistZnak">
    <w:name w:val="Akapit z listą Znak"/>
    <w:link w:val="Akapitzlist"/>
    <w:uiPriority w:val="34"/>
    <w:qFormat/>
    <w:locked/>
    <w:rsid w:val="00216B89"/>
  </w:style>
  <w:style w:type="character" w:styleId="Hipercze">
    <w:name w:val="Hyperlink"/>
    <w:uiPriority w:val="99"/>
    <w:rsid w:val="006D6122"/>
    <w:rPr>
      <w:color w:val="0000FF"/>
      <w:u w:val="single"/>
    </w:rPr>
  </w:style>
  <w:style w:type="paragraph" w:styleId="Spistreci2">
    <w:name w:val="toc 2"/>
    <w:basedOn w:val="Normalny"/>
    <w:next w:val="Normalny"/>
    <w:autoRedefine/>
    <w:uiPriority w:val="39"/>
    <w:unhideWhenUsed/>
    <w:rsid w:val="000E0339"/>
    <w:pPr>
      <w:spacing w:before="80" w:after="20" w:line="360" w:lineRule="auto"/>
    </w:pPr>
    <w:rPr>
      <w:rFonts w:ascii="Calibri" w:eastAsia="Times New Roman" w:hAnsi="Calibri" w:cs="Calibri"/>
      <w:bCs/>
      <w:sz w:val="24"/>
      <w:lang w:eastAsia="pl-PL"/>
    </w:rPr>
  </w:style>
  <w:style w:type="paragraph" w:customStyle="1" w:styleId="Nowastrategia-poziom1">
    <w:name w:val="Nowa strategia - poziom 1"/>
    <w:basedOn w:val="Normalny"/>
    <w:link w:val="Nowastrategia-poziom1Znak"/>
    <w:qFormat/>
    <w:rsid w:val="00CF5B08"/>
    <w:pPr>
      <w:spacing w:after="0" w:line="360" w:lineRule="auto"/>
    </w:pPr>
    <w:rPr>
      <w:b/>
      <w:sz w:val="28"/>
    </w:rPr>
  </w:style>
  <w:style w:type="character" w:customStyle="1" w:styleId="Nowastrategia-poziom1Znak">
    <w:name w:val="Nowa strategia - poziom 1 Znak"/>
    <w:basedOn w:val="Domylnaczcionkaakapitu"/>
    <w:link w:val="Nowastrategia-poziom1"/>
    <w:rsid w:val="00CF5B08"/>
    <w:rPr>
      <w:b/>
      <w:sz w:val="28"/>
    </w:rPr>
  </w:style>
  <w:style w:type="paragraph" w:customStyle="1" w:styleId="Nowastrategia-poziom2">
    <w:name w:val="Nowa strategia - poziom 2"/>
    <w:basedOn w:val="Normalny"/>
    <w:link w:val="Nowastrategia-poziom2Znak"/>
    <w:qFormat/>
    <w:rsid w:val="00CF5B08"/>
    <w:pPr>
      <w:spacing w:after="0" w:line="360" w:lineRule="auto"/>
    </w:pPr>
    <w:rPr>
      <w:b/>
      <w:sz w:val="26"/>
      <w:szCs w:val="26"/>
    </w:rPr>
  </w:style>
  <w:style w:type="character" w:customStyle="1" w:styleId="Nowastrategia-poziom2Znak">
    <w:name w:val="Nowa strategia - poziom 2 Znak"/>
    <w:basedOn w:val="Domylnaczcionkaakapitu"/>
    <w:link w:val="Nowastrategia-poziom2"/>
    <w:rsid w:val="00CF5B08"/>
    <w:rPr>
      <w:b/>
      <w:sz w:val="26"/>
      <w:szCs w:val="26"/>
    </w:rPr>
  </w:style>
  <w:style w:type="paragraph" w:styleId="Nagwekspisutreci">
    <w:name w:val="TOC Heading"/>
    <w:basedOn w:val="Nagwek1"/>
    <w:next w:val="Normalny"/>
    <w:uiPriority w:val="39"/>
    <w:semiHidden/>
    <w:unhideWhenUsed/>
    <w:qFormat/>
    <w:rsid w:val="00252020"/>
    <w:pPr>
      <w:outlineLvl w:val="9"/>
    </w:pPr>
  </w:style>
  <w:style w:type="paragraph" w:styleId="Spistreci1">
    <w:name w:val="toc 1"/>
    <w:basedOn w:val="Normalny"/>
    <w:next w:val="Normalny"/>
    <w:autoRedefine/>
    <w:uiPriority w:val="39"/>
    <w:unhideWhenUsed/>
    <w:rsid w:val="000E0339"/>
    <w:pPr>
      <w:tabs>
        <w:tab w:val="right" w:leader="dot" w:pos="9061"/>
      </w:tabs>
      <w:spacing w:before="80" w:after="80" w:line="360" w:lineRule="auto"/>
    </w:pPr>
    <w:rPr>
      <w:rFonts w:ascii="Calibri" w:hAnsi="Calibri"/>
      <w:b/>
      <w:sz w:val="24"/>
    </w:rPr>
  </w:style>
  <w:style w:type="paragraph" w:customStyle="1" w:styleId="Nowastrategia-poziom3">
    <w:name w:val="Nowa strategia - poziom 3"/>
    <w:basedOn w:val="Normalny"/>
    <w:link w:val="Nowastrategia-poziom3Znak"/>
    <w:qFormat/>
    <w:rsid w:val="0012107B"/>
    <w:pPr>
      <w:spacing w:after="0" w:line="360" w:lineRule="auto"/>
    </w:pPr>
    <w:rPr>
      <w:b/>
      <w:sz w:val="26"/>
      <w:szCs w:val="26"/>
    </w:rPr>
  </w:style>
  <w:style w:type="character" w:customStyle="1" w:styleId="Nowastrategia-poziom3Znak">
    <w:name w:val="Nowa strategia - poziom 3 Znak"/>
    <w:basedOn w:val="Domylnaczcionkaakapitu"/>
    <w:link w:val="Nowastrategia-poziom3"/>
    <w:rsid w:val="0012107B"/>
    <w:rPr>
      <w:b/>
      <w:sz w:val="26"/>
      <w:szCs w:val="26"/>
    </w:rPr>
  </w:style>
  <w:style w:type="paragraph" w:styleId="Spistreci3">
    <w:name w:val="toc 3"/>
    <w:basedOn w:val="Normalny"/>
    <w:next w:val="Normalny"/>
    <w:autoRedefine/>
    <w:uiPriority w:val="39"/>
    <w:unhideWhenUsed/>
    <w:rsid w:val="000E0339"/>
    <w:pPr>
      <w:spacing w:before="80" w:after="20" w:line="360" w:lineRule="auto"/>
    </w:pPr>
    <w:rPr>
      <w:rFonts w:ascii="Calibri" w:hAnsi="Calibri"/>
      <w:sz w:val="24"/>
    </w:rPr>
  </w:style>
  <w:style w:type="character" w:styleId="Pogrubienie">
    <w:name w:val="Strong"/>
    <w:basedOn w:val="Domylnaczcionkaakapitu"/>
    <w:qFormat/>
    <w:rsid w:val="006527B4"/>
    <w:rPr>
      <w:b/>
      <w:bCs/>
    </w:rPr>
  </w:style>
  <w:style w:type="paragraph" w:styleId="NormalnyWeb">
    <w:name w:val="Normal (Web)"/>
    <w:basedOn w:val="Normalny"/>
    <w:link w:val="NormalnyWebZnak"/>
    <w:unhideWhenUsed/>
    <w:rsid w:val="00940BD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basedOn w:val="Domylnaczcionkaakapitu"/>
    <w:link w:val="NormalnyWeb"/>
    <w:uiPriority w:val="99"/>
    <w:rsid w:val="000C485C"/>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940BDE"/>
  </w:style>
  <w:style w:type="table" w:styleId="Tabela-Siatka">
    <w:name w:val="Table Grid"/>
    <w:basedOn w:val="Standardowy"/>
    <w:uiPriority w:val="59"/>
    <w:rsid w:val="00C42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 Znak3,Znak3"/>
    <w:basedOn w:val="Normalny"/>
    <w:link w:val="Tekstpodstawowy3Znak"/>
    <w:rsid w:val="00EB2E9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aliases w:val=" Znak3 Znak,Znak3 Znak"/>
    <w:basedOn w:val="Domylnaczcionkaakapitu"/>
    <w:link w:val="Tekstpodstawowy3"/>
    <w:rsid w:val="00EB2E90"/>
    <w:rPr>
      <w:rFonts w:ascii="Times New Roman" w:eastAsia="Times New Roman" w:hAnsi="Times New Roman" w:cs="Times New Roman"/>
      <w:sz w:val="16"/>
      <w:szCs w:val="16"/>
      <w:lang w:eastAsia="pl-PL"/>
    </w:rPr>
  </w:style>
  <w:style w:type="character" w:customStyle="1" w:styleId="inline">
    <w:name w:val="inline"/>
    <w:basedOn w:val="Domylnaczcionkaakapitu"/>
    <w:rsid w:val="006C7C17"/>
  </w:style>
  <w:style w:type="character" w:customStyle="1" w:styleId="phone">
    <w:name w:val="phone"/>
    <w:basedOn w:val="Domylnaczcionkaakapitu"/>
    <w:rsid w:val="00E80B31"/>
  </w:style>
  <w:style w:type="character" w:customStyle="1" w:styleId="fax">
    <w:name w:val="fax"/>
    <w:basedOn w:val="Domylnaczcionkaakapitu"/>
    <w:rsid w:val="00E80B31"/>
  </w:style>
  <w:style w:type="character" w:customStyle="1" w:styleId="button">
    <w:name w:val="button"/>
    <w:basedOn w:val="Domylnaczcionkaakapitu"/>
    <w:rsid w:val="00E80B31"/>
  </w:style>
  <w:style w:type="character" w:customStyle="1" w:styleId="recommendbutton">
    <w:name w:val="recommendbutton"/>
    <w:basedOn w:val="Domylnaczcionkaakapitu"/>
    <w:rsid w:val="00E80B31"/>
  </w:style>
  <w:style w:type="character" w:customStyle="1" w:styleId="reportbutton">
    <w:name w:val="reportbutton"/>
    <w:basedOn w:val="Domylnaczcionkaakapitu"/>
    <w:rsid w:val="00E80B31"/>
  </w:style>
  <w:style w:type="character" w:customStyle="1" w:styleId="f14">
    <w:name w:val="f14"/>
    <w:basedOn w:val="Domylnaczcionkaakapitu"/>
    <w:rsid w:val="00B908A5"/>
  </w:style>
  <w:style w:type="character" w:styleId="Uwydatnienie">
    <w:name w:val="Emphasis"/>
    <w:basedOn w:val="Domylnaczcionkaakapitu"/>
    <w:uiPriority w:val="20"/>
    <w:qFormat/>
    <w:rsid w:val="00462AB6"/>
    <w:rPr>
      <w:i/>
      <w:iCs/>
    </w:rPr>
  </w:style>
  <w:style w:type="character" w:styleId="Odwoaniedokomentarza">
    <w:name w:val="annotation reference"/>
    <w:basedOn w:val="Domylnaczcionkaakapitu"/>
    <w:uiPriority w:val="99"/>
    <w:semiHidden/>
    <w:unhideWhenUsed/>
    <w:rsid w:val="00036498"/>
    <w:rPr>
      <w:sz w:val="16"/>
      <w:szCs w:val="16"/>
    </w:rPr>
  </w:style>
  <w:style w:type="paragraph" w:styleId="Tekstkomentarza">
    <w:name w:val="annotation text"/>
    <w:basedOn w:val="Normalny"/>
    <w:link w:val="TekstkomentarzaZnak"/>
    <w:semiHidden/>
    <w:unhideWhenUsed/>
    <w:rsid w:val="00036498"/>
    <w:pPr>
      <w:spacing w:line="240" w:lineRule="auto"/>
    </w:pPr>
    <w:rPr>
      <w:sz w:val="20"/>
      <w:szCs w:val="20"/>
    </w:rPr>
  </w:style>
  <w:style w:type="character" w:customStyle="1" w:styleId="TekstkomentarzaZnak">
    <w:name w:val="Tekst komentarza Znak"/>
    <w:basedOn w:val="Domylnaczcionkaakapitu"/>
    <w:link w:val="Tekstkomentarza"/>
    <w:semiHidden/>
    <w:rsid w:val="00036498"/>
    <w:rPr>
      <w:sz w:val="20"/>
      <w:szCs w:val="20"/>
    </w:rPr>
  </w:style>
  <w:style w:type="paragraph" w:styleId="Tematkomentarza">
    <w:name w:val="annotation subject"/>
    <w:basedOn w:val="Tekstkomentarza"/>
    <w:next w:val="Tekstkomentarza"/>
    <w:link w:val="TematkomentarzaZnak"/>
    <w:uiPriority w:val="99"/>
    <w:semiHidden/>
    <w:unhideWhenUsed/>
    <w:rsid w:val="00036498"/>
    <w:rPr>
      <w:b/>
      <w:bCs/>
    </w:rPr>
  </w:style>
  <w:style w:type="character" w:customStyle="1" w:styleId="TematkomentarzaZnak">
    <w:name w:val="Temat komentarza Znak"/>
    <w:basedOn w:val="TekstkomentarzaZnak"/>
    <w:link w:val="Tematkomentarza"/>
    <w:uiPriority w:val="99"/>
    <w:semiHidden/>
    <w:rsid w:val="00036498"/>
    <w:rPr>
      <w:b/>
      <w:bCs/>
      <w:sz w:val="20"/>
      <w:szCs w:val="20"/>
    </w:rPr>
  </w:style>
  <w:style w:type="character" w:customStyle="1" w:styleId="akapitustep1">
    <w:name w:val="akapitustep1"/>
    <w:rsid w:val="000774FC"/>
    <w:rPr>
      <w:rFonts w:cs="Times New Roman"/>
    </w:rPr>
  </w:style>
  <w:style w:type="paragraph" w:styleId="Legenda">
    <w:name w:val="caption"/>
    <w:basedOn w:val="Normalny"/>
    <w:next w:val="Normalny"/>
    <w:uiPriority w:val="99"/>
    <w:qFormat/>
    <w:rsid w:val="0041409E"/>
    <w:pPr>
      <w:spacing w:before="120" w:after="120" w:line="240" w:lineRule="auto"/>
    </w:pPr>
    <w:rPr>
      <w:rFonts w:ascii="Times New Roman" w:eastAsia="Times New Roman" w:hAnsi="Times New Roman" w:cs="Times New Roman"/>
      <w:b/>
      <w:bCs/>
      <w:sz w:val="20"/>
      <w:szCs w:val="20"/>
      <w:lang w:eastAsia="pl-PL"/>
    </w:rPr>
  </w:style>
  <w:style w:type="character" w:customStyle="1" w:styleId="c41">
    <w:name w:val="c41"/>
    <w:rsid w:val="006C661B"/>
    <w:rPr>
      <w:rFonts w:ascii="MS Sans Serif" w:hAnsi="MS Sans Serif" w:cs="MS Sans Serif"/>
      <w:sz w:val="20"/>
      <w:szCs w:val="20"/>
    </w:rPr>
  </w:style>
  <w:style w:type="paragraph" w:styleId="Tekstpodstawowy">
    <w:name w:val="Body Text"/>
    <w:basedOn w:val="Normalny"/>
    <w:link w:val="TekstpodstawowyZnak"/>
    <w:rsid w:val="0015451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4519"/>
    <w:rPr>
      <w:rFonts w:ascii="Times New Roman" w:eastAsia="Times New Roman" w:hAnsi="Times New Roman" w:cs="Times New Roman"/>
      <w:sz w:val="24"/>
      <w:szCs w:val="24"/>
      <w:lang w:eastAsia="pl-PL"/>
    </w:rPr>
  </w:style>
  <w:style w:type="character" w:customStyle="1" w:styleId="tocnumber">
    <w:name w:val="tocnumber"/>
    <w:basedOn w:val="Domylnaczcionkaakapitu"/>
    <w:rsid w:val="00CF0F45"/>
  </w:style>
  <w:style w:type="character" w:customStyle="1" w:styleId="toctext">
    <w:name w:val="toctext"/>
    <w:basedOn w:val="Domylnaczcionkaakapitu"/>
    <w:rsid w:val="00CF0F45"/>
  </w:style>
  <w:style w:type="paragraph" w:styleId="Bezodstpw">
    <w:name w:val="No Spacing"/>
    <w:link w:val="BezodstpwZnak"/>
    <w:uiPriority w:val="1"/>
    <w:qFormat/>
    <w:rsid w:val="00CF0F45"/>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FB5FCF"/>
    <w:rPr>
      <w:rFonts w:ascii="Calibri" w:eastAsia="Calibri" w:hAnsi="Calibri" w:cs="Times New Roman"/>
    </w:rPr>
  </w:style>
  <w:style w:type="paragraph" w:styleId="Tekstpodstawowywcity">
    <w:name w:val="Body Text Indent"/>
    <w:basedOn w:val="Normalny"/>
    <w:link w:val="TekstpodstawowywcityZnak"/>
    <w:rsid w:val="0019075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90755"/>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3E6761"/>
    <w:pPr>
      <w:suppressAutoHyphens/>
      <w:spacing w:after="120" w:line="240" w:lineRule="auto"/>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915D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5DF4"/>
    <w:rPr>
      <w:sz w:val="20"/>
      <w:szCs w:val="20"/>
    </w:rPr>
  </w:style>
  <w:style w:type="character" w:styleId="Odwoanieprzypisukocowego">
    <w:name w:val="endnote reference"/>
    <w:basedOn w:val="Domylnaczcionkaakapitu"/>
    <w:uiPriority w:val="99"/>
    <w:semiHidden/>
    <w:unhideWhenUsed/>
    <w:rsid w:val="00915DF4"/>
    <w:rPr>
      <w:vertAlign w:val="superscript"/>
    </w:rPr>
  </w:style>
  <w:style w:type="paragraph" w:styleId="Tekstpodstawowywcity3">
    <w:name w:val="Body Text Indent 3"/>
    <w:basedOn w:val="Normalny"/>
    <w:link w:val="Tekstpodstawowywcity3Znak"/>
    <w:rsid w:val="0018755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18755C"/>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FC21EF"/>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pl-PL"/>
    </w:rPr>
  </w:style>
  <w:style w:type="paragraph" w:customStyle="1" w:styleId="NPR-dziaanie">
    <w:name w:val="NPR-działanie"/>
    <w:basedOn w:val="Normalny"/>
    <w:rsid w:val="00FC21EF"/>
    <w:pPr>
      <w:keepNext/>
      <w:tabs>
        <w:tab w:val="left" w:pos="1069"/>
        <w:tab w:val="left" w:pos="1418"/>
      </w:tabs>
      <w:suppressAutoHyphens/>
      <w:spacing w:before="240" w:after="60" w:line="240" w:lineRule="auto"/>
      <w:ind w:left="1418" w:hanging="360"/>
      <w:jc w:val="both"/>
    </w:pPr>
    <w:rPr>
      <w:rFonts w:ascii="Arial" w:eastAsia="Times New Roman" w:hAnsi="Arial" w:cs="Times New Roman"/>
      <w:b/>
      <w:sz w:val="24"/>
      <w:szCs w:val="20"/>
      <w:u w:val="single"/>
      <w:lang w:eastAsia="ar-SA"/>
    </w:rPr>
  </w:style>
  <w:style w:type="paragraph" w:customStyle="1" w:styleId="StylStrategiapoziom2">
    <w:name w:val="Styl Strategia (poziom 2)"/>
    <w:basedOn w:val="Normalny"/>
    <w:link w:val="StylStrategiapoziom2Znak"/>
    <w:rsid w:val="00CE14AE"/>
    <w:pPr>
      <w:suppressAutoHyphens/>
      <w:spacing w:after="0" w:line="360" w:lineRule="auto"/>
      <w:jc w:val="both"/>
    </w:pPr>
    <w:rPr>
      <w:rFonts w:ascii="Times New Roman" w:eastAsia="Times New Roman" w:hAnsi="Times New Roman" w:cs="Times New Roman"/>
      <w:b/>
      <w:sz w:val="26"/>
      <w:szCs w:val="26"/>
      <w:lang w:eastAsia="ar-SA"/>
    </w:rPr>
  </w:style>
  <w:style w:type="paragraph" w:customStyle="1" w:styleId="Styl">
    <w:name w:val="Styl"/>
    <w:rsid w:val="00A3034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092F9E"/>
    <w:pPr>
      <w:spacing w:after="0" w:line="360" w:lineRule="auto"/>
      <w:jc w:val="both"/>
    </w:pPr>
    <w:rPr>
      <w:rFonts w:ascii="Times New Roman" w:eastAsia="Times New Roman" w:hAnsi="Times New Roman" w:cs="Times New Roman"/>
      <w:sz w:val="26"/>
      <w:szCs w:val="26"/>
      <w:lang w:eastAsia="pl-PL"/>
    </w:rPr>
  </w:style>
  <w:style w:type="paragraph" w:customStyle="1" w:styleId="Obszartekstu">
    <w:name w:val="Obszar tekstu"/>
    <w:basedOn w:val="Normalny"/>
    <w:rsid w:val="00410E8D"/>
    <w:pPr>
      <w:widowControl w:val="0"/>
      <w:spacing w:after="0" w:line="240" w:lineRule="auto"/>
      <w:jc w:val="both"/>
    </w:pPr>
    <w:rPr>
      <w:rFonts w:ascii="Times New Roman" w:eastAsia="Times New Roman" w:hAnsi="Times New Roman" w:cs="Times New Roman"/>
      <w:snapToGrid w:val="0"/>
      <w:sz w:val="24"/>
      <w:szCs w:val="20"/>
      <w:lang w:eastAsia="pl-PL"/>
    </w:rPr>
  </w:style>
  <w:style w:type="character" w:customStyle="1" w:styleId="dokhome">
    <w:name w:val="dok_home"/>
    <w:basedOn w:val="Domylnaczcionkaakapitu"/>
    <w:rsid w:val="000E4298"/>
  </w:style>
  <w:style w:type="paragraph" w:styleId="Tekstpodstawowy2">
    <w:name w:val="Body Text 2"/>
    <w:basedOn w:val="Normalny"/>
    <w:link w:val="Tekstpodstawowy2Znak"/>
    <w:uiPriority w:val="99"/>
    <w:unhideWhenUsed/>
    <w:rsid w:val="00E921D9"/>
    <w:pPr>
      <w:spacing w:after="120" w:line="480" w:lineRule="auto"/>
    </w:pPr>
  </w:style>
  <w:style w:type="character" w:customStyle="1" w:styleId="Tekstpodstawowy2Znak">
    <w:name w:val="Tekst podstawowy 2 Znak"/>
    <w:basedOn w:val="Domylnaczcionkaakapitu"/>
    <w:link w:val="Tekstpodstawowy2"/>
    <w:uiPriority w:val="99"/>
    <w:rsid w:val="00E921D9"/>
  </w:style>
  <w:style w:type="character" w:customStyle="1" w:styleId="st">
    <w:name w:val="st"/>
    <w:basedOn w:val="Domylnaczcionkaakapitu"/>
    <w:rsid w:val="008C7447"/>
  </w:style>
  <w:style w:type="paragraph" w:customStyle="1" w:styleId="Zawartotabeli">
    <w:name w:val="Zawartość tabeli"/>
    <w:basedOn w:val="Normalny"/>
    <w:rsid w:val="001A19C5"/>
    <w:pPr>
      <w:suppressLineNumbers/>
      <w:suppressAutoHyphens/>
    </w:pPr>
    <w:rPr>
      <w:rFonts w:ascii="Calibri" w:eastAsia="Times New Roman" w:hAnsi="Calibri" w:cs="Calibri"/>
      <w:lang w:eastAsia="ar-SA"/>
    </w:rPr>
  </w:style>
  <w:style w:type="paragraph" w:customStyle="1" w:styleId="TableContents">
    <w:name w:val="Table Contents"/>
    <w:basedOn w:val="Normalny"/>
    <w:rsid w:val="001A19C5"/>
    <w:pPr>
      <w:widowControl w:val="0"/>
      <w:suppressLineNumbers/>
      <w:suppressAutoHyphens/>
      <w:autoSpaceDN w:val="0"/>
      <w:spacing w:after="0" w:line="240" w:lineRule="auto"/>
      <w:textAlignment w:val="baseline"/>
    </w:pPr>
    <w:rPr>
      <w:rFonts w:ascii="Liberation Serif" w:eastAsia="DejaVu Sans" w:hAnsi="Liberation Serif" w:cs="DejaVu Sans"/>
      <w:kern w:val="3"/>
      <w:sz w:val="24"/>
      <w:szCs w:val="24"/>
      <w:lang w:eastAsia="pl-PL"/>
    </w:rPr>
  </w:style>
  <w:style w:type="character" w:customStyle="1" w:styleId="contact-margin">
    <w:name w:val="contact-margin"/>
    <w:basedOn w:val="Domylnaczcionkaakapitu"/>
    <w:rsid w:val="003F2000"/>
  </w:style>
  <w:style w:type="character" w:customStyle="1" w:styleId="text">
    <w:name w:val="text"/>
    <w:basedOn w:val="Domylnaczcionkaakapitu"/>
    <w:rsid w:val="005477B8"/>
  </w:style>
  <w:style w:type="character" w:styleId="UyteHipercze">
    <w:name w:val="FollowedHyperlink"/>
    <w:basedOn w:val="Domylnaczcionkaakapitu"/>
    <w:uiPriority w:val="99"/>
    <w:semiHidden/>
    <w:unhideWhenUsed/>
    <w:rsid w:val="00153CFD"/>
    <w:rPr>
      <w:color w:val="680000" w:themeColor="followedHyperlink"/>
      <w:u w:val="single"/>
    </w:rPr>
  </w:style>
  <w:style w:type="paragraph" w:customStyle="1" w:styleId="tytul">
    <w:name w:val="tytul"/>
    <w:basedOn w:val="Normalny"/>
    <w:rsid w:val="005367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yp">
    <w:name w:val="typ"/>
    <w:basedOn w:val="Domylnaczcionkaakapitu"/>
    <w:rsid w:val="0053670E"/>
  </w:style>
  <w:style w:type="character" w:customStyle="1" w:styleId="adreswoj">
    <w:name w:val="adres_woj"/>
    <w:basedOn w:val="Domylnaczcionkaakapitu"/>
    <w:rsid w:val="0053670E"/>
  </w:style>
  <w:style w:type="paragraph" w:customStyle="1" w:styleId="Textbody">
    <w:name w:val="Text body"/>
    <w:basedOn w:val="Normalny"/>
    <w:rsid w:val="009411E7"/>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A5068B"/>
    <w:rPr>
      <w:b/>
      <w:bCs/>
    </w:rPr>
  </w:style>
  <w:style w:type="paragraph" w:customStyle="1" w:styleId="Tekstpodstawowywcity21">
    <w:name w:val="Tekst podstawowy wcięty 21"/>
    <w:basedOn w:val="Normalny"/>
    <w:rsid w:val="00A5068B"/>
    <w:pPr>
      <w:suppressAutoHyphens/>
      <w:spacing w:after="0" w:line="240" w:lineRule="auto"/>
      <w:ind w:left="360"/>
    </w:pPr>
    <w:rPr>
      <w:rFonts w:ascii="Times New Roman" w:eastAsia="Times New Roman" w:hAnsi="Times New Roman" w:cs="Times New Roman"/>
      <w:b/>
      <w:szCs w:val="20"/>
      <w:lang w:eastAsia="ar-SA"/>
    </w:rPr>
  </w:style>
  <w:style w:type="paragraph" w:customStyle="1" w:styleId="Standard">
    <w:name w:val="Standard"/>
    <w:rsid w:val="008D23A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font5">
    <w:name w:val="font5"/>
    <w:basedOn w:val="Normalny"/>
    <w:rsid w:val="006302CD"/>
    <w:pPr>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font6">
    <w:name w:val="font6"/>
    <w:basedOn w:val="Normalny"/>
    <w:rsid w:val="006302CD"/>
    <w:pPr>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font7">
    <w:name w:val="font7"/>
    <w:basedOn w:val="Normalny"/>
    <w:rsid w:val="006302CD"/>
    <w:pPr>
      <w:spacing w:before="100" w:beforeAutospacing="1" w:after="100" w:afterAutospacing="1" w:line="240" w:lineRule="auto"/>
    </w:pPr>
    <w:rPr>
      <w:rFonts w:ascii="Times New Roman" w:eastAsia="Times New Roman" w:hAnsi="Times New Roman" w:cs="Times New Roman"/>
      <w:color w:val="000000"/>
      <w:sz w:val="18"/>
      <w:szCs w:val="18"/>
      <w:lang w:eastAsia="pl-PL"/>
    </w:rPr>
  </w:style>
  <w:style w:type="paragraph" w:customStyle="1" w:styleId="xl65">
    <w:name w:val="xl65"/>
    <w:basedOn w:val="Normalny"/>
    <w:rsid w:val="006302CD"/>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6">
    <w:name w:val="xl66"/>
    <w:basedOn w:val="Normalny"/>
    <w:rsid w:val="006302CD"/>
    <w:pPr>
      <w:pBdr>
        <w:top w:val="single" w:sz="4" w:space="0" w:color="auto"/>
        <w:left w:val="single" w:sz="4" w:space="0" w:color="auto"/>
        <w:bottom w:val="single" w:sz="4" w:space="0" w:color="auto"/>
        <w:right w:val="double" w:sz="6" w:space="0" w:color="0070C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7">
    <w:name w:val="xl67"/>
    <w:basedOn w:val="Normalny"/>
    <w:rsid w:val="006302CD"/>
    <w:pPr>
      <w:pBdr>
        <w:top w:val="single" w:sz="4" w:space="0" w:color="auto"/>
        <w:left w:val="single" w:sz="4" w:space="0" w:color="auto"/>
        <w:bottom w:val="double" w:sz="6" w:space="0" w:color="0070C0"/>
        <w:right w:val="double" w:sz="6" w:space="0" w:color="0070C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8">
    <w:name w:val="xl68"/>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69">
    <w:name w:val="xl69"/>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70">
    <w:name w:val="xl70"/>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xl71">
    <w:name w:val="xl71"/>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color w:val="000000"/>
      <w:sz w:val="18"/>
      <w:szCs w:val="18"/>
      <w:lang w:eastAsia="pl-PL"/>
    </w:rPr>
  </w:style>
  <w:style w:type="paragraph" w:customStyle="1" w:styleId="xl72">
    <w:name w:val="xl72"/>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jc w:val="both"/>
    </w:pPr>
    <w:rPr>
      <w:rFonts w:ascii="Calibri" w:eastAsia="Times New Roman" w:hAnsi="Calibri" w:cs="Times New Roman"/>
      <w:sz w:val="18"/>
      <w:szCs w:val="18"/>
      <w:lang w:eastAsia="pl-PL"/>
    </w:rPr>
  </w:style>
  <w:style w:type="paragraph" w:customStyle="1" w:styleId="xl73">
    <w:name w:val="xl73"/>
    <w:basedOn w:val="Normalny"/>
    <w:rsid w:val="006302CD"/>
    <w:pPr>
      <w:pBdr>
        <w:top w:val="single" w:sz="4" w:space="0" w:color="auto"/>
        <w:left w:val="double" w:sz="6" w:space="0" w:color="0070C0"/>
        <w:bottom w:val="single" w:sz="4" w:space="0" w:color="auto"/>
        <w:right w:val="double" w:sz="6" w:space="0" w:color="0070C0"/>
      </w:pBdr>
      <w:shd w:val="clear" w:color="000000" w:fill="F2F2F2"/>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74">
    <w:name w:val="xl74"/>
    <w:basedOn w:val="Normalny"/>
    <w:rsid w:val="006302CD"/>
    <w:pPr>
      <w:pBdr>
        <w:top w:val="single" w:sz="4" w:space="0" w:color="auto"/>
        <w:left w:val="double" w:sz="6" w:space="0" w:color="0070C0"/>
        <w:bottom w:val="double" w:sz="6" w:space="0" w:color="0070C0"/>
        <w:right w:val="double" w:sz="6" w:space="0" w:color="0070C0"/>
      </w:pBdr>
      <w:shd w:val="clear" w:color="000000" w:fill="F2F2F2"/>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75">
    <w:name w:val="xl75"/>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line="240" w:lineRule="auto"/>
      <w:textAlignment w:val="center"/>
    </w:pPr>
    <w:rPr>
      <w:rFonts w:ascii="Czcionka tekstu podstawowego" w:eastAsia="Times New Roman" w:hAnsi="Czcionka tekstu podstawowego" w:cs="Times New Roman"/>
      <w:color w:val="C00000"/>
      <w:sz w:val="16"/>
      <w:szCs w:val="16"/>
      <w:lang w:eastAsia="pl-PL"/>
    </w:rPr>
  </w:style>
  <w:style w:type="paragraph" w:customStyle="1" w:styleId="xl76">
    <w:name w:val="xl76"/>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line="240" w:lineRule="auto"/>
      <w:textAlignment w:val="center"/>
    </w:pPr>
    <w:rPr>
      <w:rFonts w:ascii="Czcionka tekstu podstawowego" w:eastAsia="Times New Roman" w:hAnsi="Czcionka tekstu podstawowego" w:cs="Times New Roman"/>
      <w:color w:val="C00000"/>
      <w:sz w:val="16"/>
      <w:szCs w:val="16"/>
      <w:lang w:eastAsia="pl-PL"/>
    </w:rPr>
  </w:style>
  <w:style w:type="paragraph" w:customStyle="1" w:styleId="xl77">
    <w:name w:val="xl77"/>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78">
    <w:name w:val="xl78"/>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79">
    <w:name w:val="xl79"/>
    <w:basedOn w:val="Normalny"/>
    <w:rsid w:val="006302CD"/>
    <w:pPr>
      <w:pBdr>
        <w:top w:val="single" w:sz="4" w:space="0" w:color="auto"/>
        <w:left w:val="double" w:sz="6" w:space="0" w:color="0070C0"/>
        <w:bottom w:val="single" w:sz="4" w:space="0" w:color="auto"/>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80">
    <w:name w:val="xl80"/>
    <w:basedOn w:val="Normalny"/>
    <w:rsid w:val="006302CD"/>
    <w:pPr>
      <w:pBdr>
        <w:top w:val="single" w:sz="4" w:space="0" w:color="auto"/>
        <w:bottom w:val="single" w:sz="4" w:space="0" w:color="auto"/>
        <w:right w:val="double" w:sz="6" w:space="0" w:color="0070C0"/>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81">
    <w:name w:val="xl81"/>
    <w:basedOn w:val="Normalny"/>
    <w:rsid w:val="006302CD"/>
    <w:pPr>
      <w:pBdr>
        <w:top w:val="double" w:sz="6" w:space="0" w:color="0070C0"/>
        <w:left w:val="double" w:sz="6" w:space="0" w:color="0070C0"/>
        <w:bottom w:val="single" w:sz="4" w:space="0" w:color="auto"/>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customStyle="1" w:styleId="xl82">
    <w:name w:val="xl82"/>
    <w:basedOn w:val="Normalny"/>
    <w:rsid w:val="006302CD"/>
    <w:pPr>
      <w:pBdr>
        <w:top w:val="double" w:sz="6" w:space="0" w:color="0070C0"/>
        <w:bottom w:val="single" w:sz="4" w:space="0" w:color="auto"/>
        <w:right w:val="double" w:sz="6" w:space="0" w:color="0070C0"/>
      </w:pBdr>
      <w:shd w:val="clear" w:color="000000" w:fill="C5BE97"/>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pl-PL"/>
    </w:rPr>
  </w:style>
  <w:style w:type="paragraph" w:styleId="Podtytu">
    <w:name w:val="Subtitle"/>
    <w:basedOn w:val="Normalny"/>
    <w:next w:val="Normalny"/>
    <w:link w:val="PodtytuZnak"/>
    <w:qFormat/>
    <w:rsid w:val="008F757A"/>
    <w:pPr>
      <w:spacing w:after="0" w:line="360" w:lineRule="auto"/>
      <w:jc w:val="both"/>
    </w:pPr>
    <w:rPr>
      <w:rFonts w:ascii="Arial" w:eastAsia="Times New Roman" w:hAnsi="Arial" w:cs="Arial"/>
      <w:sz w:val="18"/>
      <w:szCs w:val="18"/>
      <w:lang w:eastAsia="pl-PL"/>
    </w:rPr>
  </w:style>
  <w:style w:type="character" w:customStyle="1" w:styleId="PodtytuZnak">
    <w:name w:val="Podtytuł Znak"/>
    <w:basedOn w:val="Domylnaczcionkaakapitu"/>
    <w:link w:val="Podtytu"/>
    <w:rsid w:val="008F757A"/>
    <w:rPr>
      <w:rFonts w:ascii="Arial" w:eastAsia="Times New Roman" w:hAnsi="Arial" w:cs="Arial"/>
      <w:sz w:val="18"/>
      <w:szCs w:val="18"/>
      <w:lang w:eastAsia="pl-PL"/>
    </w:rPr>
  </w:style>
  <w:style w:type="paragraph" w:customStyle="1" w:styleId="imgcaption">
    <w:name w:val="img_caption"/>
    <w:basedOn w:val="Normalny"/>
    <w:rsid w:val="008B737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istabeliwykresw">
    <w:name w:val="Spis tabel i wykresów"/>
    <w:basedOn w:val="Normalny"/>
    <w:link w:val="SpistabeliwykreswZnak"/>
    <w:qFormat/>
    <w:rsid w:val="00E74C61"/>
    <w:pPr>
      <w:spacing w:after="0" w:line="360" w:lineRule="auto"/>
    </w:pPr>
    <w:rPr>
      <w:b/>
    </w:rPr>
  </w:style>
  <w:style w:type="character" w:customStyle="1" w:styleId="SpistabeliwykreswZnak">
    <w:name w:val="Spis tabel i wykresów Znak"/>
    <w:basedOn w:val="Domylnaczcionkaakapitu"/>
    <w:link w:val="Spistabeliwykresw"/>
    <w:rsid w:val="00E74C61"/>
    <w:rPr>
      <w:b/>
    </w:rPr>
  </w:style>
  <w:style w:type="paragraph" w:customStyle="1" w:styleId="StylSpistabel">
    <w:name w:val="Styl Spis tabel"/>
    <w:basedOn w:val="Normalny"/>
    <w:link w:val="StylSpistabelZnak"/>
    <w:qFormat/>
    <w:rsid w:val="00E45024"/>
    <w:pPr>
      <w:spacing w:after="0" w:line="240" w:lineRule="auto"/>
    </w:pPr>
    <w:rPr>
      <w:b/>
    </w:rPr>
  </w:style>
  <w:style w:type="character" w:customStyle="1" w:styleId="StylSpistabelZnak">
    <w:name w:val="Styl Spis tabel Znak"/>
    <w:basedOn w:val="Domylnaczcionkaakapitu"/>
    <w:link w:val="StylSpistabel"/>
    <w:rsid w:val="00E45024"/>
    <w:rPr>
      <w:b/>
    </w:rPr>
  </w:style>
  <w:style w:type="paragraph" w:styleId="Spisilustracji">
    <w:name w:val="table of figures"/>
    <w:basedOn w:val="Normalny"/>
    <w:next w:val="Normalny"/>
    <w:uiPriority w:val="99"/>
    <w:unhideWhenUsed/>
    <w:rsid w:val="00E45024"/>
    <w:pPr>
      <w:spacing w:after="0" w:line="360" w:lineRule="auto"/>
    </w:pPr>
    <w:rPr>
      <w:sz w:val="24"/>
    </w:rPr>
  </w:style>
  <w:style w:type="paragraph" w:customStyle="1" w:styleId="Default">
    <w:name w:val="Default"/>
    <w:rsid w:val="008F6F3F"/>
    <w:pPr>
      <w:autoSpaceDE w:val="0"/>
      <w:autoSpaceDN w:val="0"/>
      <w:adjustRightInd w:val="0"/>
      <w:spacing w:after="0" w:line="240" w:lineRule="auto"/>
    </w:pPr>
    <w:rPr>
      <w:rFonts w:ascii="Garamond" w:hAnsi="Garamond" w:cs="Garamond"/>
      <w:color w:val="000000"/>
      <w:sz w:val="24"/>
      <w:szCs w:val="24"/>
    </w:rPr>
  </w:style>
  <w:style w:type="paragraph" w:styleId="Tytu">
    <w:name w:val="Title"/>
    <w:basedOn w:val="Normalny"/>
    <w:next w:val="Podtytu"/>
    <w:link w:val="TytuZnak"/>
    <w:qFormat/>
    <w:rsid w:val="0092694C"/>
    <w:pPr>
      <w:widowControl w:val="0"/>
      <w:suppressAutoHyphens/>
      <w:spacing w:after="0" w:line="240" w:lineRule="auto"/>
      <w:jc w:val="center"/>
    </w:pPr>
    <w:rPr>
      <w:rFonts w:ascii="Times New Roman" w:eastAsia="Tahoma" w:hAnsi="Times New Roman" w:cs="Times New Roman"/>
      <w:b/>
      <w:sz w:val="24"/>
      <w:szCs w:val="20"/>
    </w:rPr>
  </w:style>
  <w:style w:type="character" w:customStyle="1" w:styleId="TytuZnak">
    <w:name w:val="Tytuł Znak"/>
    <w:basedOn w:val="Domylnaczcionkaakapitu"/>
    <w:link w:val="Tytu"/>
    <w:rsid w:val="0092694C"/>
    <w:rPr>
      <w:rFonts w:ascii="Times New Roman" w:eastAsia="Tahoma" w:hAnsi="Times New Roman" w:cs="Times New Roman"/>
      <w:b/>
      <w:sz w:val="24"/>
      <w:szCs w:val="20"/>
    </w:rPr>
  </w:style>
  <w:style w:type="character" w:customStyle="1" w:styleId="h2">
    <w:name w:val="h2"/>
    <w:basedOn w:val="Domylnaczcionkaakapitu"/>
    <w:rsid w:val="000376F2"/>
  </w:style>
  <w:style w:type="character" w:customStyle="1" w:styleId="h1">
    <w:name w:val="h1"/>
    <w:basedOn w:val="Domylnaczcionkaakapitu"/>
    <w:rsid w:val="000376F2"/>
  </w:style>
  <w:style w:type="paragraph" w:customStyle="1" w:styleId="Tekstpodstawowywcity22">
    <w:name w:val="Tekst podstawowy wcięty 22"/>
    <w:basedOn w:val="Normalny"/>
    <w:rsid w:val="0087754D"/>
    <w:pPr>
      <w:spacing w:after="0" w:line="240" w:lineRule="auto"/>
      <w:ind w:left="360"/>
    </w:pPr>
    <w:rPr>
      <w:rFonts w:ascii="Times New Roman" w:eastAsia="Times New Roman" w:hAnsi="Times New Roman" w:cs="Times New Roman"/>
      <w:b/>
      <w:szCs w:val="20"/>
      <w:lang w:eastAsia="pl-PL"/>
    </w:rPr>
  </w:style>
  <w:style w:type="paragraph" w:customStyle="1" w:styleId="Standard2">
    <w:name w:val="Standard 2"/>
    <w:basedOn w:val="Normalny"/>
    <w:rsid w:val="00C405A3"/>
    <w:pPr>
      <w:overflowPunct w:val="0"/>
      <w:autoSpaceDE w:val="0"/>
      <w:autoSpaceDN w:val="0"/>
      <w:adjustRightInd w:val="0"/>
      <w:spacing w:after="0" w:line="360" w:lineRule="exact"/>
      <w:jc w:val="both"/>
      <w:textAlignment w:val="baseline"/>
    </w:pPr>
    <w:rPr>
      <w:rFonts w:ascii="Arial" w:eastAsia="Times New Roman" w:hAnsi="Arial" w:cs="Times New Roman"/>
      <w:color w:val="0000FF"/>
      <w:szCs w:val="20"/>
      <w:lang w:eastAsia="pl-PL"/>
    </w:rPr>
  </w:style>
  <w:style w:type="character" w:customStyle="1" w:styleId="st1">
    <w:name w:val="st1"/>
    <w:basedOn w:val="Domylnaczcionkaakapitu"/>
    <w:rsid w:val="007A3E6C"/>
  </w:style>
  <w:style w:type="paragraph" w:styleId="Tekstprzypisudolnego">
    <w:name w:val="footnote text"/>
    <w:basedOn w:val="Normalny"/>
    <w:link w:val="TekstprzypisudolnegoZnak"/>
    <w:semiHidden/>
    <w:unhideWhenUsed/>
    <w:rsid w:val="0092208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922088"/>
    <w:rPr>
      <w:sz w:val="20"/>
      <w:szCs w:val="20"/>
    </w:rPr>
  </w:style>
  <w:style w:type="character" w:styleId="Odwoanieprzypisudolnego">
    <w:name w:val="footnote reference"/>
    <w:basedOn w:val="Domylnaczcionkaakapitu"/>
    <w:uiPriority w:val="99"/>
    <w:semiHidden/>
    <w:unhideWhenUsed/>
    <w:rsid w:val="00922088"/>
    <w:rPr>
      <w:vertAlign w:val="superscript"/>
    </w:rPr>
  </w:style>
  <w:style w:type="paragraph" w:styleId="Tekstpodstawowywcity2">
    <w:name w:val="Body Text Indent 2"/>
    <w:basedOn w:val="Normalny"/>
    <w:link w:val="Tekstpodstawowywcity2Znak"/>
    <w:uiPriority w:val="99"/>
    <w:semiHidden/>
    <w:unhideWhenUsed/>
    <w:rsid w:val="006F3B4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F3B47"/>
  </w:style>
  <w:style w:type="paragraph" w:styleId="Adresnakopercie">
    <w:name w:val="envelope address"/>
    <w:basedOn w:val="Normalny"/>
    <w:uiPriority w:val="99"/>
    <w:semiHidden/>
    <w:unhideWhenUsed/>
    <w:rsid w:val="00303149"/>
    <w:pPr>
      <w:framePr w:w="7920" w:h="1980" w:hRule="exact" w:hSpace="141" w:wrap="auto" w:hAnchor="page" w:xAlign="center" w:yAlign="bottom"/>
      <w:spacing w:after="0" w:line="240" w:lineRule="auto"/>
      <w:ind w:left="2880"/>
    </w:pPr>
    <w:rPr>
      <w:rFonts w:asciiTheme="majorHAnsi" w:eastAsiaTheme="majorEastAsia" w:hAnsiTheme="majorHAnsi" w:cstheme="majorBidi"/>
      <w:b/>
      <w:sz w:val="48"/>
      <w:szCs w:val="24"/>
      <w:lang w:eastAsia="pl-PL"/>
    </w:rPr>
  </w:style>
  <w:style w:type="character" w:customStyle="1" w:styleId="xbe">
    <w:name w:val="_xbe"/>
    <w:basedOn w:val="Domylnaczcionkaakapitu"/>
    <w:rsid w:val="00E92B34"/>
  </w:style>
  <w:style w:type="character" w:customStyle="1" w:styleId="contact2">
    <w:name w:val="contact2"/>
    <w:basedOn w:val="Domylnaczcionkaakapitu"/>
    <w:rsid w:val="0013556B"/>
    <w:rPr>
      <w:shd w:val="clear" w:color="auto" w:fill="F2F2F2"/>
    </w:rPr>
  </w:style>
  <w:style w:type="character" w:customStyle="1" w:styleId="h11">
    <w:name w:val="h11"/>
    <w:basedOn w:val="Domylnaczcionkaakapitu"/>
    <w:rsid w:val="00223458"/>
    <w:rPr>
      <w:rFonts w:ascii="Verdana" w:hAnsi="Verdana" w:hint="default"/>
      <w:b/>
      <w:bCs/>
      <w:i w:val="0"/>
      <w:iCs w:val="0"/>
      <w:sz w:val="19"/>
      <w:szCs w:val="19"/>
    </w:rPr>
  </w:style>
  <w:style w:type="table" w:customStyle="1" w:styleId="Jasnecieniowanie1">
    <w:name w:val="Jasne cieniowanie1"/>
    <w:basedOn w:val="Standardowy"/>
    <w:uiPriority w:val="60"/>
    <w:rsid w:val="00AA63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listaakcent2">
    <w:name w:val="Light List Accent 2"/>
    <w:basedOn w:val="Standardowy"/>
    <w:uiPriority w:val="61"/>
    <w:rsid w:val="00AA639D"/>
    <w:pPr>
      <w:spacing w:after="0" w:line="240" w:lineRule="auto"/>
    </w:pPr>
    <w:tblPr>
      <w:tblStyleRowBandSize w:val="1"/>
      <w:tblStyleColBandSize w:val="1"/>
      <w:tblBorders>
        <w:top w:val="single" w:sz="8" w:space="0" w:color="F8C300" w:themeColor="accent2"/>
        <w:left w:val="single" w:sz="8" w:space="0" w:color="F8C300" w:themeColor="accent2"/>
        <w:bottom w:val="single" w:sz="8" w:space="0" w:color="F8C300" w:themeColor="accent2"/>
        <w:right w:val="single" w:sz="8" w:space="0" w:color="F8C300" w:themeColor="accent2"/>
      </w:tblBorders>
    </w:tblPr>
    <w:tblStylePr w:type="firstRow">
      <w:pPr>
        <w:spacing w:before="0" w:after="0" w:line="240" w:lineRule="auto"/>
      </w:pPr>
      <w:rPr>
        <w:b/>
        <w:bCs/>
        <w:color w:val="FFFFFF" w:themeColor="background1"/>
      </w:rPr>
      <w:tblPr/>
      <w:tcPr>
        <w:shd w:val="clear" w:color="auto" w:fill="F8C300" w:themeFill="accent2"/>
      </w:tcPr>
    </w:tblStylePr>
    <w:tblStylePr w:type="lastRow">
      <w:pPr>
        <w:spacing w:before="0" w:after="0" w:line="240" w:lineRule="auto"/>
      </w:pPr>
      <w:rPr>
        <w:b/>
        <w:bCs/>
      </w:rPr>
      <w:tblPr/>
      <w:tcPr>
        <w:tcBorders>
          <w:top w:val="double" w:sz="6" w:space="0" w:color="F8C300" w:themeColor="accent2"/>
          <w:left w:val="single" w:sz="8" w:space="0" w:color="F8C300" w:themeColor="accent2"/>
          <w:bottom w:val="single" w:sz="8" w:space="0" w:color="F8C300" w:themeColor="accent2"/>
          <w:right w:val="single" w:sz="8" w:space="0" w:color="F8C300" w:themeColor="accent2"/>
        </w:tcBorders>
      </w:tcPr>
    </w:tblStylePr>
    <w:tblStylePr w:type="firstCol">
      <w:rPr>
        <w:b/>
        <w:bCs/>
      </w:rPr>
    </w:tblStylePr>
    <w:tblStylePr w:type="lastCol">
      <w:rPr>
        <w:b/>
        <w:bCs/>
      </w:rPr>
    </w:tblStylePr>
    <w:tblStylePr w:type="band1Vert">
      <w:tblPr/>
      <w:tcPr>
        <w:tcBorders>
          <w:top w:val="single" w:sz="8" w:space="0" w:color="F8C300" w:themeColor="accent2"/>
          <w:left w:val="single" w:sz="8" w:space="0" w:color="F8C300" w:themeColor="accent2"/>
          <w:bottom w:val="single" w:sz="8" w:space="0" w:color="F8C300" w:themeColor="accent2"/>
          <w:right w:val="single" w:sz="8" w:space="0" w:color="F8C300" w:themeColor="accent2"/>
        </w:tcBorders>
      </w:tcPr>
    </w:tblStylePr>
    <w:tblStylePr w:type="band1Horz">
      <w:tblPr/>
      <w:tcPr>
        <w:tcBorders>
          <w:top w:val="single" w:sz="8" w:space="0" w:color="F8C300" w:themeColor="accent2"/>
          <w:left w:val="single" w:sz="8" w:space="0" w:color="F8C300" w:themeColor="accent2"/>
          <w:bottom w:val="single" w:sz="8" w:space="0" w:color="F8C300" w:themeColor="accent2"/>
          <w:right w:val="single" w:sz="8" w:space="0" w:color="F8C300" w:themeColor="accent2"/>
        </w:tcBorders>
      </w:tcPr>
    </w:tblStylePr>
  </w:style>
  <w:style w:type="table" w:customStyle="1" w:styleId="Jasnalistaakcent11">
    <w:name w:val="Jasna lista — akcent 11"/>
    <w:basedOn w:val="Standardowy"/>
    <w:uiPriority w:val="61"/>
    <w:rsid w:val="00AA639D"/>
    <w:pPr>
      <w:spacing w:after="0" w:line="240" w:lineRule="auto"/>
    </w:pPr>
    <w:tblPr>
      <w:tblStyleRowBandSize w:val="1"/>
      <w:tblStyleColBandSize w:val="1"/>
      <w:tblBorders>
        <w:top w:val="single" w:sz="8" w:space="0" w:color="85C226" w:themeColor="accent1"/>
        <w:left w:val="single" w:sz="8" w:space="0" w:color="85C226" w:themeColor="accent1"/>
        <w:bottom w:val="single" w:sz="8" w:space="0" w:color="85C226" w:themeColor="accent1"/>
        <w:right w:val="single" w:sz="8" w:space="0" w:color="85C226" w:themeColor="accent1"/>
      </w:tblBorders>
    </w:tblPr>
    <w:tblStylePr w:type="firstRow">
      <w:pPr>
        <w:spacing w:before="0" w:after="0" w:line="240" w:lineRule="auto"/>
      </w:pPr>
      <w:rPr>
        <w:b/>
        <w:bCs/>
        <w:color w:val="FFFFFF" w:themeColor="background1"/>
      </w:rPr>
      <w:tblPr/>
      <w:tcPr>
        <w:shd w:val="clear" w:color="auto" w:fill="85C226" w:themeFill="accent1"/>
      </w:tcPr>
    </w:tblStylePr>
    <w:tblStylePr w:type="lastRow">
      <w:pPr>
        <w:spacing w:before="0" w:after="0" w:line="240" w:lineRule="auto"/>
      </w:pPr>
      <w:rPr>
        <w:b/>
        <w:bCs/>
      </w:rPr>
      <w:tblPr/>
      <w:tcPr>
        <w:tcBorders>
          <w:top w:val="double" w:sz="6" w:space="0" w:color="85C226" w:themeColor="accent1"/>
          <w:left w:val="single" w:sz="8" w:space="0" w:color="85C226" w:themeColor="accent1"/>
          <w:bottom w:val="single" w:sz="8" w:space="0" w:color="85C226" w:themeColor="accent1"/>
          <w:right w:val="single" w:sz="8" w:space="0" w:color="85C226" w:themeColor="accent1"/>
        </w:tcBorders>
      </w:tcPr>
    </w:tblStylePr>
    <w:tblStylePr w:type="firstCol">
      <w:rPr>
        <w:b/>
        <w:bCs/>
      </w:rPr>
    </w:tblStylePr>
    <w:tblStylePr w:type="lastCol">
      <w:rPr>
        <w:b/>
        <w:bCs/>
      </w:rPr>
    </w:tblStylePr>
    <w:tblStylePr w:type="band1Vert">
      <w:tblPr/>
      <w:tcPr>
        <w:tcBorders>
          <w:top w:val="single" w:sz="8" w:space="0" w:color="85C226" w:themeColor="accent1"/>
          <w:left w:val="single" w:sz="8" w:space="0" w:color="85C226" w:themeColor="accent1"/>
          <w:bottom w:val="single" w:sz="8" w:space="0" w:color="85C226" w:themeColor="accent1"/>
          <w:right w:val="single" w:sz="8" w:space="0" w:color="85C226" w:themeColor="accent1"/>
        </w:tcBorders>
      </w:tcPr>
    </w:tblStylePr>
    <w:tblStylePr w:type="band1Horz">
      <w:tblPr/>
      <w:tcPr>
        <w:tcBorders>
          <w:top w:val="single" w:sz="8" w:space="0" w:color="85C226" w:themeColor="accent1"/>
          <w:left w:val="single" w:sz="8" w:space="0" w:color="85C226" w:themeColor="accent1"/>
          <w:bottom w:val="single" w:sz="8" w:space="0" w:color="85C226" w:themeColor="accent1"/>
          <w:right w:val="single" w:sz="8" w:space="0" w:color="85C226" w:themeColor="accent1"/>
        </w:tcBorders>
      </w:tcPr>
    </w:tblStylePr>
  </w:style>
  <w:style w:type="paragraph" w:customStyle="1" w:styleId="textbody0">
    <w:name w:val="textbody"/>
    <w:basedOn w:val="Normalny"/>
    <w:rsid w:val="007571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12767"/>
  </w:style>
  <w:style w:type="character" w:customStyle="1" w:styleId="HTML-adresZnak">
    <w:name w:val="HTML - adres Znak"/>
    <w:basedOn w:val="Domylnaczcionkaakapitu"/>
    <w:link w:val="HTML-adres"/>
    <w:uiPriority w:val="99"/>
    <w:semiHidden/>
    <w:rsid w:val="001A36E7"/>
    <w:rPr>
      <w:rFonts w:ascii="Times New Roman" w:eastAsia="Times New Roman" w:hAnsi="Times New Roman" w:cs="Times New Roman"/>
      <w:i/>
      <w:iCs/>
      <w:sz w:val="24"/>
      <w:szCs w:val="24"/>
      <w:lang w:eastAsia="pl-PL"/>
    </w:rPr>
  </w:style>
  <w:style w:type="paragraph" w:styleId="HTML-adres">
    <w:name w:val="HTML Address"/>
    <w:basedOn w:val="Normalny"/>
    <w:link w:val="HTML-adresZnak"/>
    <w:uiPriority w:val="99"/>
    <w:semiHidden/>
    <w:unhideWhenUsed/>
    <w:rsid w:val="001A36E7"/>
    <w:pPr>
      <w:spacing w:after="0" w:line="240" w:lineRule="auto"/>
    </w:pPr>
    <w:rPr>
      <w:rFonts w:ascii="Times New Roman" w:eastAsia="Times New Roman" w:hAnsi="Times New Roman" w:cs="Times New Roman"/>
      <w:i/>
      <w:iCs/>
      <w:sz w:val="24"/>
      <w:szCs w:val="24"/>
      <w:lang w:eastAsia="pl-PL"/>
    </w:rPr>
  </w:style>
  <w:style w:type="character" w:customStyle="1" w:styleId="HTML-adresZnak1">
    <w:name w:val="HTML - adres Znak1"/>
    <w:basedOn w:val="Domylnaczcionkaakapitu"/>
    <w:uiPriority w:val="99"/>
    <w:semiHidden/>
    <w:rsid w:val="001A36E7"/>
    <w:rPr>
      <w:i/>
      <w:iCs/>
    </w:rPr>
  </w:style>
  <w:style w:type="character" w:customStyle="1" w:styleId="FontStyle12">
    <w:name w:val="Font Style12"/>
    <w:basedOn w:val="Domylnaczcionkaakapitu"/>
    <w:rsid w:val="00995B8B"/>
    <w:rPr>
      <w:rFonts w:ascii="Calibri" w:hAnsi="Calibri" w:cs="Calibri"/>
      <w:color w:val="000000"/>
      <w:sz w:val="22"/>
      <w:szCs w:val="22"/>
    </w:rPr>
  </w:style>
  <w:style w:type="character" w:customStyle="1" w:styleId="FontStyle51">
    <w:name w:val="Font Style51"/>
    <w:basedOn w:val="Domylnaczcionkaakapitu"/>
    <w:rsid w:val="00E27872"/>
    <w:rPr>
      <w:rFonts w:ascii="Times New Roman" w:hAnsi="Times New Roman" w:cs="Times New Roman"/>
      <w:color w:val="000000"/>
      <w:sz w:val="22"/>
      <w:szCs w:val="22"/>
    </w:rPr>
  </w:style>
  <w:style w:type="character" w:customStyle="1" w:styleId="username">
    <w:name w:val="username"/>
    <w:basedOn w:val="Domylnaczcionkaakapitu"/>
    <w:rsid w:val="00DE5036"/>
  </w:style>
  <w:style w:type="paragraph" w:customStyle="1" w:styleId="rtejustify">
    <w:name w:val="rtejustify"/>
    <w:basedOn w:val="Normalny"/>
    <w:rsid w:val="00DE5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tecenter">
    <w:name w:val="rtecenter"/>
    <w:basedOn w:val="Normalny"/>
    <w:rsid w:val="002B3B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Web1">
    <w:name w:val="Normalny (Web)1"/>
    <w:basedOn w:val="Normalny"/>
    <w:rsid w:val="0029526C"/>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Bezodstpw1">
    <w:name w:val="Bez odstępów1"/>
    <w:rsid w:val="0029526C"/>
    <w:pPr>
      <w:suppressAutoHyphens/>
      <w:spacing w:after="0" w:line="100" w:lineRule="atLeast"/>
    </w:pPr>
    <w:rPr>
      <w:rFonts w:ascii="Calibri" w:eastAsia="Calibri" w:hAnsi="Calibri" w:cs="Times New Roman"/>
      <w:lang w:eastAsia="ar-SA"/>
    </w:rPr>
  </w:style>
  <w:style w:type="paragraph" w:customStyle="1" w:styleId="Akapitzlist1">
    <w:name w:val="Akapit z listą1"/>
    <w:basedOn w:val="Normalny"/>
    <w:rsid w:val="00F43BAB"/>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numbering" w:customStyle="1" w:styleId="WWNum24">
    <w:name w:val="WWNum24"/>
    <w:basedOn w:val="Bezlisty"/>
    <w:rsid w:val="005D724B"/>
    <w:pPr>
      <w:numPr>
        <w:numId w:val="2"/>
      </w:numPr>
    </w:pPr>
  </w:style>
  <w:style w:type="numbering" w:customStyle="1" w:styleId="WWNum22">
    <w:name w:val="WWNum22"/>
    <w:basedOn w:val="Bezlisty"/>
    <w:rsid w:val="005D724B"/>
    <w:pPr>
      <w:numPr>
        <w:numId w:val="3"/>
      </w:numPr>
    </w:pPr>
  </w:style>
  <w:style w:type="numbering" w:customStyle="1" w:styleId="WWNum56">
    <w:name w:val="WWNum56"/>
    <w:basedOn w:val="Bezlisty"/>
    <w:rsid w:val="005D724B"/>
    <w:pPr>
      <w:numPr>
        <w:numId w:val="4"/>
      </w:numPr>
    </w:pPr>
  </w:style>
  <w:style w:type="numbering" w:customStyle="1" w:styleId="WWNum23">
    <w:name w:val="WWNum23"/>
    <w:basedOn w:val="Bezlisty"/>
    <w:rsid w:val="005D724B"/>
    <w:pPr>
      <w:numPr>
        <w:numId w:val="5"/>
      </w:numPr>
    </w:pPr>
  </w:style>
  <w:style w:type="numbering" w:customStyle="1" w:styleId="WWNum26">
    <w:name w:val="WWNum26"/>
    <w:basedOn w:val="Bezlisty"/>
    <w:rsid w:val="005D724B"/>
    <w:pPr>
      <w:numPr>
        <w:numId w:val="6"/>
      </w:numPr>
    </w:pPr>
  </w:style>
  <w:style w:type="numbering" w:customStyle="1" w:styleId="WWNum58">
    <w:name w:val="WWNum58"/>
    <w:basedOn w:val="Bezlisty"/>
    <w:rsid w:val="005D724B"/>
    <w:pPr>
      <w:numPr>
        <w:numId w:val="7"/>
      </w:numPr>
    </w:pPr>
  </w:style>
  <w:style w:type="numbering" w:customStyle="1" w:styleId="WWNum60">
    <w:name w:val="WWNum60"/>
    <w:basedOn w:val="Bezlisty"/>
    <w:rsid w:val="005D724B"/>
    <w:pPr>
      <w:numPr>
        <w:numId w:val="8"/>
      </w:numPr>
    </w:pPr>
  </w:style>
  <w:style w:type="numbering" w:customStyle="1" w:styleId="WWNum62">
    <w:name w:val="WWNum62"/>
    <w:basedOn w:val="Bezlisty"/>
    <w:rsid w:val="005D724B"/>
    <w:pPr>
      <w:numPr>
        <w:numId w:val="9"/>
      </w:numPr>
    </w:pPr>
  </w:style>
  <w:style w:type="numbering" w:customStyle="1" w:styleId="WWNum63">
    <w:name w:val="WWNum63"/>
    <w:basedOn w:val="Bezlisty"/>
    <w:rsid w:val="005D724B"/>
    <w:pPr>
      <w:numPr>
        <w:numId w:val="10"/>
      </w:numPr>
    </w:pPr>
  </w:style>
  <w:style w:type="numbering" w:customStyle="1" w:styleId="WWNum64">
    <w:name w:val="WWNum64"/>
    <w:basedOn w:val="Bezlisty"/>
    <w:rsid w:val="005D724B"/>
    <w:pPr>
      <w:numPr>
        <w:numId w:val="11"/>
      </w:numPr>
    </w:pPr>
  </w:style>
  <w:style w:type="numbering" w:customStyle="1" w:styleId="WWNum29">
    <w:name w:val="WWNum29"/>
    <w:basedOn w:val="Bezlisty"/>
    <w:rsid w:val="005D724B"/>
    <w:pPr>
      <w:numPr>
        <w:numId w:val="12"/>
      </w:numPr>
    </w:pPr>
  </w:style>
  <w:style w:type="numbering" w:customStyle="1" w:styleId="WWNum67">
    <w:name w:val="WWNum67"/>
    <w:basedOn w:val="Bezlisty"/>
    <w:rsid w:val="005D724B"/>
    <w:pPr>
      <w:numPr>
        <w:numId w:val="13"/>
      </w:numPr>
    </w:pPr>
  </w:style>
  <w:style w:type="numbering" w:customStyle="1" w:styleId="WWNum30">
    <w:name w:val="WWNum30"/>
    <w:basedOn w:val="Bezlisty"/>
    <w:rsid w:val="005D724B"/>
    <w:pPr>
      <w:numPr>
        <w:numId w:val="14"/>
      </w:numPr>
    </w:pPr>
  </w:style>
  <w:style w:type="numbering" w:customStyle="1" w:styleId="WWNum69">
    <w:name w:val="WWNum69"/>
    <w:basedOn w:val="Bezlisty"/>
    <w:rsid w:val="005D724B"/>
    <w:pPr>
      <w:numPr>
        <w:numId w:val="15"/>
      </w:numPr>
    </w:pPr>
  </w:style>
  <w:style w:type="numbering" w:customStyle="1" w:styleId="WWNum21">
    <w:name w:val="WWNum21"/>
    <w:basedOn w:val="Bezlisty"/>
    <w:rsid w:val="005D724B"/>
    <w:pPr>
      <w:numPr>
        <w:numId w:val="16"/>
      </w:numPr>
    </w:pPr>
  </w:style>
  <w:style w:type="numbering" w:customStyle="1" w:styleId="WWNum70">
    <w:name w:val="WWNum70"/>
    <w:basedOn w:val="Bezlisty"/>
    <w:rsid w:val="005D724B"/>
    <w:pPr>
      <w:numPr>
        <w:numId w:val="17"/>
      </w:numPr>
    </w:pPr>
  </w:style>
  <w:style w:type="numbering" w:customStyle="1" w:styleId="WWNum33">
    <w:name w:val="WWNum33"/>
    <w:basedOn w:val="Bezlisty"/>
    <w:rsid w:val="005D724B"/>
    <w:pPr>
      <w:numPr>
        <w:numId w:val="18"/>
      </w:numPr>
    </w:pPr>
  </w:style>
  <w:style w:type="numbering" w:customStyle="1" w:styleId="WWNum71">
    <w:name w:val="WWNum71"/>
    <w:basedOn w:val="Bezlisty"/>
    <w:rsid w:val="005D724B"/>
    <w:pPr>
      <w:numPr>
        <w:numId w:val="19"/>
      </w:numPr>
    </w:pPr>
  </w:style>
  <w:style w:type="numbering" w:customStyle="1" w:styleId="WWNum72">
    <w:name w:val="WWNum72"/>
    <w:basedOn w:val="Bezlisty"/>
    <w:rsid w:val="005D724B"/>
    <w:pPr>
      <w:numPr>
        <w:numId w:val="20"/>
      </w:numPr>
    </w:pPr>
  </w:style>
  <w:style w:type="numbering" w:customStyle="1" w:styleId="WWNum73">
    <w:name w:val="WWNum73"/>
    <w:basedOn w:val="Bezlisty"/>
    <w:rsid w:val="005D724B"/>
    <w:pPr>
      <w:numPr>
        <w:numId w:val="21"/>
      </w:numPr>
    </w:pPr>
  </w:style>
  <w:style w:type="numbering" w:customStyle="1" w:styleId="WWNum74">
    <w:name w:val="WWNum74"/>
    <w:basedOn w:val="Bezlisty"/>
    <w:rsid w:val="005D724B"/>
    <w:pPr>
      <w:numPr>
        <w:numId w:val="22"/>
      </w:numPr>
    </w:pPr>
  </w:style>
  <w:style w:type="numbering" w:customStyle="1" w:styleId="WWNum75">
    <w:name w:val="WWNum75"/>
    <w:basedOn w:val="Bezlisty"/>
    <w:rsid w:val="005D724B"/>
    <w:pPr>
      <w:numPr>
        <w:numId w:val="23"/>
      </w:numPr>
    </w:pPr>
  </w:style>
  <w:style w:type="numbering" w:customStyle="1" w:styleId="WWNum36">
    <w:name w:val="WWNum36"/>
    <w:basedOn w:val="Bezlisty"/>
    <w:rsid w:val="005D724B"/>
    <w:pPr>
      <w:numPr>
        <w:numId w:val="24"/>
      </w:numPr>
    </w:pPr>
  </w:style>
  <w:style w:type="numbering" w:customStyle="1" w:styleId="WWNum35">
    <w:name w:val="WWNum35"/>
    <w:basedOn w:val="Bezlisty"/>
    <w:rsid w:val="005D724B"/>
    <w:pPr>
      <w:numPr>
        <w:numId w:val="25"/>
      </w:numPr>
    </w:pPr>
  </w:style>
  <w:style w:type="numbering" w:customStyle="1" w:styleId="WWNum78">
    <w:name w:val="WWNum78"/>
    <w:basedOn w:val="Bezlisty"/>
    <w:rsid w:val="005D724B"/>
    <w:pPr>
      <w:numPr>
        <w:numId w:val="26"/>
      </w:numPr>
    </w:pPr>
  </w:style>
  <w:style w:type="numbering" w:customStyle="1" w:styleId="WWNum39">
    <w:name w:val="WWNum39"/>
    <w:basedOn w:val="Bezlisty"/>
    <w:rsid w:val="005D724B"/>
    <w:pPr>
      <w:numPr>
        <w:numId w:val="27"/>
      </w:numPr>
    </w:pPr>
  </w:style>
  <w:style w:type="numbering" w:customStyle="1" w:styleId="WWNum80">
    <w:name w:val="WWNum80"/>
    <w:basedOn w:val="Bezlisty"/>
    <w:rsid w:val="005D724B"/>
    <w:pPr>
      <w:numPr>
        <w:numId w:val="28"/>
      </w:numPr>
    </w:pPr>
  </w:style>
  <w:style w:type="numbering" w:customStyle="1" w:styleId="WWNum81">
    <w:name w:val="WWNum81"/>
    <w:basedOn w:val="Bezlisty"/>
    <w:rsid w:val="005D724B"/>
    <w:pPr>
      <w:numPr>
        <w:numId w:val="29"/>
      </w:numPr>
    </w:pPr>
  </w:style>
  <w:style w:type="numbering" w:customStyle="1" w:styleId="WWNum82">
    <w:name w:val="WWNum82"/>
    <w:basedOn w:val="Bezlisty"/>
    <w:rsid w:val="005D724B"/>
    <w:pPr>
      <w:numPr>
        <w:numId w:val="30"/>
      </w:numPr>
    </w:pPr>
  </w:style>
  <w:style w:type="numbering" w:customStyle="1" w:styleId="WWNum43">
    <w:name w:val="WWNum43"/>
    <w:basedOn w:val="Bezlisty"/>
    <w:rsid w:val="005D724B"/>
    <w:pPr>
      <w:numPr>
        <w:numId w:val="31"/>
      </w:numPr>
    </w:pPr>
  </w:style>
  <w:style w:type="numbering" w:customStyle="1" w:styleId="WWNum84">
    <w:name w:val="WWNum84"/>
    <w:basedOn w:val="Bezlisty"/>
    <w:rsid w:val="005D724B"/>
    <w:pPr>
      <w:numPr>
        <w:numId w:val="32"/>
      </w:numPr>
    </w:pPr>
  </w:style>
  <w:style w:type="numbering" w:customStyle="1" w:styleId="WWNum41">
    <w:name w:val="WWNum41"/>
    <w:basedOn w:val="Bezlisty"/>
    <w:rsid w:val="005D724B"/>
    <w:pPr>
      <w:numPr>
        <w:numId w:val="33"/>
      </w:numPr>
    </w:pPr>
  </w:style>
  <w:style w:type="numbering" w:customStyle="1" w:styleId="WWNum85">
    <w:name w:val="WWNum85"/>
    <w:basedOn w:val="Bezlisty"/>
    <w:rsid w:val="005D724B"/>
    <w:pPr>
      <w:numPr>
        <w:numId w:val="34"/>
      </w:numPr>
    </w:pPr>
  </w:style>
  <w:style w:type="numbering" w:customStyle="1" w:styleId="WWNum87">
    <w:name w:val="WWNum87"/>
    <w:basedOn w:val="Bezlisty"/>
    <w:rsid w:val="005D724B"/>
    <w:pPr>
      <w:numPr>
        <w:numId w:val="35"/>
      </w:numPr>
    </w:pPr>
  </w:style>
  <w:style w:type="numbering" w:customStyle="1" w:styleId="WWNum88">
    <w:name w:val="WWNum88"/>
    <w:basedOn w:val="Bezlisty"/>
    <w:rsid w:val="005D724B"/>
    <w:pPr>
      <w:numPr>
        <w:numId w:val="36"/>
      </w:numPr>
    </w:pPr>
  </w:style>
  <w:style w:type="numbering" w:customStyle="1" w:styleId="WWNum45">
    <w:name w:val="WWNum45"/>
    <w:basedOn w:val="Bezlisty"/>
    <w:rsid w:val="005D724B"/>
    <w:pPr>
      <w:numPr>
        <w:numId w:val="37"/>
      </w:numPr>
    </w:pPr>
  </w:style>
  <w:style w:type="numbering" w:customStyle="1" w:styleId="WWNum89">
    <w:name w:val="WWNum89"/>
    <w:basedOn w:val="Bezlisty"/>
    <w:rsid w:val="005D724B"/>
    <w:pPr>
      <w:numPr>
        <w:numId w:val="38"/>
      </w:numPr>
    </w:pPr>
  </w:style>
  <w:style w:type="numbering" w:customStyle="1" w:styleId="WWNum90">
    <w:name w:val="WWNum90"/>
    <w:basedOn w:val="Bezlisty"/>
    <w:rsid w:val="005D724B"/>
    <w:pPr>
      <w:numPr>
        <w:numId w:val="39"/>
      </w:numPr>
    </w:pPr>
  </w:style>
  <w:style w:type="numbering" w:customStyle="1" w:styleId="WWNum50">
    <w:name w:val="WWNum50"/>
    <w:basedOn w:val="Bezlisty"/>
    <w:rsid w:val="005D724B"/>
    <w:pPr>
      <w:numPr>
        <w:numId w:val="40"/>
      </w:numPr>
    </w:pPr>
  </w:style>
  <w:style w:type="numbering" w:customStyle="1" w:styleId="WWNum91">
    <w:name w:val="WWNum91"/>
    <w:basedOn w:val="Bezlisty"/>
    <w:rsid w:val="005D724B"/>
    <w:pPr>
      <w:numPr>
        <w:numId w:val="41"/>
      </w:numPr>
    </w:pPr>
  </w:style>
  <w:style w:type="numbering" w:customStyle="1" w:styleId="WWNum92">
    <w:name w:val="WWNum92"/>
    <w:basedOn w:val="Bezlisty"/>
    <w:rsid w:val="005D724B"/>
    <w:pPr>
      <w:numPr>
        <w:numId w:val="42"/>
      </w:numPr>
    </w:pPr>
  </w:style>
  <w:style w:type="numbering" w:customStyle="1" w:styleId="WWNum93">
    <w:name w:val="WWNum93"/>
    <w:basedOn w:val="Bezlisty"/>
    <w:rsid w:val="005D724B"/>
    <w:pPr>
      <w:numPr>
        <w:numId w:val="43"/>
      </w:numPr>
    </w:pPr>
  </w:style>
  <w:style w:type="numbering" w:customStyle="1" w:styleId="WWNum94">
    <w:name w:val="WWNum94"/>
    <w:basedOn w:val="Bezlisty"/>
    <w:rsid w:val="005D724B"/>
    <w:pPr>
      <w:numPr>
        <w:numId w:val="44"/>
      </w:numPr>
    </w:pPr>
  </w:style>
  <w:style w:type="numbering" w:customStyle="1" w:styleId="WWNum46">
    <w:name w:val="WWNum46"/>
    <w:basedOn w:val="Bezlisty"/>
    <w:rsid w:val="005D724B"/>
    <w:pPr>
      <w:numPr>
        <w:numId w:val="45"/>
      </w:numPr>
    </w:pPr>
  </w:style>
  <w:style w:type="numbering" w:customStyle="1" w:styleId="WWNum59">
    <w:name w:val="WWNum59"/>
    <w:basedOn w:val="Bezlisty"/>
    <w:rsid w:val="00122860"/>
    <w:pPr>
      <w:numPr>
        <w:numId w:val="46"/>
      </w:numPr>
    </w:pPr>
  </w:style>
  <w:style w:type="numbering" w:customStyle="1" w:styleId="WWNum61">
    <w:name w:val="WWNum61"/>
    <w:basedOn w:val="Bezlisty"/>
    <w:rsid w:val="00122860"/>
    <w:pPr>
      <w:numPr>
        <w:numId w:val="47"/>
      </w:numPr>
    </w:pPr>
  </w:style>
  <w:style w:type="numbering" w:customStyle="1" w:styleId="WWNum65">
    <w:name w:val="WWNum65"/>
    <w:basedOn w:val="Bezlisty"/>
    <w:rsid w:val="00122860"/>
    <w:pPr>
      <w:numPr>
        <w:numId w:val="48"/>
      </w:numPr>
    </w:pPr>
  </w:style>
  <w:style w:type="numbering" w:customStyle="1" w:styleId="WWNum66">
    <w:name w:val="WWNum66"/>
    <w:basedOn w:val="Bezlisty"/>
    <w:rsid w:val="00122860"/>
    <w:pPr>
      <w:numPr>
        <w:numId w:val="49"/>
      </w:numPr>
    </w:pPr>
  </w:style>
  <w:style w:type="numbering" w:customStyle="1" w:styleId="WWNum68">
    <w:name w:val="WWNum68"/>
    <w:basedOn w:val="Bezlisty"/>
    <w:rsid w:val="00122860"/>
    <w:pPr>
      <w:numPr>
        <w:numId w:val="50"/>
      </w:numPr>
    </w:pPr>
  </w:style>
  <w:style w:type="numbering" w:customStyle="1" w:styleId="WWNum76">
    <w:name w:val="WWNum76"/>
    <w:basedOn w:val="Bezlisty"/>
    <w:rsid w:val="008F35D4"/>
    <w:pPr>
      <w:numPr>
        <w:numId w:val="51"/>
      </w:numPr>
    </w:pPr>
  </w:style>
  <w:style w:type="numbering" w:customStyle="1" w:styleId="WWNum77">
    <w:name w:val="WWNum77"/>
    <w:basedOn w:val="Bezlisty"/>
    <w:rsid w:val="008F35D4"/>
    <w:pPr>
      <w:numPr>
        <w:numId w:val="52"/>
      </w:numPr>
    </w:pPr>
  </w:style>
  <w:style w:type="paragraph" w:customStyle="1" w:styleId="NormalnyWeb7">
    <w:name w:val="Normalny (Web)7"/>
    <w:basedOn w:val="Normalny"/>
    <w:rsid w:val="008B545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NormalnyWeb13">
    <w:name w:val="Normalny (Web)13"/>
    <w:basedOn w:val="Normalny"/>
    <w:rsid w:val="008A622A"/>
    <w:pPr>
      <w:widowControl w:val="0"/>
      <w:suppressAutoHyphens/>
      <w:spacing w:before="100" w:after="100" w:line="100" w:lineRule="atLeast"/>
    </w:pPr>
    <w:rPr>
      <w:rFonts w:ascii="Times New Roman" w:eastAsia="Times New Roman" w:hAnsi="Times New Roman" w:cs="Times New Roman"/>
      <w:kern w:val="1"/>
      <w:sz w:val="24"/>
      <w:szCs w:val="24"/>
      <w:lang w:val="de-DE" w:eastAsia="fa-IR" w:bidi="fa-IR"/>
    </w:rPr>
  </w:style>
  <w:style w:type="paragraph" w:customStyle="1" w:styleId="NormalnyWeb8">
    <w:name w:val="Normalny (Web)8"/>
    <w:basedOn w:val="Normalny"/>
    <w:rsid w:val="003762B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kapitzlist2">
    <w:name w:val="Akapit z listą2"/>
    <w:basedOn w:val="Normalny"/>
    <w:rsid w:val="0007353D"/>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customStyle="1" w:styleId="Akapitzlist3">
    <w:name w:val="Akapit z listą3"/>
    <w:basedOn w:val="Normalny"/>
    <w:rsid w:val="00025F23"/>
    <w:pPr>
      <w:suppressAutoHyphens/>
      <w:ind w:left="720"/>
    </w:pPr>
    <w:rPr>
      <w:rFonts w:ascii="Calibri" w:eastAsia="SimSun" w:hAnsi="Calibri" w:cs="font293"/>
      <w:lang w:eastAsia="ar-SA"/>
    </w:rPr>
  </w:style>
  <w:style w:type="paragraph" w:customStyle="1" w:styleId="Akapitzlist4">
    <w:name w:val="Akapit z listą4"/>
    <w:basedOn w:val="Normalny"/>
    <w:rsid w:val="0040436F"/>
    <w:pPr>
      <w:suppressAutoHyphens/>
      <w:ind w:left="720"/>
    </w:pPr>
    <w:rPr>
      <w:rFonts w:ascii="Calibri" w:eastAsia="SimSun" w:hAnsi="Calibri" w:cs="font283"/>
      <w:lang w:eastAsia="ar-SA"/>
    </w:rPr>
  </w:style>
  <w:style w:type="character" w:customStyle="1" w:styleId="profile">
    <w:name w:val="profile"/>
    <w:basedOn w:val="Domylnaczcionkaakapitu"/>
    <w:rsid w:val="0040436F"/>
  </w:style>
  <w:style w:type="paragraph" w:customStyle="1" w:styleId="Akapitzlist5">
    <w:name w:val="Akapit z listą5"/>
    <w:basedOn w:val="Normalny"/>
    <w:rsid w:val="009E7826"/>
    <w:pPr>
      <w:suppressAutoHyphens/>
      <w:ind w:left="720"/>
    </w:pPr>
    <w:rPr>
      <w:rFonts w:ascii="Calibri" w:eastAsia="SimSun" w:hAnsi="Calibri" w:cs="font288"/>
      <w:lang w:eastAsia="ar-SA"/>
    </w:rPr>
  </w:style>
  <w:style w:type="paragraph" w:customStyle="1" w:styleId="Akapitzlist6">
    <w:name w:val="Akapit z listą6"/>
    <w:basedOn w:val="Normalny"/>
    <w:rsid w:val="00EF67EB"/>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customStyle="1" w:styleId="Style2">
    <w:name w:val="Style2"/>
    <w:basedOn w:val="Standard"/>
    <w:rsid w:val="00AB1961"/>
    <w:pPr>
      <w:autoSpaceDN w:val="0"/>
      <w:spacing w:line="188" w:lineRule="exact"/>
      <w:jc w:val="both"/>
    </w:pPr>
    <w:rPr>
      <w:rFonts w:ascii="Arial Narrow" w:hAnsi="Arial Narrow"/>
      <w:kern w:val="3"/>
      <w:lang w:eastAsia="pl-PL"/>
    </w:rPr>
  </w:style>
  <w:style w:type="paragraph" w:customStyle="1" w:styleId="Akapitzlist7">
    <w:name w:val="Akapit z listą7"/>
    <w:basedOn w:val="Normalny"/>
    <w:rsid w:val="00906FAF"/>
    <w:pPr>
      <w:widowControl w:val="0"/>
      <w:suppressAutoHyphens/>
      <w:spacing w:after="0" w:line="100" w:lineRule="atLeast"/>
      <w:ind w:left="720"/>
    </w:pPr>
    <w:rPr>
      <w:rFonts w:ascii="Times New Roman" w:eastAsia="Andale Sans UI" w:hAnsi="Times New Roman" w:cs="Tahoma"/>
      <w:kern w:val="1"/>
      <w:sz w:val="24"/>
      <w:szCs w:val="24"/>
      <w:lang w:val="de-DE" w:eastAsia="fa-IR" w:bidi="fa-IR"/>
    </w:rPr>
  </w:style>
  <w:style w:type="paragraph" w:customStyle="1" w:styleId="Akapitzlist8">
    <w:name w:val="Akapit z listą8"/>
    <w:basedOn w:val="Normalny"/>
    <w:rsid w:val="00514279"/>
    <w:pPr>
      <w:suppressAutoHyphens/>
      <w:ind w:left="720"/>
    </w:pPr>
    <w:rPr>
      <w:rFonts w:ascii="Calibri" w:eastAsia="SimSun" w:hAnsi="Calibri" w:cs="font282"/>
      <w:lang w:eastAsia="ar-SA"/>
    </w:rPr>
  </w:style>
  <w:style w:type="paragraph" w:customStyle="1" w:styleId="NormalnyWeb2">
    <w:name w:val="Normalny (Web)2"/>
    <w:basedOn w:val="Normalny"/>
    <w:rsid w:val="0051427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kapitzlist9">
    <w:name w:val="Akapit z listą9"/>
    <w:basedOn w:val="Normalny"/>
    <w:rsid w:val="00C575EF"/>
    <w:pPr>
      <w:widowControl w:val="0"/>
      <w:suppressAutoHyphens/>
      <w:spacing w:after="0" w:line="240" w:lineRule="auto"/>
      <w:ind w:left="720"/>
    </w:pPr>
    <w:rPr>
      <w:rFonts w:ascii="Times New Roman" w:eastAsia="SimSun" w:hAnsi="Times New Roman" w:cs="Mangal"/>
      <w:kern w:val="1"/>
      <w:sz w:val="24"/>
      <w:szCs w:val="24"/>
      <w:lang w:eastAsia="hi-IN" w:bidi="hi-IN"/>
    </w:rPr>
  </w:style>
  <w:style w:type="character" w:customStyle="1" w:styleId="StylStrategiapoziom2Znak">
    <w:name w:val="Styl Strategia (poziom 2) Znak"/>
    <w:link w:val="StylStrategiapoziom2"/>
    <w:rsid w:val="00CE653A"/>
    <w:rPr>
      <w:rFonts w:ascii="Times New Roman" w:eastAsia="Times New Roman" w:hAnsi="Times New Roman" w:cs="Times New Roman"/>
      <w:b/>
      <w:sz w:val="26"/>
      <w:szCs w:val="26"/>
      <w:lang w:eastAsia="ar-SA"/>
    </w:rPr>
  </w:style>
  <w:style w:type="character" w:styleId="Numerstrony">
    <w:name w:val="page number"/>
    <w:basedOn w:val="Domylnaczcionkaakapitu"/>
    <w:uiPriority w:val="99"/>
    <w:semiHidden/>
    <w:unhideWhenUsed/>
    <w:rsid w:val="00C51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716">
      <w:bodyDiv w:val="1"/>
      <w:marLeft w:val="0"/>
      <w:marRight w:val="0"/>
      <w:marTop w:val="0"/>
      <w:marBottom w:val="0"/>
      <w:divBdr>
        <w:top w:val="none" w:sz="0" w:space="0" w:color="auto"/>
        <w:left w:val="none" w:sz="0" w:space="0" w:color="auto"/>
        <w:bottom w:val="none" w:sz="0" w:space="0" w:color="auto"/>
        <w:right w:val="none" w:sz="0" w:space="0" w:color="auto"/>
      </w:divBdr>
    </w:div>
    <w:div w:id="6760495">
      <w:bodyDiv w:val="1"/>
      <w:marLeft w:val="0"/>
      <w:marRight w:val="0"/>
      <w:marTop w:val="0"/>
      <w:marBottom w:val="0"/>
      <w:divBdr>
        <w:top w:val="none" w:sz="0" w:space="0" w:color="auto"/>
        <w:left w:val="none" w:sz="0" w:space="0" w:color="auto"/>
        <w:bottom w:val="none" w:sz="0" w:space="0" w:color="auto"/>
        <w:right w:val="none" w:sz="0" w:space="0" w:color="auto"/>
      </w:divBdr>
      <w:divsChild>
        <w:div w:id="150954281">
          <w:marLeft w:val="0"/>
          <w:marRight w:val="0"/>
          <w:marTop w:val="0"/>
          <w:marBottom w:val="0"/>
          <w:divBdr>
            <w:top w:val="none" w:sz="0" w:space="0" w:color="auto"/>
            <w:left w:val="none" w:sz="0" w:space="0" w:color="auto"/>
            <w:bottom w:val="none" w:sz="0" w:space="0" w:color="auto"/>
            <w:right w:val="none" w:sz="0" w:space="0" w:color="auto"/>
          </w:divBdr>
          <w:divsChild>
            <w:div w:id="1717461663">
              <w:marLeft w:val="0"/>
              <w:marRight w:val="0"/>
              <w:marTop w:val="0"/>
              <w:marBottom w:val="408"/>
              <w:divBdr>
                <w:top w:val="none" w:sz="0" w:space="0" w:color="auto"/>
                <w:left w:val="none" w:sz="0" w:space="0" w:color="auto"/>
                <w:bottom w:val="none" w:sz="0" w:space="0" w:color="auto"/>
                <w:right w:val="none" w:sz="0" w:space="0" w:color="auto"/>
              </w:divBdr>
              <w:divsChild>
                <w:div w:id="889996926">
                  <w:marLeft w:val="0"/>
                  <w:marRight w:val="0"/>
                  <w:marTop w:val="0"/>
                  <w:marBottom w:val="0"/>
                  <w:divBdr>
                    <w:top w:val="none" w:sz="0" w:space="0" w:color="auto"/>
                    <w:left w:val="none" w:sz="0" w:space="0" w:color="auto"/>
                    <w:bottom w:val="none" w:sz="0" w:space="0" w:color="auto"/>
                    <w:right w:val="none" w:sz="0" w:space="0" w:color="auto"/>
                  </w:divBdr>
                  <w:divsChild>
                    <w:div w:id="67771475">
                      <w:marLeft w:val="0"/>
                      <w:marRight w:val="0"/>
                      <w:marTop w:val="122"/>
                      <w:marBottom w:val="0"/>
                      <w:divBdr>
                        <w:top w:val="none" w:sz="0" w:space="0" w:color="auto"/>
                        <w:left w:val="none" w:sz="0" w:space="0" w:color="auto"/>
                        <w:bottom w:val="none" w:sz="0" w:space="0" w:color="auto"/>
                        <w:right w:val="none" w:sz="0" w:space="0" w:color="auto"/>
                      </w:divBdr>
                      <w:divsChild>
                        <w:div w:id="860162302">
                          <w:marLeft w:val="0"/>
                          <w:marRight w:val="0"/>
                          <w:marTop w:val="0"/>
                          <w:marBottom w:val="0"/>
                          <w:divBdr>
                            <w:top w:val="none" w:sz="0" w:space="0" w:color="auto"/>
                            <w:left w:val="none" w:sz="0" w:space="0" w:color="auto"/>
                            <w:bottom w:val="none" w:sz="0" w:space="0" w:color="auto"/>
                            <w:right w:val="none" w:sz="0" w:space="0" w:color="auto"/>
                          </w:divBdr>
                          <w:divsChild>
                            <w:div w:id="16188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4754">
      <w:bodyDiv w:val="1"/>
      <w:marLeft w:val="0"/>
      <w:marRight w:val="0"/>
      <w:marTop w:val="0"/>
      <w:marBottom w:val="0"/>
      <w:divBdr>
        <w:top w:val="none" w:sz="0" w:space="0" w:color="auto"/>
        <w:left w:val="none" w:sz="0" w:space="0" w:color="auto"/>
        <w:bottom w:val="none" w:sz="0" w:space="0" w:color="auto"/>
        <w:right w:val="none" w:sz="0" w:space="0" w:color="auto"/>
      </w:divBdr>
    </w:div>
    <w:div w:id="8719070">
      <w:bodyDiv w:val="1"/>
      <w:marLeft w:val="0"/>
      <w:marRight w:val="0"/>
      <w:marTop w:val="0"/>
      <w:marBottom w:val="0"/>
      <w:divBdr>
        <w:top w:val="none" w:sz="0" w:space="0" w:color="auto"/>
        <w:left w:val="none" w:sz="0" w:space="0" w:color="auto"/>
        <w:bottom w:val="none" w:sz="0" w:space="0" w:color="auto"/>
        <w:right w:val="none" w:sz="0" w:space="0" w:color="auto"/>
      </w:divBdr>
    </w:div>
    <w:div w:id="10759904">
      <w:bodyDiv w:val="1"/>
      <w:marLeft w:val="0"/>
      <w:marRight w:val="0"/>
      <w:marTop w:val="0"/>
      <w:marBottom w:val="0"/>
      <w:divBdr>
        <w:top w:val="none" w:sz="0" w:space="0" w:color="auto"/>
        <w:left w:val="none" w:sz="0" w:space="0" w:color="auto"/>
        <w:bottom w:val="none" w:sz="0" w:space="0" w:color="auto"/>
        <w:right w:val="none" w:sz="0" w:space="0" w:color="auto"/>
      </w:divBdr>
    </w:div>
    <w:div w:id="15350484">
      <w:bodyDiv w:val="1"/>
      <w:marLeft w:val="0"/>
      <w:marRight w:val="0"/>
      <w:marTop w:val="125"/>
      <w:marBottom w:val="376"/>
      <w:divBdr>
        <w:top w:val="none" w:sz="0" w:space="0" w:color="auto"/>
        <w:left w:val="none" w:sz="0" w:space="0" w:color="auto"/>
        <w:bottom w:val="none" w:sz="0" w:space="0" w:color="auto"/>
        <w:right w:val="none" w:sz="0" w:space="0" w:color="auto"/>
      </w:divBdr>
      <w:divsChild>
        <w:div w:id="1410494675">
          <w:marLeft w:val="0"/>
          <w:marRight w:val="0"/>
          <w:marTop w:val="0"/>
          <w:marBottom w:val="0"/>
          <w:divBdr>
            <w:top w:val="none" w:sz="0" w:space="0" w:color="auto"/>
            <w:left w:val="none" w:sz="0" w:space="0" w:color="auto"/>
            <w:bottom w:val="none" w:sz="0" w:space="0" w:color="auto"/>
            <w:right w:val="none" w:sz="0" w:space="0" w:color="auto"/>
          </w:divBdr>
          <w:divsChild>
            <w:div w:id="1817993251">
              <w:marLeft w:val="0"/>
              <w:marRight w:val="0"/>
              <w:marTop w:val="0"/>
              <w:marBottom w:val="0"/>
              <w:divBdr>
                <w:top w:val="none" w:sz="0" w:space="0" w:color="auto"/>
                <w:left w:val="none" w:sz="0" w:space="0" w:color="auto"/>
                <w:bottom w:val="none" w:sz="0" w:space="0" w:color="auto"/>
                <w:right w:val="none" w:sz="0" w:space="0" w:color="auto"/>
              </w:divBdr>
              <w:divsChild>
                <w:div w:id="108400660">
                  <w:marLeft w:val="0"/>
                  <w:marRight w:val="0"/>
                  <w:marTop w:val="0"/>
                  <w:marBottom w:val="0"/>
                  <w:divBdr>
                    <w:top w:val="none" w:sz="0" w:space="0" w:color="auto"/>
                    <w:left w:val="none" w:sz="0" w:space="0" w:color="auto"/>
                    <w:bottom w:val="none" w:sz="0" w:space="0" w:color="auto"/>
                    <w:right w:val="none" w:sz="0" w:space="0" w:color="auto"/>
                  </w:divBdr>
                  <w:divsChild>
                    <w:div w:id="146407641">
                      <w:marLeft w:val="0"/>
                      <w:marRight w:val="0"/>
                      <w:marTop w:val="125"/>
                      <w:marBottom w:val="0"/>
                      <w:divBdr>
                        <w:top w:val="none" w:sz="0" w:space="0" w:color="auto"/>
                        <w:left w:val="none" w:sz="0" w:space="0" w:color="auto"/>
                        <w:bottom w:val="none" w:sz="0" w:space="0" w:color="auto"/>
                        <w:right w:val="none" w:sz="0" w:space="0" w:color="auto"/>
                      </w:divBdr>
                      <w:divsChild>
                        <w:div w:id="19256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623">
      <w:bodyDiv w:val="1"/>
      <w:marLeft w:val="0"/>
      <w:marRight w:val="0"/>
      <w:marTop w:val="0"/>
      <w:marBottom w:val="0"/>
      <w:divBdr>
        <w:top w:val="none" w:sz="0" w:space="0" w:color="auto"/>
        <w:left w:val="none" w:sz="0" w:space="0" w:color="auto"/>
        <w:bottom w:val="none" w:sz="0" w:space="0" w:color="auto"/>
        <w:right w:val="none" w:sz="0" w:space="0" w:color="auto"/>
      </w:divBdr>
    </w:div>
    <w:div w:id="20128656">
      <w:bodyDiv w:val="1"/>
      <w:marLeft w:val="0"/>
      <w:marRight w:val="0"/>
      <w:marTop w:val="125"/>
      <w:marBottom w:val="376"/>
      <w:divBdr>
        <w:top w:val="none" w:sz="0" w:space="0" w:color="auto"/>
        <w:left w:val="none" w:sz="0" w:space="0" w:color="auto"/>
        <w:bottom w:val="none" w:sz="0" w:space="0" w:color="auto"/>
        <w:right w:val="none" w:sz="0" w:space="0" w:color="auto"/>
      </w:divBdr>
      <w:divsChild>
        <w:div w:id="144399780">
          <w:marLeft w:val="0"/>
          <w:marRight w:val="0"/>
          <w:marTop w:val="0"/>
          <w:marBottom w:val="0"/>
          <w:divBdr>
            <w:top w:val="none" w:sz="0" w:space="0" w:color="auto"/>
            <w:left w:val="none" w:sz="0" w:space="0" w:color="auto"/>
            <w:bottom w:val="none" w:sz="0" w:space="0" w:color="auto"/>
            <w:right w:val="none" w:sz="0" w:space="0" w:color="auto"/>
          </w:divBdr>
          <w:divsChild>
            <w:div w:id="1001351259">
              <w:marLeft w:val="0"/>
              <w:marRight w:val="0"/>
              <w:marTop w:val="0"/>
              <w:marBottom w:val="0"/>
              <w:divBdr>
                <w:top w:val="none" w:sz="0" w:space="0" w:color="auto"/>
                <w:left w:val="none" w:sz="0" w:space="0" w:color="auto"/>
                <w:bottom w:val="none" w:sz="0" w:space="0" w:color="auto"/>
                <w:right w:val="none" w:sz="0" w:space="0" w:color="auto"/>
              </w:divBdr>
              <w:divsChild>
                <w:div w:id="305665324">
                  <w:marLeft w:val="0"/>
                  <w:marRight w:val="0"/>
                  <w:marTop w:val="0"/>
                  <w:marBottom w:val="0"/>
                  <w:divBdr>
                    <w:top w:val="none" w:sz="0" w:space="0" w:color="auto"/>
                    <w:left w:val="none" w:sz="0" w:space="0" w:color="auto"/>
                    <w:bottom w:val="none" w:sz="0" w:space="0" w:color="auto"/>
                    <w:right w:val="none" w:sz="0" w:space="0" w:color="auto"/>
                  </w:divBdr>
                  <w:divsChild>
                    <w:div w:id="2140030764">
                      <w:marLeft w:val="0"/>
                      <w:marRight w:val="0"/>
                      <w:marTop w:val="125"/>
                      <w:marBottom w:val="0"/>
                      <w:divBdr>
                        <w:top w:val="none" w:sz="0" w:space="0" w:color="auto"/>
                        <w:left w:val="none" w:sz="0" w:space="0" w:color="auto"/>
                        <w:bottom w:val="none" w:sz="0" w:space="0" w:color="auto"/>
                        <w:right w:val="none" w:sz="0" w:space="0" w:color="auto"/>
                      </w:divBdr>
                      <w:divsChild>
                        <w:div w:id="13713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8173">
      <w:bodyDiv w:val="1"/>
      <w:marLeft w:val="0"/>
      <w:marRight w:val="0"/>
      <w:marTop w:val="0"/>
      <w:marBottom w:val="0"/>
      <w:divBdr>
        <w:top w:val="none" w:sz="0" w:space="0" w:color="auto"/>
        <w:left w:val="none" w:sz="0" w:space="0" w:color="auto"/>
        <w:bottom w:val="none" w:sz="0" w:space="0" w:color="auto"/>
        <w:right w:val="none" w:sz="0" w:space="0" w:color="auto"/>
      </w:divBdr>
    </w:div>
    <w:div w:id="23479675">
      <w:bodyDiv w:val="1"/>
      <w:marLeft w:val="0"/>
      <w:marRight w:val="0"/>
      <w:marTop w:val="0"/>
      <w:marBottom w:val="0"/>
      <w:divBdr>
        <w:top w:val="none" w:sz="0" w:space="0" w:color="auto"/>
        <w:left w:val="none" w:sz="0" w:space="0" w:color="auto"/>
        <w:bottom w:val="none" w:sz="0" w:space="0" w:color="auto"/>
        <w:right w:val="none" w:sz="0" w:space="0" w:color="auto"/>
      </w:divBdr>
    </w:div>
    <w:div w:id="26099894">
      <w:bodyDiv w:val="1"/>
      <w:marLeft w:val="0"/>
      <w:marRight w:val="0"/>
      <w:marTop w:val="0"/>
      <w:marBottom w:val="0"/>
      <w:divBdr>
        <w:top w:val="none" w:sz="0" w:space="0" w:color="auto"/>
        <w:left w:val="none" w:sz="0" w:space="0" w:color="auto"/>
        <w:bottom w:val="none" w:sz="0" w:space="0" w:color="auto"/>
        <w:right w:val="none" w:sz="0" w:space="0" w:color="auto"/>
      </w:divBdr>
    </w:div>
    <w:div w:id="32194049">
      <w:bodyDiv w:val="1"/>
      <w:marLeft w:val="0"/>
      <w:marRight w:val="0"/>
      <w:marTop w:val="0"/>
      <w:marBottom w:val="0"/>
      <w:divBdr>
        <w:top w:val="none" w:sz="0" w:space="0" w:color="auto"/>
        <w:left w:val="none" w:sz="0" w:space="0" w:color="auto"/>
        <w:bottom w:val="none" w:sz="0" w:space="0" w:color="auto"/>
        <w:right w:val="none" w:sz="0" w:space="0" w:color="auto"/>
      </w:divBdr>
      <w:divsChild>
        <w:div w:id="1397431665">
          <w:marLeft w:val="0"/>
          <w:marRight w:val="0"/>
          <w:marTop w:val="0"/>
          <w:marBottom w:val="0"/>
          <w:divBdr>
            <w:top w:val="none" w:sz="0" w:space="0" w:color="auto"/>
            <w:left w:val="none" w:sz="0" w:space="0" w:color="auto"/>
            <w:bottom w:val="none" w:sz="0" w:space="0" w:color="auto"/>
            <w:right w:val="none" w:sz="0" w:space="0" w:color="auto"/>
          </w:divBdr>
          <w:divsChild>
            <w:div w:id="1429276648">
              <w:marLeft w:val="0"/>
              <w:marRight w:val="0"/>
              <w:marTop w:val="0"/>
              <w:marBottom w:val="0"/>
              <w:divBdr>
                <w:top w:val="none" w:sz="0" w:space="0" w:color="auto"/>
                <w:left w:val="none" w:sz="0" w:space="0" w:color="auto"/>
                <w:bottom w:val="none" w:sz="0" w:space="0" w:color="auto"/>
                <w:right w:val="none" w:sz="0" w:space="0" w:color="auto"/>
              </w:divBdr>
              <w:divsChild>
                <w:div w:id="876358741">
                  <w:marLeft w:val="0"/>
                  <w:marRight w:val="0"/>
                  <w:marTop w:val="0"/>
                  <w:marBottom w:val="0"/>
                  <w:divBdr>
                    <w:top w:val="none" w:sz="0" w:space="0" w:color="auto"/>
                    <w:left w:val="none" w:sz="0" w:space="0" w:color="auto"/>
                    <w:bottom w:val="none" w:sz="0" w:space="0" w:color="auto"/>
                    <w:right w:val="none" w:sz="0" w:space="0" w:color="auto"/>
                  </w:divBdr>
                  <w:divsChild>
                    <w:div w:id="1330059607">
                      <w:marLeft w:val="0"/>
                      <w:marRight w:val="0"/>
                      <w:marTop w:val="0"/>
                      <w:marBottom w:val="0"/>
                      <w:divBdr>
                        <w:top w:val="none" w:sz="0" w:space="0" w:color="auto"/>
                        <w:left w:val="none" w:sz="0" w:space="0" w:color="auto"/>
                        <w:bottom w:val="none" w:sz="0" w:space="0" w:color="auto"/>
                        <w:right w:val="none" w:sz="0" w:space="0" w:color="auto"/>
                      </w:divBdr>
                      <w:divsChild>
                        <w:div w:id="650641794">
                          <w:marLeft w:val="0"/>
                          <w:marRight w:val="0"/>
                          <w:marTop w:val="0"/>
                          <w:marBottom w:val="0"/>
                          <w:divBdr>
                            <w:top w:val="none" w:sz="0" w:space="0" w:color="auto"/>
                            <w:left w:val="none" w:sz="0" w:space="0" w:color="auto"/>
                            <w:bottom w:val="none" w:sz="0" w:space="0" w:color="auto"/>
                            <w:right w:val="none" w:sz="0" w:space="0" w:color="auto"/>
                          </w:divBdr>
                          <w:divsChild>
                            <w:div w:id="476338081">
                              <w:marLeft w:val="0"/>
                              <w:marRight w:val="0"/>
                              <w:marTop w:val="0"/>
                              <w:marBottom w:val="0"/>
                              <w:divBdr>
                                <w:top w:val="none" w:sz="0" w:space="0" w:color="auto"/>
                                <w:left w:val="none" w:sz="0" w:space="0" w:color="auto"/>
                                <w:bottom w:val="none" w:sz="0" w:space="0" w:color="auto"/>
                                <w:right w:val="none" w:sz="0" w:space="0" w:color="auto"/>
                              </w:divBdr>
                            </w:div>
                            <w:div w:id="756096522">
                              <w:marLeft w:val="0"/>
                              <w:marRight w:val="0"/>
                              <w:marTop w:val="0"/>
                              <w:marBottom w:val="0"/>
                              <w:divBdr>
                                <w:top w:val="none" w:sz="0" w:space="0" w:color="auto"/>
                                <w:left w:val="none" w:sz="0" w:space="0" w:color="auto"/>
                                <w:bottom w:val="none" w:sz="0" w:space="0" w:color="auto"/>
                                <w:right w:val="none" w:sz="0" w:space="0" w:color="auto"/>
                              </w:divBdr>
                            </w:div>
                            <w:div w:id="896934455">
                              <w:marLeft w:val="0"/>
                              <w:marRight w:val="0"/>
                              <w:marTop w:val="0"/>
                              <w:marBottom w:val="0"/>
                              <w:divBdr>
                                <w:top w:val="none" w:sz="0" w:space="0" w:color="auto"/>
                                <w:left w:val="none" w:sz="0" w:space="0" w:color="auto"/>
                                <w:bottom w:val="none" w:sz="0" w:space="0" w:color="auto"/>
                                <w:right w:val="none" w:sz="0" w:space="0" w:color="auto"/>
                              </w:divBdr>
                            </w:div>
                            <w:div w:id="14876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08670">
      <w:bodyDiv w:val="1"/>
      <w:marLeft w:val="0"/>
      <w:marRight w:val="0"/>
      <w:marTop w:val="0"/>
      <w:marBottom w:val="0"/>
      <w:divBdr>
        <w:top w:val="none" w:sz="0" w:space="0" w:color="auto"/>
        <w:left w:val="none" w:sz="0" w:space="0" w:color="auto"/>
        <w:bottom w:val="none" w:sz="0" w:space="0" w:color="auto"/>
        <w:right w:val="none" w:sz="0" w:space="0" w:color="auto"/>
      </w:divBdr>
    </w:div>
    <w:div w:id="34471993">
      <w:bodyDiv w:val="1"/>
      <w:marLeft w:val="0"/>
      <w:marRight w:val="0"/>
      <w:marTop w:val="0"/>
      <w:marBottom w:val="0"/>
      <w:divBdr>
        <w:top w:val="none" w:sz="0" w:space="0" w:color="auto"/>
        <w:left w:val="none" w:sz="0" w:space="0" w:color="auto"/>
        <w:bottom w:val="none" w:sz="0" w:space="0" w:color="auto"/>
        <w:right w:val="none" w:sz="0" w:space="0" w:color="auto"/>
      </w:divBdr>
      <w:divsChild>
        <w:div w:id="696388331">
          <w:marLeft w:val="0"/>
          <w:marRight w:val="0"/>
          <w:marTop w:val="0"/>
          <w:marBottom w:val="0"/>
          <w:divBdr>
            <w:top w:val="none" w:sz="0" w:space="0" w:color="auto"/>
            <w:left w:val="none" w:sz="0" w:space="0" w:color="auto"/>
            <w:bottom w:val="none" w:sz="0" w:space="0" w:color="auto"/>
            <w:right w:val="none" w:sz="0" w:space="0" w:color="auto"/>
          </w:divBdr>
        </w:div>
        <w:div w:id="971522437">
          <w:marLeft w:val="0"/>
          <w:marRight w:val="0"/>
          <w:marTop w:val="0"/>
          <w:marBottom w:val="0"/>
          <w:divBdr>
            <w:top w:val="none" w:sz="0" w:space="0" w:color="auto"/>
            <w:left w:val="none" w:sz="0" w:space="0" w:color="auto"/>
            <w:bottom w:val="none" w:sz="0" w:space="0" w:color="auto"/>
            <w:right w:val="none" w:sz="0" w:space="0" w:color="auto"/>
          </w:divBdr>
        </w:div>
        <w:div w:id="2007203836">
          <w:marLeft w:val="0"/>
          <w:marRight w:val="0"/>
          <w:marTop w:val="0"/>
          <w:marBottom w:val="0"/>
          <w:divBdr>
            <w:top w:val="none" w:sz="0" w:space="0" w:color="auto"/>
            <w:left w:val="none" w:sz="0" w:space="0" w:color="auto"/>
            <w:bottom w:val="none" w:sz="0" w:space="0" w:color="auto"/>
            <w:right w:val="none" w:sz="0" w:space="0" w:color="auto"/>
          </w:divBdr>
        </w:div>
      </w:divsChild>
    </w:div>
    <w:div w:id="36510965">
      <w:bodyDiv w:val="1"/>
      <w:marLeft w:val="0"/>
      <w:marRight w:val="0"/>
      <w:marTop w:val="0"/>
      <w:marBottom w:val="0"/>
      <w:divBdr>
        <w:top w:val="none" w:sz="0" w:space="0" w:color="auto"/>
        <w:left w:val="none" w:sz="0" w:space="0" w:color="auto"/>
        <w:bottom w:val="none" w:sz="0" w:space="0" w:color="auto"/>
        <w:right w:val="none" w:sz="0" w:space="0" w:color="auto"/>
      </w:divBdr>
      <w:divsChild>
        <w:div w:id="1570798467">
          <w:marLeft w:val="0"/>
          <w:marRight w:val="0"/>
          <w:marTop w:val="0"/>
          <w:marBottom w:val="0"/>
          <w:divBdr>
            <w:top w:val="none" w:sz="0" w:space="0" w:color="auto"/>
            <w:left w:val="none" w:sz="0" w:space="0" w:color="auto"/>
            <w:bottom w:val="none" w:sz="0" w:space="0" w:color="auto"/>
            <w:right w:val="none" w:sz="0" w:space="0" w:color="auto"/>
          </w:divBdr>
          <w:divsChild>
            <w:div w:id="1456413290">
              <w:marLeft w:val="0"/>
              <w:marRight w:val="0"/>
              <w:marTop w:val="0"/>
              <w:marBottom w:val="0"/>
              <w:divBdr>
                <w:top w:val="none" w:sz="0" w:space="0" w:color="auto"/>
                <w:left w:val="none" w:sz="0" w:space="0" w:color="auto"/>
                <w:bottom w:val="none" w:sz="0" w:space="0" w:color="auto"/>
                <w:right w:val="none" w:sz="0" w:space="0" w:color="auto"/>
              </w:divBdr>
              <w:divsChild>
                <w:div w:id="1869877795">
                  <w:marLeft w:val="0"/>
                  <w:marRight w:val="0"/>
                  <w:marTop w:val="0"/>
                  <w:marBottom w:val="0"/>
                  <w:divBdr>
                    <w:top w:val="none" w:sz="0" w:space="0" w:color="auto"/>
                    <w:left w:val="none" w:sz="0" w:space="0" w:color="auto"/>
                    <w:bottom w:val="none" w:sz="0" w:space="0" w:color="auto"/>
                    <w:right w:val="none" w:sz="0" w:space="0" w:color="auto"/>
                  </w:divBdr>
                  <w:divsChild>
                    <w:div w:id="887180413">
                      <w:marLeft w:val="0"/>
                      <w:marRight w:val="0"/>
                      <w:marTop w:val="0"/>
                      <w:marBottom w:val="0"/>
                      <w:divBdr>
                        <w:top w:val="none" w:sz="0" w:space="0" w:color="auto"/>
                        <w:left w:val="none" w:sz="0" w:space="0" w:color="auto"/>
                        <w:bottom w:val="none" w:sz="0" w:space="0" w:color="auto"/>
                        <w:right w:val="none" w:sz="0" w:space="0" w:color="auto"/>
                      </w:divBdr>
                      <w:divsChild>
                        <w:div w:id="2031950778">
                          <w:marLeft w:val="0"/>
                          <w:marRight w:val="0"/>
                          <w:marTop w:val="0"/>
                          <w:marBottom w:val="0"/>
                          <w:divBdr>
                            <w:top w:val="none" w:sz="0" w:space="0" w:color="auto"/>
                            <w:left w:val="none" w:sz="0" w:space="0" w:color="auto"/>
                            <w:bottom w:val="none" w:sz="0" w:space="0" w:color="auto"/>
                            <w:right w:val="none" w:sz="0" w:space="0" w:color="auto"/>
                          </w:divBdr>
                          <w:divsChild>
                            <w:div w:id="4185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78621">
      <w:bodyDiv w:val="1"/>
      <w:marLeft w:val="0"/>
      <w:marRight w:val="0"/>
      <w:marTop w:val="0"/>
      <w:marBottom w:val="0"/>
      <w:divBdr>
        <w:top w:val="none" w:sz="0" w:space="0" w:color="auto"/>
        <w:left w:val="none" w:sz="0" w:space="0" w:color="auto"/>
        <w:bottom w:val="none" w:sz="0" w:space="0" w:color="auto"/>
        <w:right w:val="none" w:sz="0" w:space="0" w:color="auto"/>
      </w:divBdr>
    </w:div>
    <w:div w:id="47388233">
      <w:bodyDiv w:val="1"/>
      <w:marLeft w:val="0"/>
      <w:marRight w:val="0"/>
      <w:marTop w:val="0"/>
      <w:marBottom w:val="0"/>
      <w:divBdr>
        <w:top w:val="none" w:sz="0" w:space="0" w:color="auto"/>
        <w:left w:val="none" w:sz="0" w:space="0" w:color="auto"/>
        <w:bottom w:val="none" w:sz="0" w:space="0" w:color="auto"/>
        <w:right w:val="none" w:sz="0" w:space="0" w:color="auto"/>
      </w:divBdr>
    </w:div>
    <w:div w:id="50422290">
      <w:bodyDiv w:val="1"/>
      <w:marLeft w:val="0"/>
      <w:marRight w:val="0"/>
      <w:marTop w:val="0"/>
      <w:marBottom w:val="0"/>
      <w:divBdr>
        <w:top w:val="none" w:sz="0" w:space="0" w:color="auto"/>
        <w:left w:val="none" w:sz="0" w:space="0" w:color="auto"/>
        <w:bottom w:val="none" w:sz="0" w:space="0" w:color="auto"/>
        <w:right w:val="none" w:sz="0" w:space="0" w:color="auto"/>
      </w:divBdr>
    </w:div>
    <w:div w:id="55327839">
      <w:bodyDiv w:val="1"/>
      <w:marLeft w:val="0"/>
      <w:marRight w:val="0"/>
      <w:marTop w:val="0"/>
      <w:marBottom w:val="0"/>
      <w:divBdr>
        <w:top w:val="none" w:sz="0" w:space="0" w:color="auto"/>
        <w:left w:val="none" w:sz="0" w:space="0" w:color="auto"/>
        <w:bottom w:val="none" w:sz="0" w:space="0" w:color="auto"/>
        <w:right w:val="none" w:sz="0" w:space="0" w:color="auto"/>
      </w:divBdr>
    </w:div>
    <w:div w:id="55738308">
      <w:bodyDiv w:val="1"/>
      <w:marLeft w:val="0"/>
      <w:marRight w:val="0"/>
      <w:marTop w:val="0"/>
      <w:marBottom w:val="0"/>
      <w:divBdr>
        <w:top w:val="none" w:sz="0" w:space="0" w:color="auto"/>
        <w:left w:val="none" w:sz="0" w:space="0" w:color="auto"/>
        <w:bottom w:val="none" w:sz="0" w:space="0" w:color="auto"/>
        <w:right w:val="none" w:sz="0" w:space="0" w:color="auto"/>
      </w:divBdr>
      <w:divsChild>
        <w:div w:id="1787116014">
          <w:marLeft w:val="0"/>
          <w:marRight w:val="0"/>
          <w:marTop w:val="0"/>
          <w:marBottom w:val="0"/>
          <w:divBdr>
            <w:top w:val="none" w:sz="0" w:space="0" w:color="auto"/>
            <w:left w:val="none" w:sz="0" w:space="0" w:color="auto"/>
            <w:bottom w:val="none" w:sz="0" w:space="0" w:color="auto"/>
            <w:right w:val="none" w:sz="0" w:space="0" w:color="auto"/>
          </w:divBdr>
          <w:divsChild>
            <w:div w:id="1792896501">
              <w:marLeft w:val="0"/>
              <w:marRight w:val="0"/>
              <w:marTop w:val="0"/>
              <w:marBottom w:val="115"/>
              <w:divBdr>
                <w:top w:val="none" w:sz="0" w:space="0" w:color="auto"/>
                <w:left w:val="none" w:sz="0" w:space="0" w:color="auto"/>
                <w:bottom w:val="none" w:sz="0" w:space="0" w:color="auto"/>
                <w:right w:val="none" w:sz="0" w:space="0" w:color="auto"/>
              </w:divBdr>
              <w:divsChild>
                <w:div w:id="1404643807">
                  <w:marLeft w:val="0"/>
                  <w:marRight w:val="0"/>
                  <w:marTop w:val="0"/>
                  <w:marBottom w:val="0"/>
                  <w:divBdr>
                    <w:top w:val="none" w:sz="0" w:space="0" w:color="auto"/>
                    <w:left w:val="none" w:sz="0" w:space="0" w:color="auto"/>
                    <w:bottom w:val="none" w:sz="0" w:space="0" w:color="auto"/>
                    <w:right w:val="none" w:sz="0" w:space="0" w:color="auto"/>
                  </w:divBdr>
                  <w:divsChild>
                    <w:div w:id="1618831176">
                      <w:marLeft w:val="0"/>
                      <w:marRight w:val="0"/>
                      <w:marTop w:val="0"/>
                      <w:marBottom w:val="0"/>
                      <w:divBdr>
                        <w:top w:val="none" w:sz="0" w:space="0" w:color="auto"/>
                        <w:left w:val="none" w:sz="0" w:space="0" w:color="auto"/>
                        <w:bottom w:val="none" w:sz="0" w:space="0" w:color="auto"/>
                        <w:right w:val="none" w:sz="0" w:space="0" w:color="auto"/>
                      </w:divBdr>
                      <w:divsChild>
                        <w:div w:id="586231323">
                          <w:marLeft w:val="0"/>
                          <w:marRight w:val="0"/>
                          <w:marTop w:val="0"/>
                          <w:marBottom w:val="0"/>
                          <w:divBdr>
                            <w:top w:val="none" w:sz="0" w:space="0" w:color="auto"/>
                            <w:left w:val="none" w:sz="0" w:space="0" w:color="auto"/>
                            <w:bottom w:val="none" w:sz="0" w:space="0" w:color="auto"/>
                            <w:right w:val="none" w:sz="0" w:space="0" w:color="auto"/>
                          </w:divBdr>
                          <w:divsChild>
                            <w:div w:id="605618210">
                              <w:marLeft w:val="0"/>
                              <w:marRight w:val="0"/>
                              <w:marTop w:val="0"/>
                              <w:marBottom w:val="0"/>
                              <w:divBdr>
                                <w:top w:val="single" w:sz="4" w:space="0" w:color="E4E4E4"/>
                                <w:left w:val="single" w:sz="4" w:space="0" w:color="E4E4E4"/>
                                <w:bottom w:val="single" w:sz="4" w:space="0" w:color="E4E4E4"/>
                                <w:right w:val="single" w:sz="4" w:space="0" w:color="E4E4E4"/>
                              </w:divBdr>
                            </w:div>
                          </w:divsChild>
                        </w:div>
                      </w:divsChild>
                    </w:div>
                  </w:divsChild>
                </w:div>
              </w:divsChild>
            </w:div>
          </w:divsChild>
        </w:div>
      </w:divsChild>
    </w:div>
    <w:div w:id="72707892">
      <w:bodyDiv w:val="1"/>
      <w:marLeft w:val="0"/>
      <w:marRight w:val="0"/>
      <w:marTop w:val="0"/>
      <w:marBottom w:val="0"/>
      <w:divBdr>
        <w:top w:val="none" w:sz="0" w:space="0" w:color="auto"/>
        <w:left w:val="none" w:sz="0" w:space="0" w:color="auto"/>
        <w:bottom w:val="none" w:sz="0" w:space="0" w:color="auto"/>
        <w:right w:val="none" w:sz="0" w:space="0" w:color="auto"/>
      </w:divBdr>
      <w:divsChild>
        <w:div w:id="219942162">
          <w:marLeft w:val="0"/>
          <w:marRight w:val="0"/>
          <w:marTop w:val="0"/>
          <w:marBottom w:val="0"/>
          <w:divBdr>
            <w:top w:val="none" w:sz="0" w:space="0" w:color="auto"/>
            <w:left w:val="none" w:sz="0" w:space="0" w:color="auto"/>
            <w:bottom w:val="none" w:sz="0" w:space="0" w:color="auto"/>
            <w:right w:val="none" w:sz="0" w:space="0" w:color="auto"/>
          </w:divBdr>
          <w:divsChild>
            <w:div w:id="861016723">
              <w:marLeft w:val="0"/>
              <w:marRight w:val="0"/>
              <w:marTop w:val="0"/>
              <w:marBottom w:val="0"/>
              <w:divBdr>
                <w:top w:val="single" w:sz="6" w:space="3" w:color="FFA500"/>
                <w:left w:val="single" w:sz="6" w:space="7" w:color="777777"/>
                <w:bottom w:val="single" w:sz="2" w:space="20" w:color="777777"/>
                <w:right w:val="single" w:sz="6" w:space="7" w:color="333333"/>
              </w:divBdr>
              <w:divsChild>
                <w:div w:id="1436557159">
                  <w:marLeft w:val="0"/>
                  <w:marRight w:val="0"/>
                  <w:marTop w:val="0"/>
                  <w:marBottom w:val="0"/>
                  <w:divBdr>
                    <w:top w:val="none" w:sz="0" w:space="0" w:color="auto"/>
                    <w:left w:val="none" w:sz="0" w:space="0" w:color="auto"/>
                    <w:bottom w:val="none" w:sz="0" w:space="0" w:color="auto"/>
                    <w:right w:val="none" w:sz="0" w:space="0" w:color="auto"/>
                  </w:divBdr>
                  <w:divsChild>
                    <w:div w:id="801190077">
                      <w:marLeft w:val="0"/>
                      <w:marRight w:val="0"/>
                      <w:marTop w:val="0"/>
                      <w:marBottom w:val="0"/>
                      <w:divBdr>
                        <w:top w:val="single" w:sz="6" w:space="0" w:color="55CCCC"/>
                        <w:left w:val="single" w:sz="6" w:space="0" w:color="55CCCC"/>
                        <w:bottom w:val="single" w:sz="6" w:space="0" w:color="005555"/>
                        <w:right w:val="single" w:sz="6" w:space="0" w:color="005555"/>
                      </w:divBdr>
                      <w:divsChild>
                        <w:div w:id="2027362327">
                          <w:marLeft w:val="0"/>
                          <w:marRight w:val="0"/>
                          <w:marTop w:val="0"/>
                          <w:marBottom w:val="0"/>
                          <w:divBdr>
                            <w:top w:val="none" w:sz="0" w:space="0" w:color="auto"/>
                            <w:left w:val="none" w:sz="0" w:space="0" w:color="auto"/>
                            <w:bottom w:val="none" w:sz="0" w:space="0" w:color="auto"/>
                            <w:right w:val="none" w:sz="0" w:space="0" w:color="auto"/>
                          </w:divBdr>
                          <w:divsChild>
                            <w:div w:id="2130078260">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1834">
      <w:bodyDiv w:val="1"/>
      <w:marLeft w:val="0"/>
      <w:marRight w:val="0"/>
      <w:marTop w:val="0"/>
      <w:marBottom w:val="0"/>
      <w:divBdr>
        <w:top w:val="none" w:sz="0" w:space="0" w:color="auto"/>
        <w:left w:val="none" w:sz="0" w:space="0" w:color="auto"/>
        <w:bottom w:val="none" w:sz="0" w:space="0" w:color="auto"/>
        <w:right w:val="none" w:sz="0" w:space="0" w:color="auto"/>
      </w:divBdr>
    </w:div>
    <w:div w:id="74014395">
      <w:bodyDiv w:val="1"/>
      <w:marLeft w:val="0"/>
      <w:marRight w:val="0"/>
      <w:marTop w:val="0"/>
      <w:marBottom w:val="0"/>
      <w:divBdr>
        <w:top w:val="none" w:sz="0" w:space="0" w:color="auto"/>
        <w:left w:val="none" w:sz="0" w:space="0" w:color="auto"/>
        <w:bottom w:val="none" w:sz="0" w:space="0" w:color="auto"/>
        <w:right w:val="none" w:sz="0" w:space="0" w:color="auto"/>
      </w:divBdr>
    </w:div>
    <w:div w:id="77362374">
      <w:bodyDiv w:val="1"/>
      <w:marLeft w:val="0"/>
      <w:marRight w:val="0"/>
      <w:marTop w:val="0"/>
      <w:marBottom w:val="0"/>
      <w:divBdr>
        <w:top w:val="none" w:sz="0" w:space="0" w:color="auto"/>
        <w:left w:val="none" w:sz="0" w:space="0" w:color="auto"/>
        <w:bottom w:val="none" w:sz="0" w:space="0" w:color="auto"/>
        <w:right w:val="none" w:sz="0" w:space="0" w:color="auto"/>
      </w:divBdr>
    </w:div>
    <w:div w:id="78602672">
      <w:bodyDiv w:val="1"/>
      <w:marLeft w:val="0"/>
      <w:marRight w:val="0"/>
      <w:marTop w:val="0"/>
      <w:marBottom w:val="0"/>
      <w:divBdr>
        <w:top w:val="none" w:sz="0" w:space="0" w:color="auto"/>
        <w:left w:val="none" w:sz="0" w:space="0" w:color="auto"/>
        <w:bottom w:val="none" w:sz="0" w:space="0" w:color="auto"/>
        <w:right w:val="none" w:sz="0" w:space="0" w:color="auto"/>
      </w:divBdr>
    </w:div>
    <w:div w:id="78605146">
      <w:bodyDiv w:val="1"/>
      <w:marLeft w:val="0"/>
      <w:marRight w:val="0"/>
      <w:marTop w:val="0"/>
      <w:marBottom w:val="0"/>
      <w:divBdr>
        <w:top w:val="none" w:sz="0" w:space="0" w:color="auto"/>
        <w:left w:val="none" w:sz="0" w:space="0" w:color="auto"/>
        <w:bottom w:val="none" w:sz="0" w:space="0" w:color="auto"/>
        <w:right w:val="none" w:sz="0" w:space="0" w:color="auto"/>
      </w:divBdr>
    </w:div>
    <w:div w:id="81268111">
      <w:bodyDiv w:val="1"/>
      <w:marLeft w:val="0"/>
      <w:marRight w:val="0"/>
      <w:marTop w:val="0"/>
      <w:marBottom w:val="0"/>
      <w:divBdr>
        <w:top w:val="none" w:sz="0" w:space="0" w:color="auto"/>
        <w:left w:val="none" w:sz="0" w:space="0" w:color="auto"/>
        <w:bottom w:val="none" w:sz="0" w:space="0" w:color="auto"/>
        <w:right w:val="none" w:sz="0" w:space="0" w:color="auto"/>
      </w:divBdr>
      <w:divsChild>
        <w:div w:id="1449550274">
          <w:marLeft w:val="0"/>
          <w:marRight w:val="0"/>
          <w:marTop w:val="0"/>
          <w:marBottom w:val="0"/>
          <w:divBdr>
            <w:top w:val="none" w:sz="0" w:space="0" w:color="auto"/>
            <w:left w:val="none" w:sz="0" w:space="0" w:color="auto"/>
            <w:bottom w:val="none" w:sz="0" w:space="0" w:color="auto"/>
            <w:right w:val="none" w:sz="0" w:space="0" w:color="auto"/>
          </w:divBdr>
          <w:divsChild>
            <w:div w:id="8215018">
              <w:marLeft w:val="0"/>
              <w:marRight w:val="0"/>
              <w:marTop w:val="0"/>
              <w:marBottom w:val="0"/>
              <w:divBdr>
                <w:top w:val="none" w:sz="0" w:space="0" w:color="auto"/>
                <w:left w:val="none" w:sz="0" w:space="0" w:color="auto"/>
                <w:bottom w:val="none" w:sz="0" w:space="0" w:color="auto"/>
                <w:right w:val="none" w:sz="0" w:space="0" w:color="auto"/>
              </w:divBdr>
            </w:div>
            <w:div w:id="32660959">
              <w:marLeft w:val="0"/>
              <w:marRight w:val="0"/>
              <w:marTop w:val="0"/>
              <w:marBottom w:val="0"/>
              <w:divBdr>
                <w:top w:val="none" w:sz="0" w:space="0" w:color="auto"/>
                <w:left w:val="none" w:sz="0" w:space="0" w:color="auto"/>
                <w:bottom w:val="none" w:sz="0" w:space="0" w:color="auto"/>
                <w:right w:val="none" w:sz="0" w:space="0" w:color="auto"/>
              </w:divBdr>
            </w:div>
            <w:div w:id="44259691">
              <w:marLeft w:val="0"/>
              <w:marRight w:val="0"/>
              <w:marTop w:val="0"/>
              <w:marBottom w:val="0"/>
              <w:divBdr>
                <w:top w:val="none" w:sz="0" w:space="0" w:color="auto"/>
                <w:left w:val="none" w:sz="0" w:space="0" w:color="auto"/>
                <w:bottom w:val="none" w:sz="0" w:space="0" w:color="auto"/>
                <w:right w:val="none" w:sz="0" w:space="0" w:color="auto"/>
              </w:divBdr>
            </w:div>
            <w:div w:id="46532141">
              <w:marLeft w:val="0"/>
              <w:marRight w:val="0"/>
              <w:marTop w:val="0"/>
              <w:marBottom w:val="0"/>
              <w:divBdr>
                <w:top w:val="none" w:sz="0" w:space="0" w:color="auto"/>
                <w:left w:val="none" w:sz="0" w:space="0" w:color="auto"/>
                <w:bottom w:val="none" w:sz="0" w:space="0" w:color="auto"/>
                <w:right w:val="none" w:sz="0" w:space="0" w:color="auto"/>
              </w:divBdr>
            </w:div>
            <w:div w:id="57291359">
              <w:marLeft w:val="0"/>
              <w:marRight w:val="0"/>
              <w:marTop w:val="0"/>
              <w:marBottom w:val="0"/>
              <w:divBdr>
                <w:top w:val="none" w:sz="0" w:space="0" w:color="auto"/>
                <w:left w:val="none" w:sz="0" w:space="0" w:color="auto"/>
                <w:bottom w:val="none" w:sz="0" w:space="0" w:color="auto"/>
                <w:right w:val="none" w:sz="0" w:space="0" w:color="auto"/>
              </w:divBdr>
            </w:div>
            <w:div w:id="88821982">
              <w:marLeft w:val="0"/>
              <w:marRight w:val="0"/>
              <w:marTop w:val="0"/>
              <w:marBottom w:val="0"/>
              <w:divBdr>
                <w:top w:val="none" w:sz="0" w:space="0" w:color="auto"/>
                <w:left w:val="none" w:sz="0" w:space="0" w:color="auto"/>
                <w:bottom w:val="none" w:sz="0" w:space="0" w:color="auto"/>
                <w:right w:val="none" w:sz="0" w:space="0" w:color="auto"/>
              </w:divBdr>
            </w:div>
            <w:div w:id="98526238">
              <w:marLeft w:val="0"/>
              <w:marRight w:val="0"/>
              <w:marTop w:val="0"/>
              <w:marBottom w:val="0"/>
              <w:divBdr>
                <w:top w:val="none" w:sz="0" w:space="0" w:color="auto"/>
                <w:left w:val="none" w:sz="0" w:space="0" w:color="auto"/>
                <w:bottom w:val="none" w:sz="0" w:space="0" w:color="auto"/>
                <w:right w:val="none" w:sz="0" w:space="0" w:color="auto"/>
              </w:divBdr>
            </w:div>
            <w:div w:id="113066868">
              <w:marLeft w:val="0"/>
              <w:marRight w:val="0"/>
              <w:marTop w:val="0"/>
              <w:marBottom w:val="0"/>
              <w:divBdr>
                <w:top w:val="none" w:sz="0" w:space="0" w:color="auto"/>
                <w:left w:val="none" w:sz="0" w:space="0" w:color="auto"/>
                <w:bottom w:val="none" w:sz="0" w:space="0" w:color="auto"/>
                <w:right w:val="none" w:sz="0" w:space="0" w:color="auto"/>
              </w:divBdr>
            </w:div>
            <w:div w:id="113332758">
              <w:marLeft w:val="0"/>
              <w:marRight w:val="0"/>
              <w:marTop w:val="0"/>
              <w:marBottom w:val="0"/>
              <w:divBdr>
                <w:top w:val="none" w:sz="0" w:space="0" w:color="auto"/>
                <w:left w:val="none" w:sz="0" w:space="0" w:color="auto"/>
                <w:bottom w:val="none" w:sz="0" w:space="0" w:color="auto"/>
                <w:right w:val="none" w:sz="0" w:space="0" w:color="auto"/>
              </w:divBdr>
            </w:div>
            <w:div w:id="128911011">
              <w:marLeft w:val="0"/>
              <w:marRight w:val="0"/>
              <w:marTop w:val="0"/>
              <w:marBottom w:val="0"/>
              <w:divBdr>
                <w:top w:val="none" w:sz="0" w:space="0" w:color="auto"/>
                <w:left w:val="none" w:sz="0" w:space="0" w:color="auto"/>
                <w:bottom w:val="none" w:sz="0" w:space="0" w:color="auto"/>
                <w:right w:val="none" w:sz="0" w:space="0" w:color="auto"/>
              </w:divBdr>
            </w:div>
            <w:div w:id="165677239">
              <w:marLeft w:val="0"/>
              <w:marRight w:val="0"/>
              <w:marTop w:val="0"/>
              <w:marBottom w:val="0"/>
              <w:divBdr>
                <w:top w:val="none" w:sz="0" w:space="0" w:color="auto"/>
                <w:left w:val="none" w:sz="0" w:space="0" w:color="auto"/>
                <w:bottom w:val="none" w:sz="0" w:space="0" w:color="auto"/>
                <w:right w:val="none" w:sz="0" w:space="0" w:color="auto"/>
              </w:divBdr>
            </w:div>
            <w:div w:id="179055651">
              <w:marLeft w:val="0"/>
              <w:marRight w:val="0"/>
              <w:marTop w:val="0"/>
              <w:marBottom w:val="0"/>
              <w:divBdr>
                <w:top w:val="none" w:sz="0" w:space="0" w:color="auto"/>
                <w:left w:val="none" w:sz="0" w:space="0" w:color="auto"/>
                <w:bottom w:val="none" w:sz="0" w:space="0" w:color="auto"/>
                <w:right w:val="none" w:sz="0" w:space="0" w:color="auto"/>
              </w:divBdr>
            </w:div>
            <w:div w:id="198711674">
              <w:marLeft w:val="0"/>
              <w:marRight w:val="0"/>
              <w:marTop w:val="0"/>
              <w:marBottom w:val="0"/>
              <w:divBdr>
                <w:top w:val="none" w:sz="0" w:space="0" w:color="auto"/>
                <w:left w:val="none" w:sz="0" w:space="0" w:color="auto"/>
                <w:bottom w:val="none" w:sz="0" w:space="0" w:color="auto"/>
                <w:right w:val="none" w:sz="0" w:space="0" w:color="auto"/>
              </w:divBdr>
            </w:div>
            <w:div w:id="232010269">
              <w:marLeft w:val="0"/>
              <w:marRight w:val="0"/>
              <w:marTop w:val="0"/>
              <w:marBottom w:val="0"/>
              <w:divBdr>
                <w:top w:val="none" w:sz="0" w:space="0" w:color="auto"/>
                <w:left w:val="none" w:sz="0" w:space="0" w:color="auto"/>
                <w:bottom w:val="none" w:sz="0" w:space="0" w:color="auto"/>
                <w:right w:val="none" w:sz="0" w:space="0" w:color="auto"/>
              </w:divBdr>
            </w:div>
            <w:div w:id="256062120">
              <w:marLeft w:val="0"/>
              <w:marRight w:val="0"/>
              <w:marTop w:val="0"/>
              <w:marBottom w:val="0"/>
              <w:divBdr>
                <w:top w:val="none" w:sz="0" w:space="0" w:color="auto"/>
                <w:left w:val="none" w:sz="0" w:space="0" w:color="auto"/>
                <w:bottom w:val="none" w:sz="0" w:space="0" w:color="auto"/>
                <w:right w:val="none" w:sz="0" w:space="0" w:color="auto"/>
              </w:divBdr>
            </w:div>
            <w:div w:id="276916877">
              <w:marLeft w:val="0"/>
              <w:marRight w:val="0"/>
              <w:marTop w:val="0"/>
              <w:marBottom w:val="0"/>
              <w:divBdr>
                <w:top w:val="none" w:sz="0" w:space="0" w:color="auto"/>
                <w:left w:val="none" w:sz="0" w:space="0" w:color="auto"/>
                <w:bottom w:val="none" w:sz="0" w:space="0" w:color="auto"/>
                <w:right w:val="none" w:sz="0" w:space="0" w:color="auto"/>
              </w:divBdr>
            </w:div>
            <w:div w:id="310401996">
              <w:marLeft w:val="0"/>
              <w:marRight w:val="0"/>
              <w:marTop w:val="0"/>
              <w:marBottom w:val="0"/>
              <w:divBdr>
                <w:top w:val="none" w:sz="0" w:space="0" w:color="auto"/>
                <w:left w:val="none" w:sz="0" w:space="0" w:color="auto"/>
                <w:bottom w:val="none" w:sz="0" w:space="0" w:color="auto"/>
                <w:right w:val="none" w:sz="0" w:space="0" w:color="auto"/>
              </w:divBdr>
            </w:div>
            <w:div w:id="312371015">
              <w:marLeft w:val="0"/>
              <w:marRight w:val="0"/>
              <w:marTop w:val="0"/>
              <w:marBottom w:val="0"/>
              <w:divBdr>
                <w:top w:val="none" w:sz="0" w:space="0" w:color="auto"/>
                <w:left w:val="none" w:sz="0" w:space="0" w:color="auto"/>
                <w:bottom w:val="none" w:sz="0" w:space="0" w:color="auto"/>
                <w:right w:val="none" w:sz="0" w:space="0" w:color="auto"/>
              </w:divBdr>
            </w:div>
            <w:div w:id="326250543">
              <w:marLeft w:val="0"/>
              <w:marRight w:val="0"/>
              <w:marTop w:val="0"/>
              <w:marBottom w:val="0"/>
              <w:divBdr>
                <w:top w:val="none" w:sz="0" w:space="0" w:color="auto"/>
                <w:left w:val="none" w:sz="0" w:space="0" w:color="auto"/>
                <w:bottom w:val="none" w:sz="0" w:space="0" w:color="auto"/>
                <w:right w:val="none" w:sz="0" w:space="0" w:color="auto"/>
              </w:divBdr>
            </w:div>
            <w:div w:id="380251849">
              <w:marLeft w:val="0"/>
              <w:marRight w:val="0"/>
              <w:marTop w:val="0"/>
              <w:marBottom w:val="0"/>
              <w:divBdr>
                <w:top w:val="none" w:sz="0" w:space="0" w:color="auto"/>
                <w:left w:val="none" w:sz="0" w:space="0" w:color="auto"/>
                <w:bottom w:val="none" w:sz="0" w:space="0" w:color="auto"/>
                <w:right w:val="none" w:sz="0" w:space="0" w:color="auto"/>
              </w:divBdr>
            </w:div>
            <w:div w:id="384915240">
              <w:marLeft w:val="0"/>
              <w:marRight w:val="0"/>
              <w:marTop w:val="0"/>
              <w:marBottom w:val="0"/>
              <w:divBdr>
                <w:top w:val="none" w:sz="0" w:space="0" w:color="auto"/>
                <w:left w:val="none" w:sz="0" w:space="0" w:color="auto"/>
                <w:bottom w:val="none" w:sz="0" w:space="0" w:color="auto"/>
                <w:right w:val="none" w:sz="0" w:space="0" w:color="auto"/>
              </w:divBdr>
            </w:div>
            <w:div w:id="414207606">
              <w:marLeft w:val="0"/>
              <w:marRight w:val="0"/>
              <w:marTop w:val="0"/>
              <w:marBottom w:val="0"/>
              <w:divBdr>
                <w:top w:val="none" w:sz="0" w:space="0" w:color="auto"/>
                <w:left w:val="none" w:sz="0" w:space="0" w:color="auto"/>
                <w:bottom w:val="none" w:sz="0" w:space="0" w:color="auto"/>
                <w:right w:val="none" w:sz="0" w:space="0" w:color="auto"/>
              </w:divBdr>
            </w:div>
            <w:div w:id="449395571">
              <w:marLeft w:val="0"/>
              <w:marRight w:val="0"/>
              <w:marTop w:val="0"/>
              <w:marBottom w:val="0"/>
              <w:divBdr>
                <w:top w:val="none" w:sz="0" w:space="0" w:color="auto"/>
                <w:left w:val="none" w:sz="0" w:space="0" w:color="auto"/>
                <w:bottom w:val="none" w:sz="0" w:space="0" w:color="auto"/>
                <w:right w:val="none" w:sz="0" w:space="0" w:color="auto"/>
              </w:divBdr>
            </w:div>
            <w:div w:id="457770261">
              <w:marLeft w:val="0"/>
              <w:marRight w:val="0"/>
              <w:marTop w:val="0"/>
              <w:marBottom w:val="0"/>
              <w:divBdr>
                <w:top w:val="none" w:sz="0" w:space="0" w:color="auto"/>
                <w:left w:val="none" w:sz="0" w:space="0" w:color="auto"/>
                <w:bottom w:val="none" w:sz="0" w:space="0" w:color="auto"/>
                <w:right w:val="none" w:sz="0" w:space="0" w:color="auto"/>
              </w:divBdr>
            </w:div>
            <w:div w:id="458845560">
              <w:marLeft w:val="0"/>
              <w:marRight w:val="0"/>
              <w:marTop w:val="0"/>
              <w:marBottom w:val="0"/>
              <w:divBdr>
                <w:top w:val="none" w:sz="0" w:space="0" w:color="auto"/>
                <w:left w:val="none" w:sz="0" w:space="0" w:color="auto"/>
                <w:bottom w:val="none" w:sz="0" w:space="0" w:color="auto"/>
                <w:right w:val="none" w:sz="0" w:space="0" w:color="auto"/>
              </w:divBdr>
            </w:div>
            <w:div w:id="476191836">
              <w:marLeft w:val="0"/>
              <w:marRight w:val="0"/>
              <w:marTop w:val="0"/>
              <w:marBottom w:val="0"/>
              <w:divBdr>
                <w:top w:val="none" w:sz="0" w:space="0" w:color="auto"/>
                <w:left w:val="none" w:sz="0" w:space="0" w:color="auto"/>
                <w:bottom w:val="none" w:sz="0" w:space="0" w:color="auto"/>
                <w:right w:val="none" w:sz="0" w:space="0" w:color="auto"/>
              </w:divBdr>
            </w:div>
            <w:div w:id="522524656">
              <w:marLeft w:val="0"/>
              <w:marRight w:val="0"/>
              <w:marTop w:val="0"/>
              <w:marBottom w:val="0"/>
              <w:divBdr>
                <w:top w:val="none" w:sz="0" w:space="0" w:color="auto"/>
                <w:left w:val="none" w:sz="0" w:space="0" w:color="auto"/>
                <w:bottom w:val="none" w:sz="0" w:space="0" w:color="auto"/>
                <w:right w:val="none" w:sz="0" w:space="0" w:color="auto"/>
              </w:divBdr>
            </w:div>
            <w:div w:id="525796545">
              <w:marLeft w:val="0"/>
              <w:marRight w:val="0"/>
              <w:marTop w:val="0"/>
              <w:marBottom w:val="0"/>
              <w:divBdr>
                <w:top w:val="none" w:sz="0" w:space="0" w:color="auto"/>
                <w:left w:val="none" w:sz="0" w:space="0" w:color="auto"/>
                <w:bottom w:val="none" w:sz="0" w:space="0" w:color="auto"/>
                <w:right w:val="none" w:sz="0" w:space="0" w:color="auto"/>
              </w:divBdr>
            </w:div>
            <w:div w:id="528422354">
              <w:marLeft w:val="0"/>
              <w:marRight w:val="0"/>
              <w:marTop w:val="0"/>
              <w:marBottom w:val="0"/>
              <w:divBdr>
                <w:top w:val="none" w:sz="0" w:space="0" w:color="auto"/>
                <w:left w:val="none" w:sz="0" w:space="0" w:color="auto"/>
                <w:bottom w:val="none" w:sz="0" w:space="0" w:color="auto"/>
                <w:right w:val="none" w:sz="0" w:space="0" w:color="auto"/>
              </w:divBdr>
            </w:div>
            <w:div w:id="538860756">
              <w:marLeft w:val="0"/>
              <w:marRight w:val="0"/>
              <w:marTop w:val="0"/>
              <w:marBottom w:val="0"/>
              <w:divBdr>
                <w:top w:val="none" w:sz="0" w:space="0" w:color="auto"/>
                <w:left w:val="none" w:sz="0" w:space="0" w:color="auto"/>
                <w:bottom w:val="none" w:sz="0" w:space="0" w:color="auto"/>
                <w:right w:val="none" w:sz="0" w:space="0" w:color="auto"/>
              </w:divBdr>
            </w:div>
            <w:div w:id="599949123">
              <w:marLeft w:val="0"/>
              <w:marRight w:val="0"/>
              <w:marTop w:val="0"/>
              <w:marBottom w:val="0"/>
              <w:divBdr>
                <w:top w:val="none" w:sz="0" w:space="0" w:color="auto"/>
                <w:left w:val="none" w:sz="0" w:space="0" w:color="auto"/>
                <w:bottom w:val="none" w:sz="0" w:space="0" w:color="auto"/>
                <w:right w:val="none" w:sz="0" w:space="0" w:color="auto"/>
              </w:divBdr>
            </w:div>
            <w:div w:id="617183632">
              <w:marLeft w:val="0"/>
              <w:marRight w:val="0"/>
              <w:marTop w:val="0"/>
              <w:marBottom w:val="0"/>
              <w:divBdr>
                <w:top w:val="none" w:sz="0" w:space="0" w:color="auto"/>
                <w:left w:val="none" w:sz="0" w:space="0" w:color="auto"/>
                <w:bottom w:val="none" w:sz="0" w:space="0" w:color="auto"/>
                <w:right w:val="none" w:sz="0" w:space="0" w:color="auto"/>
              </w:divBdr>
            </w:div>
            <w:div w:id="624700914">
              <w:marLeft w:val="0"/>
              <w:marRight w:val="0"/>
              <w:marTop w:val="0"/>
              <w:marBottom w:val="0"/>
              <w:divBdr>
                <w:top w:val="none" w:sz="0" w:space="0" w:color="auto"/>
                <w:left w:val="none" w:sz="0" w:space="0" w:color="auto"/>
                <w:bottom w:val="none" w:sz="0" w:space="0" w:color="auto"/>
                <w:right w:val="none" w:sz="0" w:space="0" w:color="auto"/>
              </w:divBdr>
            </w:div>
            <w:div w:id="633100230">
              <w:marLeft w:val="0"/>
              <w:marRight w:val="0"/>
              <w:marTop w:val="0"/>
              <w:marBottom w:val="0"/>
              <w:divBdr>
                <w:top w:val="none" w:sz="0" w:space="0" w:color="auto"/>
                <w:left w:val="none" w:sz="0" w:space="0" w:color="auto"/>
                <w:bottom w:val="none" w:sz="0" w:space="0" w:color="auto"/>
                <w:right w:val="none" w:sz="0" w:space="0" w:color="auto"/>
              </w:divBdr>
            </w:div>
            <w:div w:id="633410168">
              <w:marLeft w:val="0"/>
              <w:marRight w:val="0"/>
              <w:marTop w:val="0"/>
              <w:marBottom w:val="0"/>
              <w:divBdr>
                <w:top w:val="none" w:sz="0" w:space="0" w:color="auto"/>
                <w:left w:val="none" w:sz="0" w:space="0" w:color="auto"/>
                <w:bottom w:val="none" w:sz="0" w:space="0" w:color="auto"/>
                <w:right w:val="none" w:sz="0" w:space="0" w:color="auto"/>
              </w:divBdr>
            </w:div>
            <w:div w:id="645358935">
              <w:marLeft w:val="0"/>
              <w:marRight w:val="0"/>
              <w:marTop w:val="0"/>
              <w:marBottom w:val="0"/>
              <w:divBdr>
                <w:top w:val="none" w:sz="0" w:space="0" w:color="auto"/>
                <w:left w:val="none" w:sz="0" w:space="0" w:color="auto"/>
                <w:bottom w:val="none" w:sz="0" w:space="0" w:color="auto"/>
                <w:right w:val="none" w:sz="0" w:space="0" w:color="auto"/>
              </w:divBdr>
            </w:div>
            <w:div w:id="645935973">
              <w:marLeft w:val="0"/>
              <w:marRight w:val="0"/>
              <w:marTop w:val="0"/>
              <w:marBottom w:val="0"/>
              <w:divBdr>
                <w:top w:val="none" w:sz="0" w:space="0" w:color="auto"/>
                <w:left w:val="none" w:sz="0" w:space="0" w:color="auto"/>
                <w:bottom w:val="none" w:sz="0" w:space="0" w:color="auto"/>
                <w:right w:val="none" w:sz="0" w:space="0" w:color="auto"/>
              </w:divBdr>
            </w:div>
            <w:div w:id="659381372">
              <w:marLeft w:val="0"/>
              <w:marRight w:val="0"/>
              <w:marTop w:val="0"/>
              <w:marBottom w:val="0"/>
              <w:divBdr>
                <w:top w:val="none" w:sz="0" w:space="0" w:color="auto"/>
                <w:left w:val="none" w:sz="0" w:space="0" w:color="auto"/>
                <w:bottom w:val="none" w:sz="0" w:space="0" w:color="auto"/>
                <w:right w:val="none" w:sz="0" w:space="0" w:color="auto"/>
              </w:divBdr>
            </w:div>
            <w:div w:id="670184000">
              <w:marLeft w:val="0"/>
              <w:marRight w:val="0"/>
              <w:marTop w:val="0"/>
              <w:marBottom w:val="0"/>
              <w:divBdr>
                <w:top w:val="none" w:sz="0" w:space="0" w:color="auto"/>
                <w:left w:val="none" w:sz="0" w:space="0" w:color="auto"/>
                <w:bottom w:val="none" w:sz="0" w:space="0" w:color="auto"/>
                <w:right w:val="none" w:sz="0" w:space="0" w:color="auto"/>
              </w:divBdr>
            </w:div>
            <w:div w:id="714037760">
              <w:marLeft w:val="0"/>
              <w:marRight w:val="0"/>
              <w:marTop w:val="0"/>
              <w:marBottom w:val="0"/>
              <w:divBdr>
                <w:top w:val="none" w:sz="0" w:space="0" w:color="auto"/>
                <w:left w:val="none" w:sz="0" w:space="0" w:color="auto"/>
                <w:bottom w:val="none" w:sz="0" w:space="0" w:color="auto"/>
                <w:right w:val="none" w:sz="0" w:space="0" w:color="auto"/>
              </w:divBdr>
            </w:div>
            <w:div w:id="717124133">
              <w:marLeft w:val="0"/>
              <w:marRight w:val="0"/>
              <w:marTop w:val="0"/>
              <w:marBottom w:val="0"/>
              <w:divBdr>
                <w:top w:val="none" w:sz="0" w:space="0" w:color="auto"/>
                <w:left w:val="none" w:sz="0" w:space="0" w:color="auto"/>
                <w:bottom w:val="none" w:sz="0" w:space="0" w:color="auto"/>
                <w:right w:val="none" w:sz="0" w:space="0" w:color="auto"/>
              </w:divBdr>
            </w:div>
            <w:div w:id="721296904">
              <w:marLeft w:val="0"/>
              <w:marRight w:val="0"/>
              <w:marTop w:val="0"/>
              <w:marBottom w:val="0"/>
              <w:divBdr>
                <w:top w:val="none" w:sz="0" w:space="0" w:color="auto"/>
                <w:left w:val="none" w:sz="0" w:space="0" w:color="auto"/>
                <w:bottom w:val="none" w:sz="0" w:space="0" w:color="auto"/>
                <w:right w:val="none" w:sz="0" w:space="0" w:color="auto"/>
              </w:divBdr>
            </w:div>
            <w:div w:id="722291482">
              <w:marLeft w:val="0"/>
              <w:marRight w:val="0"/>
              <w:marTop w:val="0"/>
              <w:marBottom w:val="0"/>
              <w:divBdr>
                <w:top w:val="none" w:sz="0" w:space="0" w:color="auto"/>
                <w:left w:val="none" w:sz="0" w:space="0" w:color="auto"/>
                <w:bottom w:val="none" w:sz="0" w:space="0" w:color="auto"/>
                <w:right w:val="none" w:sz="0" w:space="0" w:color="auto"/>
              </w:divBdr>
            </w:div>
            <w:div w:id="746802978">
              <w:marLeft w:val="0"/>
              <w:marRight w:val="0"/>
              <w:marTop w:val="0"/>
              <w:marBottom w:val="0"/>
              <w:divBdr>
                <w:top w:val="none" w:sz="0" w:space="0" w:color="auto"/>
                <w:left w:val="none" w:sz="0" w:space="0" w:color="auto"/>
                <w:bottom w:val="none" w:sz="0" w:space="0" w:color="auto"/>
                <w:right w:val="none" w:sz="0" w:space="0" w:color="auto"/>
              </w:divBdr>
            </w:div>
            <w:div w:id="768743208">
              <w:marLeft w:val="0"/>
              <w:marRight w:val="0"/>
              <w:marTop w:val="0"/>
              <w:marBottom w:val="0"/>
              <w:divBdr>
                <w:top w:val="none" w:sz="0" w:space="0" w:color="auto"/>
                <w:left w:val="none" w:sz="0" w:space="0" w:color="auto"/>
                <w:bottom w:val="none" w:sz="0" w:space="0" w:color="auto"/>
                <w:right w:val="none" w:sz="0" w:space="0" w:color="auto"/>
              </w:divBdr>
            </w:div>
            <w:div w:id="813332596">
              <w:marLeft w:val="0"/>
              <w:marRight w:val="0"/>
              <w:marTop w:val="0"/>
              <w:marBottom w:val="0"/>
              <w:divBdr>
                <w:top w:val="none" w:sz="0" w:space="0" w:color="auto"/>
                <w:left w:val="none" w:sz="0" w:space="0" w:color="auto"/>
                <w:bottom w:val="none" w:sz="0" w:space="0" w:color="auto"/>
                <w:right w:val="none" w:sz="0" w:space="0" w:color="auto"/>
              </w:divBdr>
            </w:div>
            <w:div w:id="822043342">
              <w:marLeft w:val="0"/>
              <w:marRight w:val="0"/>
              <w:marTop w:val="0"/>
              <w:marBottom w:val="0"/>
              <w:divBdr>
                <w:top w:val="none" w:sz="0" w:space="0" w:color="auto"/>
                <w:left w:val="none" w:sz="0" w:space="0" w:color="auto"/>
                <w:bottom w:val="none" w:sz="0" w:space="0" w:color="auto"/>
                <w:right w:val="none" w:sz="0" w:space="0" w:color="auto"/>
              </w:divBdr>
            </w:div>
            <w:div w:id="876040982">
              <w:marLeft w:val="0"/>
              <w:marRight w:val="0"/>
              <w:marTop w:val="0"/>
              <w:marBottom w:val="0"/>
              <w:divBdr>
                <w:top w:val="none" w:sz="0" w:space="0" w:color="auto"/>
                <w:left w:val="none" w:sz="0" w:space="0" w:color="auto"/>
                <w:bottom w:val="none" w:sz="0" w:space="0" w:color="auto"/>
                <w:right w:val="none" w:sz="0" w:space="0" w:color="auto"/>
              </w:divBdr>
            </w:div>
            <w:div w:id="876426771">
              <w:marLeft w:val="0"/>
              <w:marRight w:val="0"/>
              <w:marTop w:val="0"/>
              <w:marBottom w:val="0"/>
              <w:divBdr>
                <w:top w:val="none" w:sz="0" w:space="0" w:color="auto"/>
                <w:left w:val="none" w:sz="0" w:space="0" w:color="auto"/>
                <w:bottom w:val="none" w:sz="0" w:space="0" w:color="auto"/>
                <w:right w:val="none" w:sz="0" w:space="0" w:color="auto"/>
              </w:divBdr>
            </w:div>
            <w:div w:id="891962996">
              <w:marLeft w:val="0"/>
              <w:marRight w:val="0"/>
              <w:marTop w:val="0"/>
              <w:marBottom w:val="0"/>
              <w:divBdr>
                <w:top w:val="none" w:sz="0" w:space="0" w:color="auto"/>
                <w:left w:val="none" w:sz="0" w:space="0" w:color="auto"/>
                <w:bottom w:val="none" w:sz="0" w:space="0" w:color="auto"/>
                <w:right w:val="none" w:sz="0" w:space="0" w:color="auto"/>
              </w:divBdr>
            </w:div>
            <w:div w:id="909651867">
              <w:marLeft w:val="0"/>
              <w:marRight w:val="0"/>
              <w:marTop w:val="0"/>
              <w:marBottom w:val="0"/>
              <w:divBdr>
                <w:top w:val="none" w:sz="0" w:space="0" w:color="auto"/>
                <w:left w:val="none" w:sz="0" w:space="0" w:color="auto"/>
                <w:bottom w:val="none" w:sz="0" w:space="0" w:color="auto"/>
                <w:right w:val="none" w:sz="0" w:space="0" w:color="auto"/>
              </w:divBdr>
            </w:div>
            <w:div w:id="987319899">
              <w:marLeft w:val="0"/>
              <w:marRight w:val="0"/>
              <w:marTop w:val="0"/>
              <w:marBottom w:val="0"/>
              <w:divBdr>
                <w:top w:val="none" w:sz="0" w:space="0" w:color="auto"/>
                <w:left w:val="none" w:sz="0" w:space="0" w:color="auto"/>
                <w:bottom w:val="none" w:sz="0" w:space="0" w:color="auto"/>
                <w:right w:val="none" w:sz="0" w:space="0" w:color="auto"/>
              </w:divBdr>
            </w:div>
            <w:div w:id="989482602">
              <w:marLeft w:val="0"/>
              <w:marRight w:val="0"/>
              <w:marTop w:val="0"/>
              <w:marBottom w:val="0"/>
              <w:divBdr>
                <w:top w:val="none" w:sz="0" w:space="0" w:color="auto"/>
                <w:left w:val="none" w:sz="0" w:space="0" w:color="auto"/>
                <w:bottom w:val="none" w:sz="0" w:space="0" w:color="auto"/>
                <w:right w:val="none" w:sz="0" w:space="0" w:color="auto"/>
              </w:divBdr>
            </w:div>
            <w:div w:id="992413979">
              <w:marLeft w:val="0"/>
              <w:marRight w:val="0"/>
              <w:marTop w:val="0"/>
              <w:marBottom w:val="0"/>
              <w:divBdr>
                <w:top w:val="none" w:sz="0" w:space="0" w:color="auto"/>
                <w:left w:val="none" w:sz="0" w:space="0" w:color="auto"/>
                <w:bottom w:val="none" w:sz="0" w:space="0" w:color="auto"/>
                <w:right w:val="none" w:sz="0" w:space="0" w:color="auto"/>
              </w:divBdr>
            </w:div>
            <w:div w:id="996955229">
              <w:marLeft w:val="0"/>
              <w:marRight w:val="0"/>
              <w:marTop w:val="0"/>
              <w:marBottom w:val="0"/>
              <w:divBdr>
                <w:top w:val="none" w:sz="0" w:space="0" w:color="auto"/>
                <w:left w:val="none" w:sz="0" w:space="0" w:color="auto"/>
                <w:bottom w:val="none" w:sz="0" w:space="0" w:color="auto"/>
                <w:right w:val="none" w:sz="0" w:space="0" w:color="auto"/>
              </w:divBdr>
            </w:div>
            <w:div w:id="998996624">
              <w:marLeft w:val="0"/>
              <w:marRight w:val="0"/>
              <w:marTop w:val="0"/>
              <w:marBottom w:val="0"/>
              <w:divBdr>
                <w:top w:val="none" w:sz="0" w:space="0" w:color="auto"/>
                <w:left w:val="none" w:sz="0" w:space="0" w:color="auto"/>
                <w:bottom w:val="none" w:sz="0" w:space="0" w:color="auto"/>
                <w:right w:val="none" w:sz="0" w:space="0" w:color="auto"/>
              </w:divBdr>
            </w:div>
            <w:div w:id="999386312">
              <w:marLeft w:val="0"/>
              <w:marRight w:val="0"/>
              <w:marTop w:val="0"/>
              <w:marBottom w:val="0"/>
              <w:divBdr>
                <w:top w:val="none" w:sz="0" w:space="0" w:color="auto"/>
                <w:left w:val="none" w:sz="0" w:space="0" w:color="auto"/>
                <w:bottom w:val="none" w:sz="0" w:space="0" w:color="auto"/>
                <w:right w:val="none" w:sz="0" w:space="0" w:color="auto"/>
              </w:divBdr>
            </w:div>
            <w:div w:id="1013193003">
              <w:marLeft w:val="0"/>
              <w:marRight w:val="0"/>
              <w:marTop w:val="0"/>
              <w:marBottom w:val="0"/>
              <w:divBdr>
                <w:top w:val="none" w:sz="0" w:space="0" w:color="auto"/>
                <w:left w:val="none" w:sz="0" w:space="0" w:color="auto"/>
                <w:bottom w:val="none" w:sz="0" w:space="0" w:color="auto"/>
                <w:right w:val="none" w:sz="0" w:space="0" w:color="auto"/>
              </w:divBdr>
            </w:div>
            <w:div w:id="1014260242">
              <w:marLeft w:val="0"/>
              <w:marRight w:val="0"/>
              <w:marTop w:val="0"/>
              <w:marBottom w:val="0"/>
              <w:divBdr>
                <w:top w:val="none" w:sz="0" w:space="0" w:color="auto"/>
                <w:left w:val="none" w:sz="0" w:space="0" w:color="auto"/>
                <w:bottom w:val="none" w:sz="0" w:space="0" w:color="auto"/>
                <w:right w:val="none" w:sz="0" w:space="0" w:color="auto"/>
              </w:divBdr>
            </w:div>
            <w:div w:id="1021588327">
              <w:marLeft w:val="0"/>
              <w:marRight w:val="0"/>
              <w:marTop w:val="0"/>
              <w:marBottom w:val="0"/>
              <w:divBdr>
                <w:top w:val="none" w:sz="0" w:space="0" w:color="auto"/>
                <w:left w:val="none" w:sz="0" w:space="0" w:color="auto"/>
                <w:bottom w:val="none" w:sz="0" w:space="0" w:color="auto"/>
                <w:right w:val="none" w:sz="0" w:space="0" w:color="auto"/>
              </w:divBdr>
            </w:div>
            <w:div w:id="1056969365">
              <w:marLeft w:val="0"/>
              <w:marRight w:val="0"/>
              <w:marTop w:val="0"/>
              <w:marBottom w:val="0"/>
              <w:divBdr>
                <w:top w:val="none" w:sz="0" w:space="0" w:color="auto"/>
                <w:left w:val="none" w:sz="0" w:space="0" w:color="auto"/>
                <w:bottom w:val="none" w:sz="0" w:space="0" w:color="auto"/>
                <w:right w:val="none" w:sz="0" w:space="0" w:color="auto"/>
              </w:divBdr>
            </w:div>
            <w:div w:id="1068117114">
              <w:marLeft w:val="0"/>
              <w:marRight w:val="0"/>
              <w:marTop w:val="0"/>
              <w:marBottom w:val="0"/>
              <w:divBdr>
                <w:top w:val="none" w:sz="0" w:space="0" w:color="auto"/>
                <w:left w:val="none" w:sz="0" w:space="0" w:color="auto"/>
                <w:bottom w:val="none" w:sz="0" w:space="0" w:color="auto"/>
                <w:right w:val="none" w:sz="0" w:space="0" w:color="auto"/>
              </w:divBdr>
            </w:div>
            <w:div w:id="1111583577">
              <w:marLeft w:val="0"/>
              <w:marRight w:val="0"/>
              <w:marTop w:val="0"/>
              <w:marBottom w:val="0"/>
              <w:divBdr>
                <w:top w:val="none" w:sz="0" w:space="0" w:color="auto"/>
                <w:left w:val="none" w:sz="0" w:space="0" w:color="auto"/>
                <w:bottom w:val="none" w:sz="0" w:space="0" w:color="auto"/>
                <w:right w:val="none" w:sz="0" w:space="0" w:color="auto"/>
              </w:divBdr>
            </w:div>
            <w:div w:id="1125730169">
              <w:marLeft w:val="0"/>
              <w:marRight w:val="0"/>
              <w:marTop w:val="0"/>
              <w:marBottom w:val="0"/>
              <w:divBdr>
                <w:top w:val="none" w:sz="0" w:space="0" w:color="auto"/>
                <w:left w:val="none" w:sz="0" w:space="0" w:color="auto"/>
                <w:bottom w:val="none" w:sz="0" w:space="0" w:color="auto"/>
                <w:right w:val="none" w:sz="0" w:space="0" w:color="auto"/>
              </w:divBdr>
            </w:div>
            <w:div w:id="1192187121">
              <w:marLeft w:val="0"/>
              <w:marRight w:val="0"/>
              <w:marTop w:val="0"/>
              <w:marBottom w:val="0"/>
              <w:divBdr>
                <w:top w:val="none" w:sz="0" w:space="0" w:color="auto"/>
                <w:left w:val="none" w:sz="0" w:space="0" w:color="auto"/>
                <w:bottom w:val="none" w:sz="0" w:space="0" w:color="auto"/>
                <w:right w:val="none" w:sz="0" w:space="0" w:color="auto"/>
              </w:divBdr>
            </w:div>
            <w:div w:id="1197235837">
              <w:marLeft w:val="0"/>
              <w:marRight w:val="0"/>
              <w:marTop w:val="0"/>
              <w:marBottom w:val="0"/>
              <w:divBdr>
                <w:top w:val="none" w:sz="0" w:space="0" w:color="auto"/>
                <w:left w:val="none" w:sz="0" w:space="0" w:color="auto"/>
                <w:bottom w:val="none" w:sz="0" w:space="0" w:color="auto"/>
                <w:right w:val="none" w:sz="0" w:space="0" w:color="auto"/>
              </w:divBdr>
            </w:div>
            <w:div w:id="1204560668">
              <w:marLeft w:val="0"/>
              <w:marRight w:val="0"/>
              <w:marTop w:val="0"/>
              <w:marBottom w:val="0"/>
              <w:divBdr>
                <w:top w:val="none" w:sz="0" w:space="0" w:color="auto"/>
                <w:left w:val="none" w:sz="0" w:space="0" w:color="auto"/>
                <w:bottom w:val="none" w:sz="0" w:space="0" w:color="auto"/>
                <w:right w:val="none" w:sz="0" w:space="0" w:color="auto"/>
              </w:divBdr>
            </w:div>
            <w:div w:id="1210266581">
              <w:marLeft w:val="0"/>
              <w:marRight w:val="0"/>
              <w:marTop w:val="0"/>
              <w:marBottom w:val="0"/>
              <w:divBdr>
                <w:top w:val="none" w:sz="0" w:space="0" w:color="auto"/>
                <w:left w:val="none" w:sz="0" w:space="0" w:color="auto"/>
                <w:bottom w:val="none" w:sz="0" w:space="0" w:color="auto"/>
                <w:right w:val="none" w:sz="0" w:space="0" w:color="auto"/>
              </w:divBdr>
            </w:div>
            <w:div w:id="1224752013">
              <w:marLeft w:val="0"/>
              <w:marRight w:val="0"/>
              <w:marTop w:val="0"/>
              <w:marBottom w:val="0"/>
              <w:divBdr>
                <w:top w:val="none" w:sz="0" w:space="0" w:color="auto"/>
                <w:left w:val="none" w:sz="0" w:space="0" w:color="auto"/>
                <w:bottom w:val="none" w:sz="0" w:space="0" w:color="auto"/>
                <w:right w:val="none" w:sz="0" w:space="0" w:color="auto"/>
              </w:divBdr>
            </w:div>
            <w:div w:id="1256329847">
              <w:marLeft w:val="0"/>
              <w:marRight w:val="0"/>
              <w:marTop w:val="0"/>
              <w:marBottom w:val="0"/>
              <w:divBdr>
                <w:top w:val="none" w:sz="0" w:space="0" w:color="auto"/>
                <w:left w:val="none" w:sz="0" w:space="0" w:color="auto"/>
                <w:bottom w:val="none" w:sz="0" w:space="0" w:color="auto"/>
                <w:right w:val="none" w:sz="0" w:space="0" w:color="auto"/>
              </w:divBdr>
            </w:div>
            <w:div w:id="1264142953">
              <w:marLeft w:val="0"/>
              <w:marRight w:val="0"/>
              <w:marTop w:val="0"/>
              <w:marBottom w:val="0"/>
              <w:divBdr>
                <w:top w:val="none" w:sz="0" w:space="0" w:color="auto"/>
                <w:left w:val="none" w:sz="0" w:space="0" w:color="auto"/>
                <w:bottom w:val="none" w:sz="0" w:space="0" w:color="auto"/>
                <w:right w:val="none" w:sz="0" w:space="0" w:color="auto"/>
              </w:divBdr>
            </w:div>
            <w:div w:id="1269003688">
              <w:marLeft w:val="0"/>
              <w:marRight w:val="0"/>
              <w:marTop w:val="0"/>
              <w:marBottom w:val="0"/>
              <w:divBdr>
                <w:top w:val="none" w:sz="0" w:space="0" w:color="auto"/>
                <w:left w:val="none" w:sz="0" w:space="0" w:color="auto"/>
                <w:bottom w:val="none" w:sz="0" w:space="0" w:color="auto"/>
                <w:right w:val="none" w:sz="0" w:space="0" w:color="auto"/>
              </w:divBdr>
            </w:div>
            <w:div w:id="1282954858">
              <w:marLeft w:val="0"/>
              <w:marRight w:val="0"/>
              <w:marTop w:val="0"/>
              <w:marBottom w:val="0"/>
              <w:divBdr>
                <w:top w:val="none" w:sz="0" w:space="0" w:color="auto"/>
                <w:left w:val="none" w:sz="0" w:space="0" w:color="auto"/>
                <w:bottom w:val="none" w:sz="0" w:space="0" w:color="auto"/>
                <w:right w:val="none" w:sz="0" w:space="0" w:color="auto"/>
              </w:divBdr>
            </w:div>
            <w:div w:id="1285312097">
              <w:marLeft w:val="0"/>
              <w:marRight w:val="0"/>
              <w:marTop w:val="0"/>
              <w:marBottom w:val="0"/>
              <w:divBdr>
                <w:top w:val="none" w:sz="0" w:space="0" w:color="auto"/>
                <w:left w:val="none" w:sz="0" w:space="0" w:color="auto"/>
                <w:bottom w:val="none" w:sz="0" w:space="0" w:color="auto"/>
                <w:right w:val="none" w:sz="0" w:space="0" w:color="auto"/>
              </w:divBdr>
            </w:div>
            <w:div w:id="1312127706">
              <w:marLeft w:val="0"/>
              <w:marRight w:val="0"/>
              <w:marTop w:val="0"/>
              <w:marBottom w:val="0"/>
              <w:divBdr>
                <w:top w:val="none" w:sz="0" w:space="0" w:color="auto"/>
                <w:left w:val="none" w:sz="0" w:space="0" w:color="auto"/>
                <w:bottom w:val="none" w:sz="0" w:space="0" w:color="auto"/>
                <w:right w:val="none" w:sz="0" w:space="0" w:color="auto"/>
              </w:divBdr>
            </w:div>
            <w:div w:id="1317957369">
              <w:marLeft w:val="0"/>
              <w:marRight w:val="0"/>
              <w:marTop w:val="0"/>
              <w:marBottom w:val="0"/>
              <w:divBdr>
                <w:top w:val="none" w:sz="0" w:space="0" w:color="auto"/>
                <w:left w:val="none" w:sz="0" w:space="0" w:color="auto"/>
                <w:bottom w:val="none" w:sz="0" w:space="0" w:color="auto"/>
                <w:right w:val="none" w:sz="0" w:space="0" w:color="auto"/>
              </w:divBdr>
            </w:div>
            <w:div w:id="1318806960">
              <w:marLeft w:val="0"/>
              <w:marRight w:val="0"/>
              <w:marTop w:val="0"/>
              <w:marBottom w:val="0"/>
              <w:divBdr>
                <w:top w:val="none" w:sz="0" w:space="0" w:color="auto"/>
                <w:left w:val="none" w:sz="0" w:space="0" w:color="auto"/>
                <w:bottom w:val="none" w:sz="0" w:space="0" w:color="auto"/>
                <w:right w:val="none" w:sz="0" w:space="0" w:color="auto"/>
              </w:divBdr>
            </w:div>
            <w:div w:id="1323314210">
              <w:marLeft w:val="0"/>
              <w:marRight w:val="0"/>
              <w:marTop w:val="0"/>
              <w:marBottom w:val="0"/>
              <w:divBdr>
                <w:top w:val="none" w:sz="0" w:space="0" w:color="auto"/>
                <w:left w:val="none" w:sz="0" w:space="0" w:color="auto"/>
                <w:bottom w:val="none" w:sz="0" w:space="0" w:color="auto"/>
                <w:right w:val="none" w:sz="0" w:space="0" w:color="auto"/>
              </w:divBdr>
            </w:div>
            <w:div w:id="1332444893">
              <w:marLeft w:val="0"/>
              <w:marRight w:val="0"/>
              <w:marTop w:val="0"/>
              <w:marBottom w:val="0"/>
              <w:divBdr>
                <w:top w:val="none" w:sz="0" w:space="0" w:color="auto"/>
                <w:left w:val="none" w:sz="0" w:space="0" w:color="auto"/>
                <w:bottom w:val="none" w:sz="0" w:space="0" w:color="auto"/>
                <w:right w:val="none" w:sz="0" w:space="0" w:color="auto"/>
              </w:divBdr>
            </w:div>
            <w:div w:id="1334649754">
              <w:marLeft w:val="0"/>
              <w:marRight w:val="0"/>
              <w:marTop w:val="0"/>
              <w:marBottom w:val="0"/>
              <w:divBdr>
                <w:top w:val="none" w:sz="0" w:space="0" w:color="auto"/>
                <w:left w:val="none" w:sz="0" w:space="0" w:color="auto"/>
                <w:bottom w:val="none" w:sz="0" w:space="0" w:color="auto"/>
                <w:right w:val="none" w:sz="0" w:space="0" w:color="auto"/>
              </w:divBdr>
            </w:div>
            <w:div w:id="1344287045">
              <w:marLeft w:val="0"/>
              <w:marRight w:val="0"/>
              <w:marTop w:val="0"/>
              <w:marBottom w:val="0"/>
              <w:divBdr>
                <w:top w:val="none" w:sz="0" w:space="0" w:color="auto"/>
                <w:left w:val="none" w:sz="0" w:space="0" w:color="auto"/>
                <w:bottom w:val="none" w:sz="0" w:space="0" w:color="auto"/>
                <w:right w:val="none" w:sz="0" w:space="0" w:color="auto"/>
              </w:divBdr>
            </w:div>
            <w:div w:id="1385984338">
              <w:marLeft w:val="0"/>
              <w:marRight w:val="0"/>
              <w:marTop w:val="0"/>
              <w:marBottom w:val="0"/>
              <w:divBdr>
                <w:top w:val="none" w:sz="0" w:space="0" w:color="auto"/>
                <w:left w:val="none" w:sz="0" w:space="0" w:color="auto"/>
                <w:bottom w:val="none" w:sz="0" w:space="0" w:color="auto"/>
                <w:right w:val="none" w:sz="0" w:space="0" w:color="auto"/>
              </w:divBdr>
            </w:div>
            <w:div w:id="1413889106">
              <w:marLeft w:val="0"/>
              <w:marRight w:val="0"/>
              <w:marTop w:val="0"/>
              <w:marBottom w:val="0"/>
              <w:divBdr>
                <w:top w:val="none" w:sz="0" w:space="0" w:color="auto"/>
                <w:left w:val="none" w:sz="0" w:space="0" w:color="auto"/>
                <w:bottom w:val="none" w:sz="0" w:space="0" w:color="auto"/>
                <w:right w:val="none" w:sz="0" w:space="0" w:color="auto"/>
              </w:divBdr>
            </w:div>
            <w:div w:id="1431045974">
              <w:marLeft w:val="0"/>
              <w:marRight w:val="0"/>
              <w:marTop w:val="0"/>
              <w:marBottom w:val="0"/>
              <w:divBdr>
                <w:top w:val="none" w:sz="0" w:space="0" w:color="auto"/>
                <w:left w:val="none" w:sz="0" w:space="0" w:color="auto"/>
                <w:bottom w:val="none" w:sz="0" w:space="0" w:color="auto"/>
                <w:right w:val="none" w:sz="0" w:space="0" w:color="auto"/>
              </w:divBdr>
            </w:div>
            <w:div w:id="1449468133">
              <w:marLeft w:val="0"/>
              <w:marRight w:val="0"/>
              <w:marTop w:val="0"/>
              <w:marBottom w:val="0"/>
              <w:divBdr>
                <w:top w:val="none" w:sz="0" w:space="0" w:color="auto"/>
                <w:left w:val="none" w:sz="0" w:space="0" w:color="auto"/>
                <w:bottom w:val="none" w:sz="0" w:space="0" w:color="auto"/>
                <w:right w:val="none" w:sz="0" w:space="0" w:color="auto"/>
              </w:divBdr>
            </w:div>
            <w:div w:id="1558668317">
              <w:marLeft w:val="0"/>
              <w:marRight w:val="0"/>
              <w:marTop w:val="0"/>
              <w:marBottom w:val="0"/>
              <w:divBdr>
                <w:top w:val="none" w:sz="0" w:space="0" w:color="auto"/>
                <w:left w:val="none" w:sz="0" w:space="0" w:color="auto"/>
                <w:bottom w:val="none" w:sz="0" w:space="0" w:color="auto"/>
                <w:right w:val="none" w:sz="0" w:space="0" w:color="auto"/>
              </w:divBdr>
            </w:div>
            <w:div w:id="1599099970">
              <w:marLeft w:val="0"/>
              <w:marRight w:val="0"/>
              <w:marTop w:val="0"/>
              <w:marBottom w:val="0"/>
              <w:divBdr>
                <w:top w:val="none" w:sz="0" w:space="0" w:color="auto"/>
                <w:left w:val="none" w:sz="0" w:space="0" w:color="auto"/>
                <w:bottom w:val="none" w:sz="0" w:space="0" w:color="auto"/>
                <w:right w:val="none" w:sz="0" w:space="0" w:color="auto"/>
              </w:divBdr>
            </w:div>
            <w:div w:id="1604536603">
              <w:marLeft w:val="0"/>
              <w:marRight w:val="0"/>
              <w:marTop w:val="0"/>
              <w:marBottom w:val="0"/>
              <w:divBdr>
                <w:top w:val="none" w:sz="0" w:space="0" w:color="auto"/>
                <w:left w:val="none" w:sz="0" w:space="0" w:color="auto"/>
                <w:bottom w:val="none" w:sz="0" w:space="0" w:color="auto"/>
                <w:right w:val="none" w:sz="0" w:space="0" w:color="auto"/>
              </w:divBdr>
            </w:div>
            <w:div w:id="1605265923">
              <w:marLeft w:val="0"/>
              <w:marRight w:val="0"/>
              <w:marTop w:val="0"/>
              <w:marBottom w:val="0"/>
              <w:divBdr>
                <w:top w:val="none" w:sz="0" w:space="0" w:color="auto"/>
                <w:left w:val="none" w:sz="0" w:space="0" w:color="auto"/>
                <w:bottom w:val="none" w:sz="0" w:space="0" w:color="auto"/>
                <w:right w:val="none" w:sz="0" w:space="0" w:color="auto"/>
              </w:divBdr>
            </w:div>
            <w:div w:id="1653287078">
              <w:marLeft w:val="0"/>
              <w:marRight w:val="0"/>
              <w:marTop w:val="0"/>
              <w:marBottom w:val="0"/>
              <w:divBdr>
                <w:top w:val="none" w:sz="0" w:space="0" w:color="auto"/>
                <w:left w:val="none" w:sz="0" w:space="0" w:color="auto"/>
                <w:bottom w:val="none" w:sz="0" w:space="0" w:color="auto"/>
                <w:right w:val="none" w:sz="0" w:space="0" w:color="auto"/>
              </w:divBdr>
            </w:div>
            <w:div w:id="1677656826">
              <w:marLeft w:val="0"/>
              <w:marRight w:val="0"/>
              <w:marTop w:val="0"/>
              <w:marBottom w:val="0"/>
              <w:divBdr>
                <w:top w:val="none" w:sz="0" w:space="0" w:color="auto"/>
                <w:left w:val="none" w:sz="0" w:space="0" w:color="auto"/>
                <w:bottom w:val="none" w:sz="0" w:space="0" w:color="auto"/>
                <w:right w:val="none" w:sz="0" w:space="0" w:color="auto"/>
              </w:divBdr>
            </w:div>
            <w:div w:id="1687058969">
              <w:marLeft w:val="0"/>
              <w:marRight w:val="0"/>
              <w:marTop w:val="0"/>
              <w:marBottom w:val="0"/>
              <w:divBdr>
                <w:top w:val="none" w:sz="0" w:space="0" w:color="auto"/>
                <w:left w:val="none" w:sz="0" w:space="0" w:color="auto"/>
                <w:bottom w:val="none" w:sz="0" w:space="0" w:color="auto"/>
                <w:right w:val="none" w:sz="0" w:space="0" w:color="auto"/>
              </w:divBdr>
            </w:div>
            <w:div w:id="1688866635">
              <w:marLeft w:val="0"/>
              <w:marRight w:val="0"/>
              <w:marTop w:val="0"/>
              <w:marBottom w:val="0"/>
              <w:divBdr>
                <w:top w:val="none" w:sz="0" w:space="0" w:color="auto"/>
                <w:left w:val="none" w:sz="0" w:space="0" w:color="auto"/>
                <w:bottom w:val="none" w:sz="0" w:space="0" w:color="auto"/>
                <w:right w:val="none" w:sz="0" w:space="0" w:color="auto"/>
              </w:divBdr>
            </w:div>
            <w:div w:id="1719891733">
              <w:marLeft w:val="0"/>
              <w:marRight w:val="0"/>
              <w:marTop w:val="0"/>
              <w:marBottom w:val="0"/>
              <w:divBdr>
                <w:top w:val="none" w:sz="0" w:space="0" w:color="auto"/>
                <w:left w:val="none" w:sz="0" w:space="0" w:color="auto"/>
                <w:bottom w:val="none" w:sz="0" w:space="0" w:color="auto"/>
                <w:right w:val="none" w:sz="0" w:space="0" w:color="auto"/>
              </w:divBdr>
            </w:div>
            <w:div w:id="1720935886">
              <w:marLeft w:val="0"/>
              <w:marRight w:val="0"/>
              <w:marTop w:val="0"/>
              <w:marBottom w:val="0"/>
              <w:divBdr>
                <w:top w:val="none" w:sz="0" w:space="0" w:color="auto"/>
                <w:left w:val="none" w:sz="0" w:space="0" w:color="auto"/>
                <w:bottom w:val="none" w:sz="0" w:space="0" w:color="auto"/>
                <w:right w:val="none" w:sz="0" w:space="0" w:color="auto"/>
              </w:divBdr>
            </w:div>
            <w:div w:id="1721593205">
              <w:marLeft w:val="0"/>
              <w:marRight w:val="0"/>
              <w:marTop w:val="0"/>
              <w:marBottom w:val="0"/>
              <w:divBdr>
                <w:top w:val="none" w:sz="0" w:space="0" w:color="auto"/>
                <w:left w:val="none" w:sz="0" w:space="0" w:color="auto"/>
                <w:bottom w:val="none" w:sz="0" w:space="0" w:color="auto"/>
                <w:right w:val="none" w:sz="0" w:space="0" w:color="auto"/>
              </w:divBdr>
            </w:div>
            <w:div w:id="1754351972">
              <w:marLeft w:val="0"/>
              <w:marRight w:val="0"/>
              <w:marTop w:val="0"/>
              <w:marBottom w:val="0"/>
              <w:divBdr>
                <w:top w:val="none" w:sz="0" w:space="0" w:color="auto"/>
                <w:left w:val="none" w:sz="0" w:space="0" w:color="auto"/>
                <w:bottom w:val="none" w:sz="0" w:space="0" w:color="auto"/>
                <w:right w:val="none" w:sz="0" w:space="0" w:color="auto"/>
              </w:divBdr>
            </w:div>
            <w:div w:id="1754669000">
              <w:marLeft w:val="0"/>
              <w:marRight w:val="0"/>
              <w:marTop w:val="0"/>
              <w:marBottom w:val="0"/>
              <w:divBdr>
                <w:top w:val="none" w:sz="0" w:space="0" w:color="auto"/>
                <w:left w:val="none" w:sz="0" w:space="0" w:color="auto"/>
                <w:bottom w:val="none" w:sz="0" w:space="0" w:color="auto"/>
                <w:right w:val="none" w:sz="0" w:space="0" w:color="auto"/>
              </w:divBdr>
            </w:div>
            <w:div w:id="1766922712">
              <w:marLeft w:val="0"/>
              <w:marRight w:val="0"/>
              <w:marTop w:val="0"/>
              <w:marBottom w:val="0"/>
              <w:divBdr>
                <w:top w:val="none" w:sz="0" w:space="0" w:color="auto"/>
                <w:left w:val="none" w:sz="0" w:space="0" w:color="auto"/>
                <w:bottom w:val="none" w:sz="0" w:space="0" w:color="auto"/>
                <w:right w:val="none" w:sz="0" w:space="0" w:color="auto"/>
              </w:divBdr>
            </w:div>
            <w:div w:id="1798255406">
              <w:marLeft w:val="0"/>
              <w:marRight w:val="0"/>
              <w:marTop w:val="0"/>
              <w:marBottom w:val="0"/>
              <w:divBdr>
                <w:top w:val="none" w:sz="0" w:space="0" w:color="auto"/>
                <w:left w:val="none" w:sz="0" w:space="0" w:color="auto"/>
                <w:bottom w:val="none" w:sz="0" w:space="0" w:color="auto"/>
                <w:right w:val="none" w:sz="0" w:space="0" w:color="auto"/>
              </w:divBdr>
            </w:div>
            <w:div w:id="1801415461">
              <w:marLeft w:val="0"/>
              <w:marRight w:val="0"/>
              <w:marTop w:val="0"/>
              <w:marBottom w:val="0"/>
              <w:divBdr>
                <w:top w:val="none" w:sz="0" w:space="0" w:color="auto"/>
                <w:left w:val="none" w:sz="0" w:space="0" w:color="auto"/>
                <w:bottom w:val="none" w:sz="0" w:space="0" w:color="auto"/>
                <w:right w:val="none" w:sz="0" w:space="0" w:color="auto"/>
              </w:divBdr>
            </w:div>
            <w:div w:id="1806653901">
              <w:marLeft w:val="0"/>
              <w:marRight w:val="0"/>
              <w:marTop w:val="0"/>
              <w:marBottom w:val="0"/>
              <w:divBdr>
                <w:top w:val="none" w:sz="0" w:space="0" w:color="auto"/>
                <w:left w:val="none" w:sz="0" w:space="0" w:color="auto"/>
                <w:bottom w:val="none" w:sz="0" w:space="0" w:color="auto"/>
                <w:right w:val="none" w:sz="0" w:space="0" w:color="auto"/>
              </w:divBdr>
            </w:div>
            <w:div w:id="1812019413">
              <w:marLeft w:val="0"/>
              <w:marRight w:val="0"/>
              <w:marTop w:val="0"/>
              <w:marBottom w:val="0"/>
              <w:divBdr>
                <w:top w:val="none" w:sz="0" w:space="0" w:color="auto"/>
                <w:left w:val="none" w:sz="0" w:space="0" w:color="auto"/>
                <w:bottom w:val="none" w:sz="0" w:space="0" w:color="auto"/>
                <w:right w:val="none" w:sz="0" w:space="0" w:color="auto"/>
              </w:divBdr>
            </w:div>
            <w:div w:id="1813525905">
              <w:marLeft w:val="0"/>
              <w:marRight w:val="0"/>
              <w:marTop w:val="0"/>
              <w:marBottom w:val="0"/>
              <w:divBdr>
                <w:top w:val="none" w:sz="0" w:space="0" w:color="auto"/>
                <w:left w:val="none" w:sz="0" w:space="0" w:color="auto"/>
                <w:bottom w:val="none" w:sz="0" w:space="0" w:color="auto"/>
                <w:right w:val="none" w:sz="0" w:space="0" w:color="auto"/>
              </w:divBdr>
            </w:div>
            <w:div w:id="1833176170">
              <w:marLeft w:val="0"/>
              <w:marRight w:val="0"/>
              <w:marTop w:val="0"/>
              <w:marBottom w:val="0"/>
              <w:divBdr>
                <w:top w:val="none" w:sz="0" w:space="0" w:color="auto"/>
                <w:left w:val="none" w:sz="0" w:space="0" w:color="auto"/>
                <w:bottom w:val="none" w:sz="0" w:space="0" w:color="auto"/>
                <w:right w:val="none" w:sz="0" w:space="0" w:color="auto"/>
              </w:divBdr>
            </w:div>
            <w:div w:id="1872572480">
              <w:marLeft w:val="0"/>
              <w:marRight w:val="0"/>
              <w:marTop w:val="0"/>
              <w:marBottom w:val="0"/>
              <w:divBdr>
                <w:top w:val="none" w:sz="0" w:space="0" w:color="auto"/>
                <w:left w:val="none" w:sz="0" w:space="0" w:color="auto"/>
                <w:bottom w:val="none" w:sz="0" w:space="0" w:color="auto"/>
                <w:right w:val="none" w:sz="0" w:space="0" w:color="auto"/>
              </w:divBdr>
            </w:div>
            <w:div w:id="1878347810">
              <w:marLeft w:val="0"/>
              <w:marRight w:val="0"/>
              <w:marTop w:val="0"/>
              <w:marBottom w:val="0"/>
              <w:divBdr>
                <w:top w:val="none" w:sz="0" w:space="0" w:color="auto"/>
                <w:left w:val="none" w:sz="0" w:space="0" w:color="auto"/>
                <w:bottom w:val="none" w:sz="0" w:space="0" w:color="auto"/>
                <w:right w:val="none" w:sz="0" w:space="0" w:color="auto"/>
              </w:divBdr>
            </w:div>
            <w:div w:id="1906993637">
              <w:marLeft w:val="0"/>
              <w:marRight w:val="0"/>
              <w:marTop w:val="0"/>
              <w:marBottom w:val="0"/>
              <w:divBdr>
                <w:top w:val="none" w:sz="0" w:space="0" w:color="auto"/>
                <w:left w:val="none" w:sz="0" w:space="0" w:color="auto"/>
                <w:bottom w:val="none" w:sz="0" w:space="0" w:color="auto"/>
                <w:right w:val="none" w:sz="0" w:space="0" w:color="auto"/>
              </w:divBdr>
            </w:div>
            <w:div w:id="1922715058">
              <w:marLeft w:val="0"/>
              <w:marRight w:val="0"/>
              <w:marTop w:val="0"/>
              <w:marBottom w:val="0"/>
              <w:divBdr>
                <w:top w:val="none" w:sz="0" w:space="0" w:color="auto"/>
                <w:left w:val="none" w:sz="0" w:space="0" w:color="auto"/>
                <w:bottom w:val="none" w:sz="0" w:space="0" w:color="auto"/>
                <w:right w:val="none" w:sz="0" w:space="0" w:color="auto"/>
              </w:divBdr>
            </w:div>
            <w:div w:id="1939172123">
              <w:marLeft w:val="0"/>
              <w:marRight w:val="0"/>
              <w:marTop w:val="0"/>
              <w:marBottom w:val="0"/>
              <w:divBdr>
                <w:top w:val="none" w:sz="0" w:space="0" w:color="auto"/>
                <w:left w:val="none" w:sz="0" w:space="0" w:color="auto"/>
                <w:bottom w:val="none" w:sz="0" w:space="0" w:color="auto"/>
                <w:right w:val="none" w:sz="0" w:space="0" w:color="auto"/>
              </w:divBdr>
            </w:div>
            <w:div w:id="1965691436">
              <w:marLeft w:val="0"/>
              <w:marRight w:val="0"/>
              <w:marTop w:val="0"/>
              <w:marBottom w:val="0"/>
              <w:divBdr>
                <w:top w:val="none" w:sz="0" w:space="0" w:color="auto"/>
                <w:left w:val="none" w:sz="0" w:space="0" w:color="auto"/>
                <w:bottom w:val="none" w:sz="0" w:space="0" w:color="auto"/>
                <w:right w:val="none" w:sz="0" w:space="0" w:color="auto"/>
              </w:divBdr>
            </w:div>
            <w:div w:id="1976400894">
              <w:marLeft w:val="0"/>
              <w:marRight w:val="0"/>
              <w:marTop w:val="0"/>
              <w:marBottom w:val="0"/>
              <w:divBdr>
                <w:top w:val="none" w:sz="0" w:space="0" w:color="auto"/>
                <w:left w:val="none" w:sz="0" w:space="0" w:color="auto"/>
                <w:bottom w:val="none" w:sz="0" w:space="0" w:color="auto"/>
                <w:right w:val="none" w:sz="0" w:space="0" w:color="auto"/>
              </w:divBdr>
            </w:div>
            <w:div w:id="2012248922">
              <w:marLeft w:val="0"/>
              <w:marRight w:val="0"/>
              <w:marTop w:val="0"/>
              <w:marBottom w:val="0"/>
              <w:divBdr>
                <w:top w:val="none" w:sz="0" w:space="0" w:color="auto"/>
                <w:left w:val="none" w:sz="0" w:space="0" w:color="auto"/>
                <w:bottom w:val="none" w:sz="0" w:space="0" w:color="auto"/>
                <w:right w:val="none" w:sz="0" w:space="0" w:color="auto"/>
              </w:divBdr>
            </w:div>
            <w:div w:id="2054380179">
              <w:marLeft w:val="0"/>
              <w:marRight w:val="0"/>
              <w:marTop w:val="0"/>
              <w:marBottom w:val="0"/>
              <w:divBdr>
                <w:top w:val="none" w:sz="0" w:space="0" w:color="auto"/>
                <w:left w:val="none" w:sz="0" w:space="0" w:color="auto"/>
                <w:bottom w:val="none" w:sz="0" w:space="0" w:color="auto"/>
                <w:right w:val="none" w:sz="0" w:space="0" w:color="auto"/>
              </w:divBdr>
            </w:div>
            <w:div w:id="2055344065">
              <w:marLeft w:val="0"/>
              <w:marRight w:val="0"/>
              <w:marTop w:val="0"/>
              <w:marBottom w:val="0"/>
              <w:divBdr>
                <w:top w:val="none" w:sz="0" w:space="0" w:color="auto"/>
                <w:left w:val="none" w:sz="0" w:space="0" w:color="auto"/>
                <w:bottom w:val="none" w:sz="0" w:space="0" w:color="auto"/>
                <w:right w:val="none" w:sz="0" w:space="0" w:color="auto"/>
              </w:divBdr>
            </w:div>
            <w:div w:id="2056468775">
              <w:marLeft w:val="0"/>
              <w:marRight w:val="0"/>
              <w:marTop w:val="0"/>
              <w:marBottom w:val="0"/>
              <w:divBdr>
                <w:top w:val="none" w:sz="0" w:space="0" w:color="auto"/>
                <w:left w:val="none" w:sz="0" w:space="0" w:color="auto"/>
                <w:bottom w:val="none" w:sz="0" w:space="0" w:color="auto"/>
                <w:right w:val="none" w:sz="0" w:space="0" w:color="auto"/>
              </w:divBdr>
            </w:div>
            <w:div w:id="2076659024">
              <w:marLeft w:val="0"/>
              <w:marRight w:val="0"/>
              <w:marTop w:val="0"/>
              <w:marBottom w:val="0"/>
              <w:divBdr>
                <w:top w:val="none" w:sz="0" w:space="0" w:color="auto"/>
                <w:left w:val="none" w:sz="0" w:space="0" w:color="auto"/>
                <w:bottom w:val="none" w:sz="0" w:space="0" w:color="auto"/>
                <w:right w:val="none" w:sz="0" w:space="0" w:color="auto"/>
              </w:divBdr>
            </w:div>
            <w:div w:id="2111773931">
              <w:marLeft w:val="0"/>
              <w:marRight w:val="0"/>
              <w:marTop w:val="0"/>
              <w:marBottom w:val="0"/>
              <w:divBdr>
                <w:top w:val="none" w:sz="0" w:space="0" w:color="auto"/>
                <w:left w:val="none" w:sz="0" w:space="0" w:color="auto"/>
                <w:bottom w:val="none" w:sz="0" w:space="0" w:color="auto"/>
                <w:right w:val="none" w:sz="0" w:space="0" w:color="auto"/>
              </w:divBdr>
            </w:div>
            <w:div w:id="2128549244">
              <w:marLeft w:val="0"/>
              <w:marRight w:val="0"/>
              <w:marTop w:val="0"/>
              <w:marBottom w:val="0"/>
              <w:divBdr>
                <w:top w:val="none" w:sz="0" w:space="0" w:color="auto"/>
                <w:left w:val="none" w:sz="0" w:space="0" w:color="auto"/>
                <w:bottom w:val="none" w:sz="0" w:space="0" w:color="auto"/>
                <w:right w:val="none" w:sz="0" w:space="0" w:color="auto"/>
              </w:divBdr>
            </w:div>
            <w:div w:id="21458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4348">
      <w:bodyDiv w:val="1"/>
      <w:marLeft w:val="0"/>
      <w:marRight w:val="0"/>
      <w:marTop w:val="0"/>
      <w:marBottom w:val="0"/>
      <w:divBdr>
        <w:top w:val="none" w:sz="0" w:space="0" w:color="auto"/>
        <w:left w:val="none" w:sz="0" w:space="0" w:color="auto"/>
        <w:bottom w:val="none" w:sz="0" w:space="0" w:color="auto"/>
        <w:right w:val="none" w:sz="0" w:space="0" w:color="auto"/>
      </w:divBdr>
    </w:div>
    <w:div w:id="84345035">
      <w:bodyDiv w:val="1"/>
      <w:marLeft w:val="0"/>
      <w:marRight w:val="0"/>
      <w:marTop w:val="0"/>
      <w:marBottom w:val="0"/>
      <w:divBdr>
        <w:top w:val="none" w:sz="0" w:space="0" w:color="auto"/>
        <w:left w:val="none" w:sz="0" w:space="0" w:color="auto"/>
        <w:bottom w:val="none" w:sz="0" w:space="0" w:color="auto"/>
        <w:right w:val="none" w:sz="0" w:space="0" w:color="auto"/>
      </w:divBdr>
    </w:div>
    <w:div w:id="86343075">
      <w:bodyDiv w:val="1"/>
      <w:marLeft w:val="0"/>
      <w:marRight w:val="0"/>
      <w:marTop w:val="0"/>
      <w:marBottom w:val="0"/>
      <w:divBdr>
        <w:top w:val="none" w:sz="0" w:space="0" w:color="auto"/>
        <w:left w:val="none" w:sz="0" w:space="0" w:color="auto"/>
        <w:bottom w:val="none" w:sz="0" w:space="0" w:color="auto"/>
        <w:right w:val="none" w:sz="0" w:space="0" w:color="auto"/>
      </w:divBdr>
    </w:div>
    <w:div w:id="90128429">
      <w:bodyDiv w:val="1"/>
      <w:marLeft w:val="0"/>
      <w:marRight w:val="0"/>
      <w:marTop w:val="0"/>
      <w:marBottom w:val="0"/>
      <w:divBdr>
        <w:top w:val="none" w:sz="0" w:space="0" w:color="auto"/>
        <w:left w:val="none" w:sz="0" w:space="0" w:color="auto"/>
        <w:bottom w:val="none" w:sz="0" w:space="0" w:color="auto"/>
        <w:right w:val="none" w:sz="0" w:space="0" w:color="auto"/>
      </w:divBdr>
    </w:div>
    <w:div w:id="94714508">
      <w:bodyDiv w:val="1"/>
      <w:marLeft w:val="0"/>
      <w:marRight w:val="0"/>
      <w:marTop w:val="0"/>
      <w:marBottom w:val="0"/>
      <w:divBdr>
        <w:top w:val="none" w:sz="0" w:space="0" w:color="auto"/>
        <w:left w:val="none" w:sz="0" w:space="0" w:color="auto"/>
        <w:bottom w:val="none" w:sz="0" w:space="0" w:color="auto"/>
        <w:right w:val="none" w:sz="0" w:space="0" w:color="auto"/>
      </w:divBdr>
    </w:div>
    <w:div w:id="100884156">
      <w:bodyDiv w:val="1"/>
      <w:marLeft w:val="0"/>
      <w:marRight w:val="0"/>
      <w:marTop w:val="0"/>
      <w:marBottom w:val="0"/>
      <w:divBdr>
        <w:top w:val="none" w:sz="0" w:space="0" w:color="auto"/>
        <w:left w:val="none" w:sz="0" w:space="0" w:color="auto"/>
        <w:bottom w:val="none" w:sz="0" w:space="0" w:color="auto"/>
        <w:right w:val="none" w:sz="0" w:space="0" w:color="auto"/>
      </w:divBdr>
    </w:div>
    <w:div w:id="103161775">
      <w:bodyDiv w:val="1"/>
      <w:marLeft w:val="0"/>
      <w:marRight w:val="0"/>
      <w:marTop w:val="0"/>
      <w:marBottom w:val="0"/>
      <w:divBdr>
        <w:top w:val="none" w:sz="0" w:space="0" w:color="auto"/>
        <w:left w:val="none" w:sz="0" w:space="0" w:color="auto"/>
        <w:bottom w:val="none" w:sz="0" w:space="0" w:color="auto"/>
        <w:right w:val="none" w:sz="0" w:space="0" w:color="auto"/>
      </w:divBdr>
    </w:div>
    <w:div w:id="110368651">
      <w:bodyDiv w:val="1"/>
      <w:marLeft w:val="0"/>
      <w:marRight w:val="0"/>
      <w:marTop w:val="0"/>
      <w:marBottom w:val="0"/>
      <w:divBdr>
        <w:top w:val="none" w:sz="0" w:space="0" w:color="auto"/>
        <w:left w:val="none" w:sz="0" w:space="0" w:color="auto"/>
        <w:bottom w:val="none" w:sz="0" w:space="0" w:color="auto"/>
        <w:right w:val="none" w:sz="0" w:space="0" w:color="auto"/>
      </w:divBdr>
    </w:div>
    <w:div w:id="114251739">
      <w:bodyDiv w:val="1"/>
      <w:marLeft w:val="0"/>
      <w:marRight w:val="0"/>
      <w:marTop w:val="0"/>
      <w:marBottom w:val="0"/>
      <w:divBdr>
        <w:top w:val="none" w:sz="0" w:space="0" w:color="auto"/>
        <w:left w:val="none" w:sz="0" w:space="0" w:color="auto"/>
        <w:bottom w:val="none" w:sz="0" w:space="0" w:color="auto"/>
        <w:right w:val="none" w:sz="0" w:space="0" w:color="auto"/>
      </w:divBdr>
      <w:divsChild>
        <w:div w:id="531382810">
          <w:marLeft w:val="0"/>
          <w:marRight w:val="0"/>
          <w:marTop w:val="0"/>
          <w:marBottom w:val="0"/>
          <w:divBdr>
            <w:top w:val="none" w:sz="0" w:space="0" w:color="auto"/>
            <w:left w:val="none" w:sz="0" w:space="0" w:color="auto"/>
            <w:bottom w:val="none" w:sz="0" w:space="0" w:color="auto"/>
            <w:right w:val="none" w:sz="0" w:space="0" w:color="auto"/>
          </w:divBdr>
          <w:divsChild>
            <w:div w:id="706301701">
              <w:marLeft w:val="0"/>
              <w:marRight w:val="0"/>
              <w:marTop w:val="0"/>
              <w:marBottom w:val="0"/>
              <w:divBdr>
                <w:top w:val="none" w:sz="0" w:space="0" w:color="auto"/>
                <w:left w:val="none" w:sz="0" w:space="0" w:color="auto"/>
                <w:bottom w:val="none" w:sz="0" w:space="0" w:color="auto"/>
                <w:right w:val="none" w:sz="0" w:space="0" w:color="auto"/>
              </w:divBdr>
              <w:divsChild>
                <w:div w:id="751856785">
                  <w:marLeft w:val="0"/>
                  <w:marRight w:val="0"/>
                  <w:marTop w:val="0"/>
                  <w:marBottom w:val="0"/>
                  <w:divBdr>
                    <w:top w:val="none" w:sz="0" w:space="0" w:color="auto"/>
                    <w:left w:val="none" w:sz="0" w:space="0" w:color="auto"/>
                    <w:bottom w:val="none" w:sz="0" w:space="0" w:color="auto"/>
                    <w:right w:val="none" w:sz="0" w:space="0" w:color="auto"/>
                  </w:divBdr>
                  <w:divsChild>
                    <w:div w:id="4336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3992">
      <w:bodyDiv w:val="1"/>
      <w:marLeft w:val="0"/>
      <w:marRight w:val="0"/>
      <w:marTop w:val="0"/>
      <w:marBottom w:val="0"/>
      <w:divBdr>
        <w:top w:val="none" w:sz="0" w:space="0" w:color="auto"/>
        <w:left w:val="none" w:sz="0" w:space="0" w:color="auto"/>
        <w:bottom w:val="none" w:sz="0" w:space="0" w:color="auto"/>
        <w:right w:val="none" w:sz="0" w:space="0" w:color="auto"/>
      </w:divBdr>
    </w:div>
    <w:div w:id="123352505">
      <w:bodyDiv w:val="1"/>
      <w:marLeft w:val="0"/>
      <w:marRight w:val="0"/>
      <w:marTop w:val="0"/>
      <w:marBottom w:val="0"/>
      <w:divBdr>
        <w:top w:val="none" w:sz="0" w:space="0" w:color="auto"/>
        <w:left w:val="none" w:sz="0" w:space="0" w:color="auto"/>
        <w:bottom w:val="none" w:sz="0" w:space="0" w:color="auto"/>
        <w:right w:val="none" w:sz="0" w:space="0" w:color="auto"/>
      </w:divBdr>
    </w:div>
    <w:div w:id="126317119">
      <w:bodyDiv w:val="1"/>
      <w:marLeft w:val="0"/>
      <w:marRight w:val="0"/>
      <w:marTop w:val="0"/>
      <w:marBottom w:val="0"/>
      <w:divBdr>
        <w:top w:val="none" w:sz="0" w:space="0" w:color="auto"/>
        <w:left w:val="none" w:sz="0" w:space="0" w:color="auto"/>
        <w:bottom w:val="none" w:sz="0" w:space="0" w:color="auto"/>
        <w:right w:val="none" w:sz="0" w:space="0" w:color="auto"/>
      </w:divBdr>
      <w:divsChild>
        <w:div w:id="537476114">
          <w:marLeft w:val="0"/>
          <w:marRight w:val="0"/>
          <w:marTop w:val="0"/>
          <w:marBottom w:val="0"/>
          <w:divBdr>
            <w:top w:val="none" w:sz="0" w:space="0" w:color="auto"/>
            <w:left w:val="none" w:sz="0" w:space="0" w:color="auto"/>
            <w:bottom w:val="none" w:sz="0" w:space="0" w:color="auto"/>
            <w:right w:val="none" w:sz="0" w:space="0" w:color="auto"/>
          </w:divBdr>
          <w:divsChild>
            <w:div w:id="229733455">
              <w:marLeft w:val="0"/>
              <w:marRight w:val="0"/>
              <w:marTop w:val="0"/>
              <w:marBottom w:val="0"/>
              <w:divBdr>
                <w:top w:val="none" w:sz="0" w:space="0" w:color="auto"/>
                <w:left w:val="none" w:sz="0" w:space="0" w:color="auto"/>
                <w:bottom w:val="none" w:sz="0" w:space="0" w:color="auto"/>
                <w:right w:val="none" w:sz="0" w:space="0" w:color="auto"/>
              </w:divBdr>
              <w:divsChild>
                <w:div w:id="177739464">
                  <w:marLeft w:val="0"/>
                  <w:marRight w:val="0"/>
                  <w:marTop w:val="0"/>
                  <w:marBottom w:val="0"/>
                  <w:divBdr>
                    <w:top w:val="none" w:sz="0" w:space="0" w:color="auto"/>
                    <w:left w:val="none" w:sz="0" w:space="0" w:color="auto"/>
                    <w:bottom w:val="none" w:sz="0" w:space="0" w:color="auto"/>
                    <w:right w:val="none" w:sz="0" w:space="0" w:color="auto"/>
                  </w:divBdr>
                  <w:divsChild>
                    <w:div w:id="1206259626">
                      <w:marLeft w:val="0"/>
                      <w:marRight w:val="0"/>
                      <w:marTop w:val="68"/>
                      <w:marBottom w:val="0"/>
                      <w:divBdr>
                        <w:top w:val="single" w:sz="12" w:space="0" w:color="000000"/>
                        <w:left w:val="none" w:sz="0" w:space="0" w:color="auto"/>
                        <w:bottom w:val="none" w:sz="0" w:space="0" w:color="auto"/>
                        <w:right w:val="none" w:sz="0" w:space="0" w:color="auto"/>
                      </w:divBdr>
                      <w:divsChild>
                        <w:div w:id="1207328720">
                          <w:marLeft w:val="0"/>
                          <w:marRight w:val="136"/>
                          <w:marTop w:val="0"/>
                          <w:marBottom w:val="0"/>
                          <w:divBdr>
                            <w:top w:val="none" w:sz="0" w:space="0" w:color="auto"/>
                            <w:left w:val="none" w:sz="0" w:space="0" w:color="auto"/>
                            <w:bottom w:val="none" w:sz="0" w:space="0" w:color="auto"/>
                            <w:right w:val="none" w:sz="0" w:space="0" w:color="auto"/>
                          </w:divBdr>
                          <w:divsChild>
                            <w:div w:id="1824734995">
                              <w:marLeft w:val="0"/>
                              <w:marRight w:val="0"/>
                              <w:marTop w:val="0"/>
                              <w:marBottom w:val="0"/>
                              <w:divBdr>
                                <w:top w:val="none" w:sz="0" w:space="0" w:color="auto"/>
                                <w:left w:val="none" w:sz="0" w:space="0" w:color="auto"/>
                                <w:bottom w:val="none" w:sz="0" w:space="0" w:color="auto"/>
                                <w:right w:val="none" w:sz="0" w:space="0" w:color="auto"/>
                              </w:divBdr>
                              <w:divsChild>
                                <w:div w:id="54164248">
                                  <w:marLeft w:val="0"/>
                                  <w:marRight w:val="0"/>
                                  <w:marTop w:val="0"/>
                                  <w:marBottom w:val="0"/>
                                  <w:divBdr>
                                    <w:top w:val="none" w:sz="0" w:space="0" w:color="auto"/>
                                    <w:left w:val="none" w:sz="0" w:space="0" w:color="auto"/>
                                    <w:bottom w:val="none" w:sz="0" w:space="0" w:color="auto"/>
                                    <w:right w:val="none" w:sz="0" w:space="0" w:color="auto"/>
                                  </w:divBdr>
                                  <w:divsChild>
                                    <w:div w:id="482162684">
                                      <w:marLeft w:val="0"/>
                                      <w:marRight w:val="0"/>
                                      <w:marTop w:val="0"/>
                                      <w:marBottom w:val="0"/>
                                      <w:divBdr>
                                        <w:top w:val="none" w:sz="0" w:space="0" w:color="auto"/>
                                        <w:left w:val="none" w:sz="0" w:space="0" w:color="auto"/>
                                        <w:bottom w:val="none" w:sz="0" w:space="0" w:color="auto"/>
                                        <w:right w:val="none" w:sz="0" w:space="0" w:color="auto"/>
                                      </w:divBdr>
                                    </w:div>
                                    <w:div w:id="1243105553">
                                      <w:marLeft w:val="0"/>
                                      <w:marRight w:val="0"/>
                                      <w:marTop w:val="0"/>
                                      <w:marBottom w:val="0"/>
                                      <w:divBdr>
                                        <w:top w:val="none" w:sz="0" w:space="0" w:color="auto"/>
                                        <w:left w:val="none" w:sz="0" w:space="0" w:color="auto"/>
                                        <w:bottom w:val="none" w:sz="0" w:space="0" w:color="auto"/>
                                        <w:right w:val="none" w:sz="0" w:space="0" w:color="auto"/>
                                      </w:divBdr>
                                    </w:div>
                                    <w:div w:id="13083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52029">
      <w:bodyDiv w:val="1"/>
      <w:marLeft w:val="0"/>
      <w:marRight w:val="0"/>
      <w:marTop w:val="0"/>
      <w:marBottom w:val="0"/>
      <w:divBdr>
        <w:top w:val="none" w:sz="0" w:space="0" w:color="auto"/>
        <w:left w:val="none" w:sz="0" w:space="0" w:color="auto"/>
        <w:bottom w:val="none" w:sz="0" w:space="0" w:color="auto"/>
        <w:right w:val="none" w:sz="0" w:space="0" w:color="auto"/>
      </w:divBdr>
      <w:divsChild>
        <w:div w:id="384721086">
          <w:marLeft w:val="0"/>
          <w:marRight w:val="0"/>
          <w:marTop w:val="0"/>
          <w:marBottom w:val="0"/>
          <w:divBdr>
            <w:top w:val="none" w:sz="0" w:space="0" w:color="auto"/>
            <w:left w:val="none" w:sz="0" w:space="0" w:color="auto"/>
            <w:bottom w:val="none" w:sz="0" w:space="0" w:color="auto"/>
            <w:right w:val="none" w:sz="0" w:space="0" w:color="auto"/>
          </w:divBdr>
        </w:div>
        <w:div w:id="721976210">
          <w:marLeft w:val="0"/>
          <w:marRight w:val="0"/>
          <w:marTop w:val="0"/>
          <w:marBottom w:val="0"/>
          <w:divBdr>
            <w:top w:val="none" w:sz="0" w:space="0" w:color="auto"/>
            <w:left w:val="none" w:sz="0" w:space="0" w:color="auto"/>
            <w:bottom w:val="none" w:sz="0" w:space="0" w:color="auto"/>
            <w:right w:val="none" w:sz="0" w:space="0" w:color="auto"/>
          </w:divBdr>
        </w:div>
        <w:div w:id="903298215">
          <w:marLeft w:val="0"/>
          <w:marRight w:val="0"/>
          <w:marTop w:val="0"/>
          <w:marBottom w:val="0"/>
          <w:divBdr>
            <w:top w:val="none" w:sz="0" w:space="0" w:color="auto"/>
            <w:left w:val="none" w:sz="0" w:space="0" w:color="auto"/>
            <w:bottom w:val="none" w:sz="0" w:space="0" w:color="auto"/>
            <w:right w:val="none" w:sz="0" w:space="0" w:color="auto"/>
          </w:divBdr>
        </w:div>
        <w:div w:id="1598369609">
          <w:marLeft w:val="0"/>
          <w:marRight w:val="0"/>
          <w:marTop w:val="0"/>
          <w:marBottom w:val="0"/>
          <w:divBdr>
            <w:top w:val="none" w:sz="0" w:space="0" w:color="auto"/>
            <w:left w:val="none" w:sz="0" w:space="0" w:color="auto"/>
            <w:bottom w:val="none" w:sz="0" w:space="0" w:color="auto"/>
            <w:right w:val="none" w:sz="0" w:space="0" w:color="auto"/>
          </w:divBdr>
        </w:div>
        <w:div w:id="1745563248">
          <w:marLeft w:val="0"/>
          <w:marRight w:val="0"/>
          <w:marTop w:val="0"/>
          <w:marBottom w:val="0"/>
          <w:divBdr>
            <w:top w:val="none" w:sz="0" w:space="0" w:color="auto"/>
            <w:left w:val="none" w:sz="0" w:space="0" w:color="auto"/>
            <w:bottom w:val="none" w:sz="0" w:space="0" w:color="auto"/>
            <w:right w:val="none" w:sz="0" w:space="0" w:color="auto"/>
          </w:divBdr>
        </w:div>
        <w:div w:id="2052461009">
          <w:marLeft w:val="0"/>
          <w:marRight w:val="0"/>
          <w:marTop w:val="0"/>
          <w:marBottom w:val="0"/>
          <w:divBdr>
            <w:top w:val="none" w:sz="0" w:space="0" w:color="auto"/>
            <w:left w:val="none" w:sz="0" w:space="0" w:color="auto"/>
            <w:bottom w:val="none" w:sz="0" w:space="0" w:color="auto"/>
            <w:right w:val="none" w:sz="0" w:space="0" w:color="auto"/>
          </w:divBdr>
        </w:div>
        <w:div w:id="2108496897">
          <w:marLeft w:val="0"/>
          <w:marRight w:val="0"/>
          <w:marTop w:val="0"/>
          <w:marBottom w:val="0"/>
          <w:divBdr>
            <w:top w:val="none" w:sz="0" w:space="0" w:color="auto"/>
            <w:left w:val="none" w:sz="0" w:space="0" w:color="auto"/>
            <w:bottom w:val="none" w:sz="0" w:space="0" w:color="auto"/>
            <w:right w:val="none" w:sz="0" w:space="0" w:color="auto"/>
          </w:divBdr>
        </w:div>
      </w:divsChild>
    </w:div>
    <w:div w:id="127280025">
      <w:bodyDiv w:val="1"/>
      <w:marLeft w:val="0"/>
      <w:marRight w:val="0"/>
      <w:marTop w:val="0"/>
      <w:marBottom w:val="0"/>
      <w:divBdr>
        <w:top w:val="none" w:sz="0" w:space="0" w:color="auto"/>
        <w:left w:val="none" w:sz="0" w:space="0" w:color="auto"/>
        <w:bottom w:val="none" w:sz="0" w:space="0" w:color="auto"/>
        <w:right w:val="none" w:sz="0" w:space="0" w:color="auto"/>
      </w:divBdr>
    </w:div>
    <w:div w:id="129566438">
      <w:bodyDiv w:val="1"/>
      <w:marLeft w:val="0"/>
      <w:marRight w:val="0"/>
      <w:marTop w:val="0"/>
      <w:marBottom w:val="0"/>
      <w:divBdr>
        <w:top w:val="none" w:sz="0" w:space="0" w:color="auto"/>
        <w:left w:val="none" w:sz="0" w:space="0" w:color="auto"/>
        <w:bottom w:val="none" w:sz="0" w:space="0" w:color="auto"/>
        <w:right w:val="none" w:sz="0" w:space="0" w:color="auto"/>
      </w:divBdr>
    </w:div>
    <w:div w:id="131798662">
      <w:bodyDiv w:val="1"/>
      <w:marLeft w:val="0"/>
      <w:marRight w:val="0"/>
      <w:marTop w:val="0"/>
      <w:marBottom w:val="0"/>
      <w:divBdr>
        <w:top w:val="none" w:sz="0" w:space="0" w:color="auto"/>
        <w:left w:val="none" w:sz="0" w:space="0" w:color="auto"/>
        <w:bottom w:val="none" w:sz="0" w:space="0" w:color="auto"/>
        <w:right w:val="none" w:sz="0" w:space="0" w:color="auto"/>
      </w:divBdr>
    </w:div>
    <w:div w:id="137842543">
      <w:bodyDiv w:val="1"/>
      <w:marLeft w:val="0"/>
      <w:marRight w:val="0"/>
      <w:marTop w:val="0"/>
      <w:marBottom w:val="0"/>
      <w:divBdr>
        <w:top w:val="none" w:sz="0" w:space="0" w:color="auto"/>
        <w:left w:val="none" w:sz="0" w:space="0" w:color="auto"/>
        <w:bottom w:val="none" w:sz="0" w:space="0" w:color="auto"/>
        <w:right w:val="none" w:sz="0" w:space="0" w:color="auto"/>
      </w:divBdr>
      <w:divsChild>
        <w:div w:id="1273441997">
          <w:marLeft w:val="0"/>
          <w:marRight w:val="0"/>
          <w:marTop w:val="0"/>
          <w:marBottom w:val="0"/>
          <w:divBdr>
            <w:top w:val="none" w:sz="0" w:space="0" w:color="auto"/>
            <w:left w:val="none" w:sz="0" w:space="0" w:color="auto"/>
            <w:bottom w:val="none" w:sz="0" w:space="0" w:color="auto"/>
            <w:right w:val="none" w:sz="0" w:space="0" w:color="auto"/>
          </w:divBdr>
          <w:divsChild>
            <w:div w:id="1318807598">
              <w:marLeft w:val="0"/>
              <w:marRight w:val="0"/>
              <w:marTop w:val="0"/>
              <w:marBottom w:val="0"/>
              <w:divBdr>
                <w:top w:val="none" w:sz="0" w:space="0" w:color="auto"/>
                <w:left w:val="none" w:sz="0" w:space="0" w:color="auto"/>
                <w:bottom w:val="none" w:sz="0" w:space="0" w:color="auto"/>
                <w:right w:val="none" w:sz="0" w:space="0" w:color="auto"/>
              </w:divBdr>
              <w:divsChild>
                <w:div w:id="25641347">
                  <w:marLeft w:val="0"/>
                  <w:marRight w:val="0"/>
                  <w:marTop w:val="0"/>
                  <w:marBottom w:val="0"/>
                  <w:divBdr>
                    <w:top w:val="none" w:sz="0" w:space="0" w:color="auto"/>
                    <w:left w:val="none" w:sz="0" w:space="0" w:color="auto"/>
                    <w:bottom w:val="none" w:sz="0" w:space="0" w:color="auto"/>
                    <w:right w:val="none" w:sz="0" w:space="0" w:color="auto"/>
                  </w:divBdr>
                  <w:divsChild>
                    <w:div w:id="1822696057">
                      <w:marLeft w:val="0"/>
                      <w:marRight w:val="0"/>
                      <w:marTop w:val="58"/>
                      <w:marBottom w:val="0"/>
                      <w:divBdr>
                        <w:top w:val="single" w:sz="8" w:space="0" w:color="000000"/>
                        <w:left w:val="none" w:sz="0" w:space="0" w:color="auto"/>
                        <w:bottom w:val="none" w:sz="0" w:space="0" w:color="auto"/>
                        <w:right w:val="none" w:sz="0" w:space="0" w:color="auto"/>
                      </w:divBdr>
                      <w:divsChild>
                        <w:div w:id="1721977887">
                          <w:marLeft w:val="0"/>
                          <w:marRight w:val="115"/>
                          <w:marTop w:val="0"/>
                          <w:marBottom w:val="0"/>
                          <w:divBdr>
                            <w:top w:val="none" w:sz="0" w:space="0" w:color="auto"/>
                            <w:left w:val="none" w:sz="0" w:space="0" w:color="auto"/>
                            <w:bottom w:val="none" w:sz="0" w:space="0" w:color="auto"/>
                            <w:right w:val="none" w:sz="0" w:space="0" w:color="auto"/>
                          </w:divBdr>
                          <w:divsChild>
                            <w:div w:id="1557930206">
                              <w:marLeft w:val="0"/>
                              <w:marRight w:val="0"/>
                              <w:marTop w:val="0"/>
                              <w:marBottom w:val="0"/>
                              <w:divBdr>
                                <w:top w:val="none" w:sz="0" w:space="0" w:color="auto"/>
                                <w:left w:val="none" w:sz="0" w:space="0" w:color="auto"/>
                                <w:bottom w:val="none" w:sz="0" w:space="0" w:color="auto"/>
                                <w:right w:val="none" w:sz="0" w:space="0" w:color="auto"/>
                              </w:divBdr>
                              <w:divsChild>
                                <w:div w:id="582837064">
                                  <w:marLeft w:val="0"/>
                                  <w:marRight w:val="0"/>
                                  <w:marTop w:val="0"/>
                                  <w:marBottom w:val="0"/>
                                  <w:divBdr>
                                    <w:top w:val="none" w:sz="0" w:space="0" w:color="auto"/>
                                    <w:left w:val="none" w:sz="0" w:space="0" w:color="auto"/>
                                    <w:bottom w:val="none" w:sz="0" w:space="0" w:color="auto"/>
                                    <w:right w:val="none" w:sz="0" w:space="0" w:color="auto"/>
                                  </w:divBdr>
                                  <w:divsChild>
                                    <w:div w:id="11492163">
                                      <w:marLeft w:val="0"/>
                                      <w:marRight w:val="0"/>
                                      <w:marTop w:val="0"/>
                                      <w:marBottom w:val="0"/>
                                      <w:divBdr>
                                        <w:top w:val="none" w:sz="0" w:space="0" w:color="auto"/>
                                        <w:left w:val="none" w:sz="0" w:space="0" w:color="auto"/>
                                        <w:bottom w:val="none" w:sz="0" w:space="0" w:color="auto"/>
                                        <w:right w:val="none" w:sz="0" w:space="0" w:color="auto"/>
                                      </w:divBdr>
                                    </w:div>
                                    <w:div w:id="11951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06426">
      <w:bodyDiv w:val="1"/>
      <w:marLeft w:val="0"/>
      <w:marRight w:val="0"/>
      <w:marTop w:val="0"/>
      <w:marBottom w:val="0"/>
      <w:divBdr>
        <w:top w:val="none" w:sz="0" w:space="0" w:color="auto"/>
        <w:left w:val="none" w:sz="0" w:space="0" w:color="auto"/>
        <w:bottom w:val="none" w:sz="0" w:space="0" w:color="auto"/>
        <w:right w:val="none" w:sz="0" w:space="0" w:color="auto"/>
      </w:divBdr>
      <w:divsChild>
        <w:div w:id="688532974">
          <w:marLeft w:val="0"/>
          <w:marRight w:val="0"/>
          <w:marTop w:val="0"/>
          <w:marBottom w:val="0"/>
          <w:divBdr>
            <w:top w:val="none" w:sz="0" w:space="0" w:color="auto"/>
            <w:left w:val="none" w:sz="0" w:space="0" w:color="auto"/>
            <w:bottom w:val="none" w:sz="0" w:space="0" w:color="auto"/>
            <w:right w:val="none" w:sz="0" w:space="0" w:color="auto"/>
          </w:divBdr>
          <w:divsChild>
            <w:div w:id="267932629">
              <w:marLeft w:val="0"/>
              <w:marRight w:val="0"/>
              <w:marTop w:val="0"/>
              <w:marBottom w:val="408"/>
              <w:divBdr>
                <w:top w:val="none" w:sz="0" w:space="0" w:color="auto"/>
                <w:left w:val="none" w:sz="0" w:space="0" w:color="auto"/>
                <w:bottom w:val="none" w:sz="0" w:space="0" w:color="auto"/>
                <w:right w:val="none" w:sz="0" w:space="0" w:color="auto"/>
              </w:divBdr>
              <w:divsChild>
                <w:div w:id="1755930648">
                  <w:marLeft w:val="0"/>
                  <w:marRight w:val="0"/>
                  <w:marTop w:val="0"/>
                  <w:marBottom w:val="0"/>
                  <w:divBdr>
                    <w:top w:val="none" w:sz="0" w:space="0" w:color="auto"/>
                    <w:left w:val="none" w:sz="0" w:space="0" w:color="auto"/>
                    <w:bottom w:val="none" w:sz="0" w:space="0" w:color="auto"/>
                    <w:right w:val="none" w:sz="0" w:space="0" w:color="auto"/>
                  </w:divBdr>
                  <w:divsChild>
                    <w:div w:id="769617270">
                      <w:marLeft w:val="0"/>
                      <w:marRight w:val="0"/>
                      <w:marTop w:val="122"/>
                      <w:marBottom w:val="0"/>
                      <w:divBdr>
                        <w:top w:val="none" w:sz="0" w:space="0" w:color="auto"/>
                        <w:left w:val="none" w:sz="0" w:space="0" w:color="auto"/>
                        <w:bottom w:val="none" w:sz="0" w:space="0" w:color="auto"/>
                        <w:right w:val="none" w:sz="0" w:space="0" w:color="auto"/>
                      </w:divBdr>
                      <w:divsChild>
                        <w:div w:id="576405940">
                          <w:marLeft w:val="0"/>
                          <w:marRight w:val="0"/>
                          <w:marTop w:val="0"/>
                          <w:marBottom w:val="0"/>
                          <w:divBdr>
                            <w:top w:val="none" w:sz="0" w:space="0" w:color="auto"/>
                            <w:left w:val="none" w:sz="0" w:space="0" w:color="auto"/>
                            <w:bottom w:val="none" w:sz="0" w:space="0" w:color="auto"/>
                            <w:right w:val="none" w:sz="0" w:space="0" w:color="auto"/>
                          </w:divBdr>
                          <w:divsChild>
                            <w:div w:id="16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8708">
      <w:bodyDiv w:val="1"/>
      <w:marLeft w:val="0"/>
      <w:marRight w:val="0"/>
      <w:marTop w:val="0"/>
      <w:marBottom w:val="0"/>
      <w:divBdr>
        <w:top w:val="none" w:sz="0" w:space="0" w:color="auto"/>
        <w:left w:val="none" w:sz="0" w:space="0" w:color="auto"/>
        <w:bottom w:val="none" w:sz="0" w:space="0" w:color="auto"/>
        <w:right w:val="none" w:sz="0" w:space="0" w:color="auto"/>
      </w:divBdr>
      <w:divsChild>
        <w:div w:id="1002046538">
          <w:marLeft w:val="0"/>
          <w:marRight w:val="0"/>
          <w:marTop w:val="0"/>
          <w:marBottom w:val="0"/>
          <w:divBdr>
            <w:top w:val="none" w:sz="0" w:space="0" w:color="auto"/>
            <w:left w:val="none" w:sz="0" w:space="0" w:color="auto"/>
            <w:bottom w:val="none" w:sz="0" w:space="0" w:color="auto"/>
            <w:right w:val="none" w:sz="0" w:space="0" w:color="auto"/>
          </w:divBdr>
          <w:divsChild>
            <w:div w:id="2075815311">
              <w:marLeft w:val="0"/>
              <w:marRight w:val="0"/>
              <w:marTop w:val="0"/>
              <w:marBottom w:val="115"/>
              <w:divBdr>
                <w:top w:val="none" w:sz="0" w:space="0" w:color="auto"/>
                <w:left w:val="none" w:sz="0" w:space="0" w:color="auto"/>
                <w:bottom w:val="none" w:sz="0" w:space="0" w:color="auto"/>
                <w:right w:val="none" w:sz="0" w:space="0" w:color="auto"/>
              </w:divBdr>
              <w:divsChild>
                <w:div w:id="1394086816">
                  <w:marLeft w:val="0"/>
                  <w:marRight w:val="0"/>
                  <w:marTop w:val="0"/>
                  <w:marBottom w:val="0"/>
                  <w:divBdr>
                    <w:top w:val="none" w:sz="0" w:space="0" w:color="auto"/>
                    <w:left w:val="none" w:sz="0" w:space="0" w:color="auto"/>
                    <w:bottom w:val="none" w:sz="0" w:space="0" w:color="auto"/>
                    <w:right w:val="none" w:sz="0" w:space="0" w:color="auto"/>
                  </w:divBdr>
                  <w:divsChild>
                    <w:div w:id="1230536311">
                      <w:marLeft w:val="0"/>
                      <w:marRight w:val="0"/>
                      <w:marTop w:val="0"/>
                      <w:marBottom w:val="0"/>
                      <w:divBdr>
                        <w:top w:val="none" w:sz="0" w:space="0" w:color="auto"/>
                        <w:left w:val="none" w:sz="0" w:space="0" w:color="auto"/>
                        <w:bottom w:val="none" w:sz="0" w:space="0" w:color="auto"/>
                        <w:right w:val="none" w:sz="0" w:space="0" w:color="auto"/>
                      </w:divBdr>
                      <w:divsChild>
                        <w:div w:id="1576746877">
                          <w:marLeft w:val="0"/>
                          <w:marRight w:val="0"/>
                          <w:marTop w:val="0"/>
                          <w:marBottom w:val="0"/>
                          <w:divBdr>
                            <w:top w:val="single" w:sz="4" w:space="12" w:color="E4E4E4"/>
                            <w:left w:val="single" w:sz="4" w:space="12" w:color="E4E4E4"/>
                            <w:bottom w:val="single" w:sz="4" w:space="12" w:color="E4E4E4"/>
                            <w:right w:val="single" w:sz="4" w:space="12" w:color="E4E4E4"/>
                          </w:divBdr>
                          <w:divsChild>
                            <w:div w:id="351685001">
                              <w:marLeft w:val="0"/>
                              <w:marRight w:val="0"/>
                              <w:marTop w:val="0"/>
                              <w:marBottom w:val="0"/>
                              <w:divBdr>
                                <w:top w:val="none" w:sz="0" w:space="0" w:color="auto"/>
                                <w:left w:val="none" w:sz="0" w:space="0" w:color="auto"/>
                                <w:bottom w:val="none" w:sz="0" w:space="0" w:color="auto"/>
                                <w:right w:val="none" w:sz="0" w:space="0" w:color="auto"/>
                              </w:divBdr>
                            </w:div>
                            <w:div w:id="440994359">
                              <w:marLeft w:val="0"/>
                              <w:marRight w:val="0"/>
                              <w:marTop w:val="0"/>
                              <w:marBottom w:val="0"/>
                              <w:divBdr>
                                <w:top w:val="none" w:sz="0" w:space="0" w:color="auto"/>
                                <w:left w:val="none" w:sz="0" w:space="0" w:color="auto"/>
                                <w:bottom w:val="none" w:sz="0" w:space="0" w:color="auto"/>
                                <w:right w:val="none" w:sz="0" w:space="0" w:color="auto"/>
                              </w:divBdr>
                            </w:div>
                            <w:div w:id="857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3658">
      <w:bodyDiv w:val="1"/>
      <w:marLeft w:val="0"/>
      <w:marRight w:val="0"/>
      <w:marTop w:val="0"/>
      <w:marBottom w:val="0"/>
      <w:divBdr>
        <w:top w:val="none" w:sz="0" w:space="0" w:color="auto"/>
        <w:left w:val="none" w:sz="0" w:space="0" w:color="auto"/>
        <w:bottom w:val="none" w:sz="0" w:space="0" w:color="auto"/>
        <w:right w:val="none" w:sz="0" w:space="0" w:color="auto"/>
      </w:divBdr>
      <w:divsChild>
        <w:div w:id="879900742">
          <w:marLeft w:val="0"/>
          <w:marRight w:val="0"/>
          <w:marTop w:val="0"/>
          <w:marBottom w:val="0"/>
          <w:divBdr>
            <w:top w:val="none" w:sz="0" w:space="0" w:color="auto"/>
            <w:left w:val="none" w:sz="0" w:space="0" w:color="auto"/>
            <w:bottom w:val="none" w:sz="0" w:space="0" w:color="auto"/>
            <w:right w:val="none" w:sz="0" w:space="0" w:color="auto"/>
          </w:divBdr>
        </w:div>
        <w:div w:id="1075325586">
          <w:marLeft w:val="0"/>
          <w:marRight w:val="0"/>
          <w:marTop w:val="0"/>
          <w:marBottom w:val="0"/>
          <w:divBdr>
            <w:top w:val="none" w:sz="0" w:space="0" w:color="auto"/>
            <w:left w:val="none" w:sz="0" w:space="0" w:color="auto"/>
            <w:bottom w:val="none" w:sz="0" w:space="0" w:color="auto"/>
            <w:right w:val="none" w:sz="0" w:space="0" w:color="auto"/>
          </w:divBdr>
        </w:div>
        <w:div w:id="1555191641">
          <w:marLeft w:val="0"/>
          <w:marRight w:val="0"/>
          <w:marTop w:val="0"/>
          <w:marBottom w:val="0"/>
          <w:divBdr>
            <w:top w:val="none" w:sz="0" w:space="0" w:color="auto"/>
            <w:left w:val="none" w:sz="0" w:space="0" w:color="auto"/>
            <w:bottom w:val="none" w:sz="0" w:space="0" w:color="auto"/>
            <w:right w:val="none" w:sz="0" w:space="0" w:color="auto"/>
          </w:divBdr>
        </w:div>
      </w:divsChild>
    </w:div>
    <w:div w:id="161892120">
      <w:bodyDiv w:val="1"/>
      <w:marLeft w:val="0"/>
      <w:marRight w:val="0"/>
      <w:marTop w:val="0"/>
      <w:marBottom w:val="0"/>
      <w:divBdr>
        <w:top w:val="none" w:sz="0" w:space="0" w:color="auto"/>
        <w:left w:val="none" w:sz="0" w:space="0" w:color="auto"/>
        <w:bottom w:val="none" w:sz="0" w:space="0" w:color="auto"/>
        <w:right w:val="none" w:sz="0" w:space="0" w:color="auto"/>
      </w:divBdr>
    </w:div>
    <w:div w:id="163588813">
      <w:bodyDiv w:val="1"/>
      <w:marLeft w:val="0"/>
      <w:marRight w:val="0"/>
      <w:marTop w:val="0"/>
      <w:marBottom w:val="0"/>
      <w:divBdr>
        <w:top w:val="none" w:sz="0" w:space="0" w:color="auto"/>
        <w:left w:val="none" w:sz="0" w:space="0" w:color="auto"/>
        <w:bottom w:val="none" w:sz="0" w:space="0" w:color="auto"/>
        <w:right w:val="none" w:sz="0" w:space="0" w:color="auto"/>
      </w:divBdr>
    </w:div>
    <w:div w:id="164781184">
      <w:bodyDiv w:val="1"/>
      <w:marLeft w:val="0"/>
      <w:marRight w:val="0"/>
      <w:marTop w:val="0"/>
      <w:marBottom w:val="0"/>
      <w:divBdr>
        <w:top w:val="none" w:sz="0" w:space="0" w:color="auto"/>
        <w:left w:val="none" w:sz="0" w:space="0" w:color="auto"/>
        <w:bottom w:val="none" w:sz="0" w:space="0" w:color="auto"/>
        <w:right w:val="none" w:sz="0" w:space="0" w:color="auto"/>
      </w:divBdr>
    </w:div>
    <w:div w:id="170292342">
      <w:bodyDiv w:val="1"/>
      <w:marLeft w:val="0"/>
      <w:marRight w:val="0"/>
      <w:marTop w:val="0"/>
      <w:marBottom w:val="0"/>
      <w:divBdr>
        <w:top w:val="none" w:sz="0" w:space="0" w:color="auto"/>
        <w:left w:val="none" w:sz="0" w:space="0" w:color="auto"/>
        <w:bottom w:val="none" w:sz="0" w:space="0" w:color="auto"/>
        <w:right w:val="none" w:sz="0" w:space="0" w:color="auto"/>
      </w:divBdr>
    </w:div>
    <w:div w:id="176506144">
      <w:bodyDiv w:val="1"/>
      <w:marLeft w:val="0"/>
      <w:marRight w:val="0"/>
      <w:marTop w:val="0"/>
      <w:marBottom w:val="0"/>
      <w:divBdr>
        <w:top w:val="none" w:sz="0" w:space="0" w:color="auto"/>
        <w:left w:val="none" w:sz="0" w:space="0" w:color="auto"/>
        <w:bottom w:val="none" w:sz="0" w:space="0" w:color="auto"/>
        <w:right w:val="none" w:sz="0" w:space="0" w:color="auto"/>
      </w:divBdr>
    </w:div>
    <w:div w:id="181745542">
      <w:bodyDiv w:val="1"/>
      <w:marLeft w:val="0"/>
      <w:marRight w:val="0"/>
      <w:marTop w:val="0"/>
      <w:marBottom w:val="0"/>
      <w:divBdr>
        <w:top w:val="none" w:sz="0" w:space="0" w:color="auto"/>
        <w:left w:val="none" w:sz="0" w:space="0" w:color="auto"/>
        <w:bottom w:val="none" w:sz="0" w:space="0" w:color="auto"/>
        <w:right w:val="none" w:sz="0" w:space="0" w:color="auto"/>
      </w:divBdr>
    </w:div>
    <w:div w:id="187717800">
      <w:bodyDiv w:val="1"/>
      <w:marLeft w:val="0"/>
      <w:marRight w:val="0"/>
      <w:marTop w:val="0"/>
      <w:marBottom w:val="0"/>
      <w:divBdr>
        <w:top w:val="none" w:sz="0" w:space="0" w:color="auto"/>
        <w:left w:val="none" w:sz="0" w:space="0" w:color="auto"/>
        <w:bottom w:val="none" w:sz="0" w:space="0" w:color="auto"/>
        <w:right w:val="none" w:sz="0" w:space="0" w:color="auto"/>
      </w:divBdr>
    </w:div>
    <w:div w:id="189152807">
      <w:bodyDiv w:val="1"/>
      <w:marLeft w:val="0"/>
      <w:marRight w:val="0"/>
      <w:marTop w:val="0"/>
      <w:marBottom w:val="0"/>
      <w:divBdr>
        <w:top w:val="none" w:sz="0" w:space="0" w:color="auto"/>
        <w:left w:val="none" w:sz="0" w:space="0" w:color="auto"/>
        <w:bottom w:val="none" w:sz="0" w:space="0" w:color="auto"/>
        <w:right w:val="none" w:sz="0" w:space="0" w:color="auto"/>
      </w:divBdr>
      <w:divsChild>
        <w:div w:id="304242444">
          <w:marLeft w:val="0"/>
          <w:marRight w:val="0"/>
          <w:marTop w:val="0"/>
          <w:marBottom w:val="0"/>
          <w:divBdr>
            <w:top w:val="none" w:sz="0" w:space="0" w:color="auto"/>
            <w:left w:val="none" w:sz="0" w:space="0" w:color="auto"/>
            <w:bottom w:val="none" w:sz="0" w:space="0" w:color="auto"/>
            <w:right w:val="none" w:sz="0" w:space="0" w:color="auto"/>
          </w:divBdr>
        </w:div>
        <w:div w:id="619727758">
          <w:marLeft w:val="0"/>
          <w:marRight w:val="0"/>
          <w:marTop w:val="0"/>
          <w:marBottom w:val="0"/>
          <w:divBdr>
            <w:top w:val="none" w:sz="0" w:space="0" w:color="auto"/>
            <w:left w:val="none" w:sz="0" w:space="0" w:color="auto"/>
            <w:bottom w:val="none" w:sz="0" w:space="0" w:color="auto"/>
            <w:right w:val="none" w:sz="0" w:space="0" w:color="auto"/>
          </w:divBdr>
        </w:div>
        <w:div w:id="1913655814">
          <w:marLeft w:val="0"/>
          <w:marRight w:val="0"/>
          <w:marTop w:val="0"/>
          <w:marBottom w:val="0"/>
          <w:divBdr>
            <w:top w:val="none" w:sz="0" w:space="0" w:color="auto"/>
            <w:left w:val="none" w:sz="0" w:space="0" w:color="auto"/>
            <w:bottom w:val="none" w:sz="0" w:space="0" w:color="auto"/>
            <w:right w:val="none" w:sz="0" w:space="0" w:color="auto"/>
          </w:divBdr>
        </w:div>
      </w:divsChild>
    </w:div>
    <w:div w:id="196820407">
      <w:bodyDiv w:val="1"/>
      <w:marLeft w:val="0"/>
      <w:marRight w:val="0"/>
      <w:marTop w:val="0"/>
      <w:marBottom w:val="0"/>
      <w:divBdr>
        <w:top w:val="none" w:sz="0" w:space="0" w:color="auto"/>
        <w:left w:val="none" w:sz="0" w:space="0" w:color="auto"/>
        <w:bottom w:val="none" w:sz="0" w:space="0" w:color="auto"/>
        <w:right w:val="none" w:sz="0" w:space="0" w:color="auto"/>
      </w:divBdr>
    </w:div>
    <w:div w:id="203907718">
      <w:bodyDiv w:val="1"/>
      <w:marLeft w:val="0"/>
      <w:marRight w:val="0"/>
      <w:marTop w:val="0"/>
      <w:marBottom w:val="0"/>
      <w:divBdr>
        <w:top w:val="none" w:sz="0" w:space="0" w:color="auto"/>
        <w:left w:val="none" w:sz="0" w:space="0" w:color="auto"/>
        <w:bottom w:val="none" w:sz="0" w:space="0" w:color="auto"/>
        <w:right w:val="none" w:sz="0" w:space="0" w:color="auto"/>
      </w:divBdr>
    </w:div>
    <w:div w:id="206335832">
      <w:bodyDiv w:val="1"/>
      <w:marLeft w:val="0"/>
      <w:marRight w:val="0"/>
      <w:marTop w:val="0"/>
      <w:marBottom w:val="0"/>
      <w:divBdr>
        <w:top w:val="none" w:sz="0" w:space="0" w:color="auto"/>
        <w:left w:val="none" w:sz="0" w:space="0" w:color="auto"/>
        <w:bottom w:val="none" w:sz="0" w:space="0" w:color="auto"/>
        <w:right w:val="none" w:sz="0" w:space="0" w:color="auto"/>
      </w:divBdr>
    </w:div>
    <w:div w:id="207765805">
      <w:bodyDiv w:val="1"/>
      <w:marLeft w:val="0"/>
      <w:marRight w:val="0"/>
      <w:marTop w:val="0"/>
      <w:marBottom w:val="0"/>
      <w:divBdr>
        <w:top w:val="none" w:sz="0" w:space="0" w:color="auto"/>
        <w:left w:val="none" w:sz="0" w:space="0" w:color="auto"/>
        <w:bottom w:val="none" w:sz="0" w:space="0" w:color="auto"/>
        <w:right w:val="none" w:sz="0" w:space="0" w:color="auto"/>
      </w:divBdr>
      <w:divsChild>
        <w:div w:id="429618808">
          <w:marLeft w:val="0"/>
          <w:marRight w:val="0"/>
          <w:marTop w:val="0"/>
          <w:marBottom w:val="0"/>
          <w:divBdr>
            <w:top w:val="none" w:sz="0" w:space="0" w:color="auto"/>
            <w:left w:val="none" w:sz="0" w:space="0" w:color="auto"/>
            <w:bottom w:val="none" w:sz="0" w:space="0" w:color="auto"/>
            <w:right w:val="none" w:sz="0" w:space="0" w:color="auto"/>
          </w:divBdr>
        </w:div>
        <w:div w:id="689838863">
          <w:marLeft w:val="0"/>
          <w:marRight w:val="0"/>
          <w:marTop w:val="0"/>
          <w:marBottom w:val="0"/>
          <w:divBdr>
            <w:top w:val="none" w:sz="0" w:space="0" w:color="auto"/>
            <w:left w:val="none" w:sz="0" w:space="0" w:color="auto"/>
            <w:bottom w:val="none" w:sz="0" w:space="0" w:color="auto"/>
            <w:right w:val="none" w:sz="0" w:space="0" w:color="auto"/>
          </w:divBdr>
        </w:div>
        <w:div w:id="1241865373">
          <w:marLeft w:val="0"/>
          <w:marRight w:val="0"/>
          <w:marTop w:val="0"/>
          <w:marBottom w:val="0"/>
          <w:divBdr>
            <w:top w:val="none" w:sz="0" w:space="0" w:color="auto"/>
            <w:left w:val="none" w:sz="0" w:space="0" w:color="auto"/>
            <w:bottom w:val="none" w:sz="0" w:space="0" w:color="auto"/>
            <w:right w:val="none" w:sz="0" w:space="0" w:color="auto"/>
          </w:divBdr>
        </w:div>
        <w:div w:id="1968537382">
          <w:marLeft w:val="0"/>
          <w:marRight w:val="0"/>
          <w:marTop w:val="0"/>
          <w:marBottom w:val="0"/>
          <w:divBdr>
            <w:top w:val="none" w:sz="0" w:space="0" w:color="auto"/>
            <w:left w:val="none" w:sz="0" w:space="0" w:color="auto"/>
            <w:bottom w:val="none" w:sz="0" w:space="0" w:color="auto"/>
            <w:right w:val="none" w:sz="0" w:space="0" w:color="auto"/>
          </w:divBdr>
        </w:div>
      </w:divsChild>
    </w:div>
    <w:div w:id="211163350">
      <w:bodyDiv w:val="1"/>
      <w:marLeft w:val="0"/>
      <w:marRight w:val="0"/>
      <w:marTop w:val="0"/>
      <w:marBottom w:val="0"/>
      <w:divBdr>
        <w:top w:val="none" w:sz="0" w:space="0" w:color="auto"/>
        <w:left w:val="none" w:sz="0" w:space="0" w:color="auto"/>
        <w:bottom w:val="none" w:sz="0" w:space="0" w:color="auto"/>
        <w:right w:val="none" w:sz="0" w:space="0" w:color="auto"/>
      </w:divBdr>
    </w:div>
    <w:div w:id="219487262">
      <w:bodyDiv w:val="1"/>
      <w:marLeft w:val="0"/>
      <w:marRight w:val="0"/>
      <w:marTop w:val="0"/>
      <w:marBottom w:val="0"/>
      <w:divBdr>
        <w:top w:val="none" w:sz="0" w:space="0" w:color="auto"/>
        <w:left w:val="none" w:sz="0" w:space="0" w:color="auto"/>
        <w:bottom w:val="none" w:sz="0" w:space="0" w:color="auto"/>
        <w:right w:val="none" w:sz="0" w:space="0" w:color="auto"/>
      </w:divBdr>
    </w:div>
    <w:div w:id="220605180">
      <w:bodyDiv w:val="1"/>
      <w:marLeft w:val="0"/>
      <w:marRight w:val="0"/>
      <w:marTop w:val="0"/>
      <w:marBottom w:val="0"/>
      <w:divBdr>
        <w:top w:val="none" w:sz="0" w:space="0" w:color="auto"/>
        <w:left w:val="none" w:sz="0" w:space="0" w:color="auto"/>
        <w:bottom w:val="none" w:sz="0" w:space="0" w:color="auto"/>
        <w:right w:val="none" w:sz="0" w:space="0" w:color="auto"/>
      </w:divBdr>
      <w:divsChild>
        <w:div w:id="1678270501">
          <w:marLeft w:val="0"/>
          <w:marRight w:val="0"/>
          <w:marTop w:val="0"/>
          <w:marBottom w:val="0"/>
          <w:divBdr>
            <w:top w:val="none" w:sz="0" w:space="0" w:color="auto"/>
            <w:left w:val="none" w:sz="0" w:space="0" w:color="auto"/>
            <w:bottom w:val="none" w:sz="0" w:space="0" w:color="auto"/>
            <w:right w:val="none" w:sz="0" w:space="0" w:color="auto"/>
          </w:divBdr>
          <w:divsChild>
            <w:div w:id="20878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9798">
      <w:bodyDiv w:val="1"/>
      <w:marLeft w:val="0"/>
      <w:marRight w:val="0"/>
      <w:marTop w:val="0"/>
      <w:marBottom w:val="0"/>
      <w:divBdr>
        <w:top w:val="none" w:sz="0" w:space="0" w:color="auto"/>
        <w:left w:val="none" w:sz="0" w:space="0" w:color="auto"/>
        <w:bottom w:val="none" w:sz="0" w:space="0" w:color="auto"/>
        <w:right w:val="none" w:sz="0" w:space="0" w:color="auto"/>
      </w:divBdr>
    </w:div>
    <w:div w:id="234249101">
      <w:bodyDiv w:val="1"/>
      <w:marLeft w:val="0"/>
      <w:marRight w:val="0"/>
      <w:marTop w:val="0"/>
      <w:marBottom w:val="0"/>
      <w:divBdr>
        <w:top w:val="none" w:sz="0" w:space="0" w:color="auto"/>
        <w:left w:val="none" w:sz="0" w:space="0" w:color="auto"/>
        <w:bottom w:val="none" w:sz="0" w:space="0" w:color="auto"/>
        <w:right w:val="none" w:sz="0" w:space="0" w:color="auto"/>
      </w:divBdr>
      <w:divsChild>
        <w:div w:id="940722074">
          <w:marLeft w:val="0"/>
          <w:marRight w:val="0"/>
          <w:marTop w:val="0"/>
          <w:marBottom w:val="0"/>
          <w:divBdr>
            <w:top w:val="none" w:sz="0" w:space="0" w:color="auto"/>
            <w:left w:val="none" w:sz="0" w:space="0" w:color="auto"/>
            <w:bottom w:val="none" w:sz="0" w:space="0" w:color="auto"/>
            <w:right w:val="none" w:sz="0" w:space="0" w:color="auto"/>
          </w:divBdr>
          <w:divsChild>
            <w:div w:id="18239113">
              <w:marLeft w:val="0"/>
              <w:marRight w:val="0"/>
              <w:marTop w:val="0"/>
              <w:marBottom w:val="0"/>
              <w:divBdr>
                <w:top w:val="none" w:sz="0" w:space="0" w:color="auto"/>
                <w:left w:val="none" w:sz="0" w:space="0" w:color="auto"/>
                <w:bottom w:val="none" w:sz="0" w:space="0" w:color="auto"/>
                <w:right w:val="none" w:sz="0" w:space="0" w:color="auto"/>
              </w:divBdr>
            </w:div>
            <w:div w:id="18745250">
              <w:marLeft w:val="0"/>
              <w:marRight w:val="0"/>
              <w:marTop w:val="0"/>
              <w:marBottom w:val="0"/>
              <w:divBdr>
                <w:top w:val="none" w:sz="0" w:space="0" w:color="auto"/>
                <w:left w:val="none" w:sz="0" w:space="0" w:color="auto"/>
                <w:bottom w:val="none" w:sz="0" w:space="0" w:color="auto"/>
                <w:right w:val="none" w:sz="0" w:space="0" w:color="auto"/>
              </w:divBdr>
            </w:div>
            <w:div w:id="24907456">
              <w:marLeft w:val="0"/>
              <w:marRight w:val="0"/>
              <w:marTop w:val="0"/>
              <w:marBottom w:val="0"/>
              <w:divBdr>
                <w:top w:val="none" w:sz="0" w:space="0" w:color="auto"/>
                <w:left w:val="none" w:sz="0" w:space="0" w:color="auto"/>
                <w:bottom w:val="none" w:sz="0" w:space="0" w:color="auto"/>
                <w:right w:val="none" w:sz="0" w:space="0" w:color="auto"/>
              </w:divBdr>
            </w:div>
            <w:div w:id="25176707">
              <w:marLeft w:val="0"/>
              <w:marRight w:val="0"/>
              <w:marTop w:val="0"/>
              <w:marBottom w:val="0"/>
              <w:divBdr>
                <w:top w:val="none" w:sz="0" w:space="0" w:color="auto"/>
                <w:left w:val="none" w:sz="0" w:space="0" w:color="auto"/>
                <w:bottom w:val="none" w:sz="0" w:space="0" w:color="auto"/>
                <w:right w:val="none" w:sz="0" w:space="0" w:color="auto"/>
              </w:divBdr>
            </w:div>
            <w:div w:id="43407424">
              <w:marLeft w:val="0"/>
              <w:marRight w:val="0"/>
              <w:marTop w:val="0"/>
              <w:marBottom w:val="0"/>
              <w:divBdr>
                <w:top w:val="none" w:sz="0" w:space="0" w:color="auto"/>
                <w:left w:val="none" w:sz="0" w:space="0" w:color="auto"/>
                <w:bottom w:val="none" w:sz="0" w:space="0" w:color="auto"/>
                <w:right w:val="none" w:sz="0" w:space="0" w:color="auto"/>
              </w:divBdr>
            </w:div>
            <w:div w:id="64452700">
              <w:marLeft w:val="0"/>
              <w:marRight w:val="0"/>
              <w:marTop w:val="0"/>
              <w:marBottom w:val="0"/>
              <w:divBdr>
                <w:top w:val="none" w:sz="0" w:space="0" w:color="auto"/>
                <w:left w:val="none" w:sz="0" w:space="0" w:color="auto"/>
                <w:bottom w:val="none" w:sz="0" w:space="0" w:color="auto"/>
                <w:right w:val="none" w:sz="0" w:space="0" w:color="auto"/>
              </w:divBdr>
            </w:div>
            <w:div w:id="85425650">
              <w:marLeft w:val="0"/>
              <w:marRight w:val="0"/>
              <w:marTop w:val="0"/>
              <w:marBottom w:val="0"/>
              <w:divBdr>
                <w:top w:val="none" w:sz="0" w:space="0" w:color="auto"/>
                <w:left w:val="none" w:sz="0" w:space="0" w:color="auto"/>
                <w:bottom w:val="none" w:sz="0" w:space="0" w:color="auto"/>
                <w:right w:val="none" w:sz="0" w:space="0" w:color="auto"/>
              </w:divBdr>
            </w:div>
            <w:div w:id="87818539">
              <w:marLeft w:val="0"/>
              <w:marRight w:val="0"/>
              <w:marTop w:val="0"/>
              <w:marBottom w:val="0"/>
              <w:divBdr>
                <w:top w:val="none" w:sz="0" w:space="0" w:color="auto"/>
                <w:left w:val="none" w:sz="0" w:space="0" w:color="auto"/>
                <w:bottom w:val="none" w:sz="0" w:space="0" w:color="auto"/>
                <w:right w:val="none" w:sz="0" w:space="0" w:color="auto"/>
              </w:divBdr>
            </w:div>
            <w:div w:id="124666654">
              <w:marLeft w:val="0"/>
              <w:marRight w:val="0"/>
              <w:marTop w:val="0"/>
              <w:marBottom w:val="0"/>
              <w:divBdr>
                <w:top w:val="none" w:sz="0" w:space="0" w:color="auto"/>
                <w:left w:val="none" w:sz="0" w:space="0" w:color="auto"/>
                <w:bottom w:val="none" w:sz="0" w:space="0" w:color="auto"/>
                <w:right w:val="none" w:sz="0" w:space="0" w:color="auto"/>
              </w:divBdr>
            </w:div>
            <w:div w:id="133914509">
              <w:marLeft w:val="0"/>
              <w:marRight w:val="0"/>
              <w:marTop w:val="0"/>
              <w:marBottom w:val="0"/>
              <w:divBdr>
                <w:top w:val="none" w:sz="0" w:space="0" w:color="auto"/>
                <w:left w:val="none" w:sz="0" w:space="0" w:color="auto"/>
                <w:bottom w:val="none" w:sz="0" w:space="0" w:color="auto"/>
                <w:right w:val="none" w:sz="0" w:space="0" w:color="auto"/>
              </w:divBdr>
            </w:div>
            <w:div w:id="167525928">
              <w:marLeft w:val="0"/>
              <w:marRight w:val="0"/>
              <w:marTop w:val="0"/>
              <w:marBottom w:val="0"/>
              <w:divBdr>
                <w:top w:val="none" w:sz="0" w:space="0" w:color="auto"/>
                <w:left w:val="none" w:sz="0" w:space="0" w:color="auto"/>
                <w:bottom w:val="none" w:sz="0" w:space="0" w:color="auto"/>
                <w:right w:val="none" w:sz="0" w:space="0" w:color="auto"/>
              </w:divBdr>
            </w:div>
            <w:div w:id="168957097">
              <w:marLeft w:val="0"/>
              <w:marRight w:val="0"/>
              <w:marTop w:val="0"/>
              <w:marBottom w:val="0"/>
              <w:divBdr>
                <w:top w:val="none" w:sz="0" w:space="0" w:color="auto"/>
                <w:left w:val="none" w:sz="0" w:space="0" w:color="auto"/>
                <w:bottom w:val="none" w:sz="0" w:space="0" w:color="auto"/>
                <w:right w:val="none" w:sz="0" w:space="0" w:color="auto"/>
              </w:divBdr>
            </w:div>
            <w:div w:id="170338613">
              <w:marLeft w:val="0"/>
              <w:marRight w:val="0"/>
              <w:marTop w:val="0"/>
              <w:marBottom w:val="0"/>
              <w:divBdr>
                <w:top w:val="none" w:sz="0" w:space="0" w:color="auto"/>
                <w:left w:val="none" w:sz="0" w:space="0" w:color="auto"/>
                <w:bottom w:val="none" w:sz="0" w:space="0" w:color="auto"/>
                <w:right w:val="none" w:sz="0" w:space="0" w:color="auto"/>
              </w:divBdr>
            </w:div>
            <w:div w:id="173958506">
              <w:marLeft w:val="0"/>
              <w:marRight w:val="0"/>
              <w:marTop w:val="0"/>
              <w:marBottom w:val="0"/>
              <w:divBdr>
                <w:top w:val="none" w:sz="0" w:space="0" w:color="auto"/>
                <w:left w:val="none" w:sz="0" w:space="0" w:color="auto"/>
                <w:bottom w:val="none" w:sz="0" w:space="0" w:color="auto"/>
                <w:right w:val="none" w:sz="0" w:space="0" w:color="auto"/>
              </w:divBdr>
            </w:div>
            <w:div w:id="206380506">
              <w:marLeft w:val="0"/>
              <w:marRight w:val="0"/>
              <w:marTop w:val="0"/>
              <w:marBottom w:val="0"/>
              <w:divBdr>
                <w:top w:val="none" w:sz="0" w:space="0" w:color="auto"/>
                <w:left w:val="none" w:sz="0" w:space="0" w:color="auto"/>
                <w:bottom w:val="none" w:sz="0" w:space="0" w:color="auto"/>
                <w:right w:val="none" w:sz="0" w:space="0" w:color="auto"/>
              </w:divBdr>
            </w:div>
            <w:div w:id="209535266">
              <w:marLeft w:val="0"/>
              <w:marRight w:val="0"/>
              <w:marTop w:val="0"/>
              <w:marBottom w:val="0"/>
              <w:divBdr>
                <w:top w:val="none" w:sz="0" w:space="0" w:color="auto"/>
                <w:left w:val="none" w:sz="0" w:space="0" w:color="auto"/>
                <w:bottom w:val="none" w:sz="0" w:space="0" w:color="auto"/>
                <w:right w:val="none" w:sz="0" w:space="0" w:color="auto"/>
              </w:divBdr>
            </w:div>
            <w:div w:id="211039402">
              <w:marLeft w:val="0"/>
              <w:marRight w:val="0"/>
              <w:marTop w:val="0"/>
              <w:marBottom w:val="0"/>
              <w:divBdr>
                <w:top w:val="none" w:sz="0" w:space="0" w:color="auto"/>
                <w:left w:val="none" w:sz="0" w:space="0" w:color="auto"/>
                <w:bottom w:val="none" w:sz="0" w:space="0" w:color="auto"/>
                <w:right w:val="none" w:sz="0" w:space="0" w:color="auto"/>
              </w:divBdr>
            </w:div>
            <w:div w:id="211968972">
              <w:marLeft w:val="0"/>
              <w:marRight w:val="0"/>
              <w:marTop w:val="0"/>
              <w:marBottom w:val="0"/>
              <w:divBdr>
                <w:top w:val="none" w:sz="0" w:space="0" w:color="auto"/>
                <w:left w:val="none" w:sz="0" w:space="0" w:color="auto"/>
                <w:bottom w:val="none" w:sz="0" w:space="0" w:color="auto"/>
                <w:right w:val="none" w:sz="0" w:space="0" w:color="auto"/>
              </w:divBdr>
            </w:div>
            <w:div w:id="242685636">
              <w:marLeft w:val="0"/>
              <w:marRight w:val="0"/>
              <w:marTop w:val="0"/>
              <w:marBottom w:val="0"/>
              <w:divBdr>
                <w:top w:val="none" w:sz="0" w:space="0" w:color="auto"/>
                <w:left w:val="none" w:sz="0" w:space="0" w:color="auto"/>
                <w:bottom w:val="none" w:sz="0" w:space="0" w:color="auto"/>
                <w:right w:val="none" w:sz="0" w:space="0" w:color="auto"/>
              </w:divBdr>
            </w:div>
            <w:div w:id="247464260">
              <w:marLeft w:val="0"/>
              <w:marRight w:val="0"/>
              <w:marTop w:val="0"/>
              <w:marBottom w:val="0"/>
              <w:divBdr>
                <w:top w:val="none" w:sz="0" w:space="0" w:color="auto"/>
                <w:left w:val="none" w:sz="0" w:space="0" w:color="auto"/>
                <w:bottom w:val="none" w:sz="0" w:space="0" w:color="auto"/>
                <w:right w:val="none" w:sz="0" w:space="0" w:color="auto"/>
              </w:divBdr>
            </w:div>
            <w:div w:id="252979392">
              <w:marLeft w:val="0"/>
              <w:marRight w:val="0"/>
              <w:marTop w:val="0"/>
              <w:marBottom w:val="0"/>
              <w:divBdr>
                <w:top w:val="none" w:sz="0" w:space="0" w:color="auto"/>
                <w:left w:val="none" w:sz="0" w:space="0" w:color="auto"/>
                <w:bottom w:val="none" w:sz="0" w:space="0" w:color="auto"/>
                <w:right w:val="none" w:sz="0" w:space="0" w:color="auto"/>
              </w:divBdr>
            </w:div>
            <w:div w:id="266697941">
              <w:marLeft w:val="0"/>
              <w:marRight w:val="0"/>
              <w:marTop w:val="0"/>
              <w:marBottom w:val="0"/>
              <w:divBdr>
                <w:top w:val="none" w:sz="0" w:space="0" w:color="auto"/>
                <w:left w:val="none" w:sz="0" w:space="0" w:color="auto"/>
                <w:bottom w:val="none" w:sz="0" w:space="0" w:color="auto"/>
                <w:right w:val="none" w:sz="0" w:space="0" w:color="auto"/>
              </w:divBdr>
            </w:div>
            <w:div w:id="282855730">
              <w:marLeft w:val="0"/>
              <w:marRight w:val="0"/>
              <w:marTop w:val="0"/>
              <w:marBottom w:val="0"/>
              <w:divBdr>
                <w:top w:val="none" w:sz="0" w:space="0" w:color="auto"/>
                <w:left w:val="none" w:sz="0" w:space="0" w:color="auto"/>
                <w:bottom w:val="none" w:sz="0" w:space="0" w:color="auto"/>
                <w:right w:val="none" w:sz="0" w:space="0" w:color="auto"/>
              </w:divBdr>
            </w:div>
            <w:div w:id="291326577">
              <w:marLeft w:val="0"/>
              <w:marRight w:val="0"/>
              <w:marTop w:val="0"/>
              <w:marBottom w:val="0"/>
              <w:divBdr>
                <w:top w:val="none" w:sz="0" w:space="0" w:color="auto"/>
                <w:left w:val="none" w:sz="0" w:space="0" w:color="auto"/>
                <w:bottom w:val="none" w:sz="0" w:space="0" w:color="auto"/>
                <w:right w:val="none" w:sz="0" w:space="0" w:color="auto"/>
              </w:divBdr>
            </w:div>
            <w:div w:id="299186557">
              <w:marLeft w:val="0"/>
              <w:marRight w:val="0"/>
              <w:marTop w:val="0"/>
              <w:marBottom w:val="0"/>
              <w:divBdr>
                <w:top w:val="none" w:sz="0" w:space="0" w:color="auto"/>
                <w:left w:val="none" w:sz="0" w:space="0" w:color="auto"/>
                <w:bottom w:val="none" w:sz="0" w:space="0" w:color="auto"/>
                <w:right w:val="none" w:sz="0" w:space="0" w:color="auto"/>
              </w:divBdr>
            </w:div>
            <w:div w:id="300500305">
              <w:marLeft w:val="0"/>
              <w:marRight w:val="0"/>
              <w:marTop w:val="0"/>
              <w:marBottom w:val="0"/>
              <w:divBdr>
                <w:top w:val="none" w:sz="0" w:space="0" w:color="auto"/>
                <w:left w:val="none" w:sz="0" w:space="0" w:color="auto"/>
                <w:bottom w:val="none" w:sz="0" w:space="0" w:color="auto"/>
                <w:right w:val="none" w:sz="0" w:space="0" w:color="auto"/>
              </w:divBdr>
            </w:div>
            <w:div w:id="308020748">
              <w:marLeft w:val="0"/>
              <w:marRight w:val="0"/>
              <w:marTop w:val="0"/>
              <w:marBottom w:val="0"/>
              <w:divBdr>
                <w:top w:val="none" w:sz="0" w:space="0" w:color="auto"/>
                <w:left w:val="none" w:sz="0" w:space="0" w:color="auto"/>
                <w:bottom w:val="none" w:sz="0" w:space="0" w:color="auto"/>
                <w:right w:val="none" w:sz="0" w:space="0" w:color="auto"/>
              </w:divBdr>
            </w:div>
            <w:div w:id="338195005">
              <w:marLeft w:val="0"/>
              <w:marRight w:val="0"/>
              <w:marTop w:val="0"/>
              <w:marBottom w:val="0"/>
              <w:divBdr>
                <w:top w:val="none" w:sz="0" w:space="0" w:color="auto"/>
                <w:left w:val="none" w:sz="0" w:space="0" w:color="auto"/>
                <w:bottom w:val="none" w:sz="0" w:space="0" w:color="auto"/>
                <w:right w:val="none" w:sz="0" w:space="0" w:color="auto"/>
              </w:divBdr>
            </w:div>
            <w:div w:id="352615303">
              <w:marLeft w:val="0"/>
              <w:marRight w:val="0"/>
              <w:marTop w:val="0"/>
              <w:marBottom w:val="0"/>
              <w:divBdr>
                <w:top w:val="none" w:sz="0" w:space="0" w:color="auto"/>
                <w:left w:val="none" w:sz="0" w:space="0" w:color="auto"/>
                <w:bottom w:val="none" w:sz="0" w:space="0" w:color="auto"/>
                <w:right w:val="none" w:sz="0" w:space="0" w:color="auto"/>
              </w:divBdr>
            </w:div>
            <w:div w:id="381755816">
              <w:marLeft w:val="0"/>
              <w:marRight w:val="0"/>
              <w:marTop w:val="0"/>
              <w:marBottom w:val="0"/>
              <w:divBdr>
                <w:top w:val="none" w:sz="0" w:space="0" w:color="auto"/>
                <w:left w:val="none" w:sz="0" w:space="0" w:color="auto"/>
                <w:bottom w:val="none" w:sz="0" w:space="0" w:color="auto"/>
                <w:right w:val="none" w:sz="0" w:space="0" w:color="auto"/>
              </w:divBdr>
            </w:div>
            <w:div w:id="424040998">
              <w:marLeft w:val="0"/>
              <w:marRight w:val="0"/>
              <w:marTop w:val="0"/>
              <w:marBottom w:val="0"/>
              <w:divBdr>
                <w:top w:val="none" w:sz="0" w:space="0" w:color="auto"/>
                <w:left w:val="none" w:sz="0" w:space="0" w:color="auto"/>
                <w:bottom w:val="none" w:sz="0" w:space="0" w:color="auto"/>
                <w:right w:val="none" w:sz="0" w:space="0" w:color="auto"/>
              </w:divBdr>
            </w:div>
            <w:div w:id="471292639">
              <w:marLeft w:val="0"/>
              <w:marRight w:val="0"/>
              <w:marTop w:val="0"/>
              <w:marBottom w:val="0"/>
              <w:divBdr>
                <w:top w:val="none" w:sz="0" w:space="0" w:color="auto"/>
                <w:left w:val="none" w:sz="0" w:space="0" w:color="auto"/>
                <w:bottom w:val="none" w:sz="0" w:space="0" w:color="auto"/>
                <w:right w:val="none" w:sz="0" w:space="0" w:color="auto"/>
              </w:divBdr>
            </w:div>
            <w:div w:id="476919893">
              <w:marLeft w:val="0"/>
              <w:marRight w:val="0"/>
              <w:marTop w:val="0"/>
              <w:marBottom w:val="0"/>
              <w:divBdr>
                <w:top w:val="none" w:sz="0" w:space="0" w:color="auto"/>
                <w:left w:val="none" w:sz="0" w:space="0" w:color="auto"/>
                <w:bottom w:val="none" w:sz="0" w:space="0" w:color="auto"/>
                <w:right w:val="none" w:sz="0" w:space="0" w:color="auto"/>
              </w:divBdr>
            </w:div>
            <w:div w:id="535853256">
              <w:marLeft w:val="0"/>
              <w:marRight w:val="0"/>
              <w:marTop w:val="0"/>
              <w:marBottom w:val="0"/>
              <w:divBdr>
                <w:top w:val="none" w:sz="0" w:space="0" w:color="auto"/>
                <w:left w:val="none" w:sz="0" w:space="0" w:color="auto"/>
                <w:bottom w:val="none" w:sz="0" w:space="0" w:color="auto"/>
                <w:right w:val="none" w:sz="0" w:space="0" w:color="auto"/>
              </w:divBdr>
            </w:div>
            <w:div w:id="587350438">
              <w:marLeft w:val="0"/>
              <w:marRight w:val="0"/>
              <w:marTop w:val="0"/>
              <w:marBottom w:val="0"/>
              <w:divBdr>
                <w:top w:val="none" w:sz="0" w:space="0" w:color="auto"/>
                <w:left w:val="none" w:sz="0" w:space="0" w:color="auto"/>
                <w:bottom w:val="none" w:sz="0" w:space="0" w:color="auto"/>
                <w:right w:val="none" w:sz="0" w:space="0" w:color="auto"/>
              </w:divBdr>
            </w:div>
            <w:div w:id="622345196">
              <w:marLeft w:val="0"/>
              <w:marRight w:val="0"/>
              <w:marTop w:val="0"/>
              <w:marBottom w:val="0"/>
              <w:divBdr>
                <w:top w:val="none" w:sz="0" w:space="0" w:color="auto"/>
                <w:left w:val="none" w:sz="0" w:space="0" w:color="auto"/>
                <w:bottom w:val="none" w:sz="0" w:space="0" w:color="auto"/>
                <w:right w:val="none" w:sz="0" w:space="0" w:color="auto"/>
              </w:divBdr>
            </w:div>
            <w:div w:id="637106479">
              <w:marLeft w:val="0"/>
              <w:marRight w:val="0"/>
              <w:marTop w:val="0"/>
              <w:marBottom w:val="0"/>
              <w:divBdr>
                <w:top w:val="none" w:sz="0" w:space="0" w:color="auto"/>
                <w:left w:val="none" w:sz="0" w:space="0" w:color="auto"/>
                <w:bottom w:val="none" w:sz="0" w:space="0" w:color="auto"/>
                <w:right w:val="none" w:sz="0" w:space="0" w:color="auto"/>
              </w:divBdr>
            </w:div>
            <w:div w:id="681277265">
              <w:marLeft w:val="0"/>
              <w:marRight w:val="0"/>
              <w:marTop w:val="0"/>
              <w:marBottom w:val="0"/>
              <w:divBdr>
                <w:top w:val="none" w:sz="0" w:space="0" w:color="auto"/>
                <w:left w:val="none" w:sz="0" w:space="0" w:color="auto"/>
                <w:bottom w:val="none" w:sz="0" w:space="0" w:color="auto"/>
                <w:right w:val="none" w:sz="0" w:space="0" w:color="auto"/>
              </w:divBdr>
            </w:div>
            <w:div w:id="692465269">
              <w:marLeft w:val="0"/>
              <w:marRight w:val="0"/>
              <w:marTop w:val="0"/>
              <w:marBottom w:val="0"/>
              <w:divBdr>
                <w:top w:val="none" w:sz="0" w:space="0" w:color="auto"/>
                <w:left w:val="none" w:sz="0" w:space="0" w:color="auto"/>
                <w:bottom w:val="none" w:sz="0" w:space="0" w:color="auto"/>
                <w:right w:val="none" w:sz="0" w:space="0" w:color="auto"/>
              </w:divBdr>
            </w:div>
            <w:div w:id="706295837">
              <w:marLeft w:val="0"/>
              <w:marRight w:val="0"/>
              <w:marTop w:val="0"/>
              <w:marBottom w:val="0"/>
              <w:divBdr>
                <w:top w:val="none" w:sz="0" w:space="0" w:color="auto"/>
                <w:left w:val="none" w:sz="0" w:space="0" w:color="auto"/>
                <w:bottom w:val="none" w:sz="0" w:space="0" w:color="auto"/>
                <w:right w:val="none" w:sz="0" w:space="0" w:color="auto"/>
              </w:divBdr>
            </w:div>
            <w:div w:id="734201586">
              <w:marLeft w:val="0"/>
              <w:marRight w:val="0"/>
              <w:marTop w:val="0"/>
              <w:marBottom w:val="0"/>
              <w:divBdr>
                <w:top w:val="none" w:sz="0" w:space="0" w:color="auto"/>
                <w:left w:val="none" w:sz="0" w:space="0" w:color="auto"/>
                <w:bottom w:val="none" w:sz="0" w:space="0" w:color="auto"/>
                <w:right w:val="none" w:sz="0" w:space="0" w:color="auto"/>
              </w:divBdr>
            </w:div>
            <w:div w:id="751388244">
              <w:marLeft w:val="0"/>
              <w:marRight w:val="0"/>
              <w:marTop w:val="0"/>
              <w:marBottom w:val="0"/>
              <w:divBdr>
                <w:top w:val="none" w:sz="0" w:space="0" w:color="auto"/>
                <w:left w:val="none" w:sz="0" w:space="0" w:color="auto"/>
                <w:bottom w:val="none" w:sz="0" w:space="0" w:color="auto"/>
                <w:right w:val="none" w:sz="0" w:space="0" w:color="auto"/>
              </w:divBdr>
            </w:div>
            <w:div w:id="785781631">
              <w:marLeft w:val="0"/>
              <w:marRight w:val="0"/>
              <w:marTop w:val="0"/>
              <w:marBottom w:val="0"/>
              <w:divBdr>
                <w:top w:val="none" w:sz="0" w:space="0" w:color="auto"/>
                <w:left w:val="none" w:sz="0" w:space="0" w:color="auto"/>
                <w:bottom w:val="none" w:sz="0" w:space="0" w:color="auto"/>
                <w:right w:val="none" w:sz="0" w:space="0" w:color="auto"/>
              </w:divBdr>
            </w:div>
            <w:div w:id="814683289">
              <w:marLeft w:val="0"/>
              <w:marRight w:val="0"/>
              <w:marTop w:val="0"/>
              <w:marBottom w:val="0"/>
              <w:divBdr>
                <w:top w:val="none" w:sz="0" w:space="0" w:color="auto"/>
                <w:left w:val="none" w:sz="0" w:space="0" w:color="auto"/>
                <w:bottom w:val="none" w:sz="0" w:space="0" w:color="auto"/>
                <w:right w:val="none" w:sz="0" w:space="0" w:color="auto"/>
              </w:divBdr>
            </w:div>
            <w:div w:id="819928166">
              <w:marLeft w:val="0"/>
              <w:marRight w:val="0"/>
              <w:marTop w:val="0"/>
              <w:marBottom w:val="0"/>
              <w:divBdr>
                <w:top w:val="none" w:sz="0" w:space="0" w:color="auto"/>
                <w:left w:val="none" w:sz="0" w:space="0" w:color="auto"/>
                <w:bottom w:val="none" w:sz="0" w:space="0" w:color="auto"/>
                <w:right w:val="none" w:sz="0" w:space="0" w:color="auto"/>
              </w:divBdr>
            </w:div>
            <w:div w:id="847059012">
              <w:marLeft w:val="0"/>
              <w:marRight w:val="0"/>
              <w:marTop w:val="0"/>
              <w:marBottom w:val="0"/>
              <w:divBdr>
                <w:top w:val="none" w:sz="0" w:space="0" w:color="auto"/>
                <w:left w:val="none" w:sz="0" w:space="0" w:color="auto"/>
                <w:bottom w:val="none" w:sz="0" w:space="0" w:color="auto"/>
                <w:right w:val="none" w:sz="0" w:space="0" w:color="auto"/>
              </w:divBdr>
            </w:div>
            <w:div w:id="857736392">
              <w:marLeft w:val="0"/>
              <w:marRight w:val="0"/>
              <w:marTop w:val="0"/>
              <w:marBottom w:val="0"/>
              <w:divBdr>
                <w:top w:val="none" w:sz="0" w:space="0" w:color="auto"/>
                <w:left w:val="none" w:sz="0" w:space="0" w:color="auto"/>
                <w:bottom w:val="none" w:sz="0" w:space="0" w:color="auto"/>
                <w:right w:val="none" w:sz="0" w:space="0" w:color="auto"/>
              </w:divBdr>
            </w:div>
            <w:div w:id="883565593">
              <w:marLeft w:val="0"/>
              <w:marRight w:val="0"/>
              <w:marTop w:val="0"/>
              <w:marBottom w:val="0"/>
              <w:divBdr>
                <w:top w:val="none" w:sz="0" w:space="0" w:color="auto"/>
                <w:left w:val="none" w:sz="0" w:space="0" w:color="auto"/>
                <w:bottom w:val="none" w:sz="0" w:space="0" w:color="auto"/>
                <w:right w:val="none" w:sz="0" w:space="0" w:color="auto"/>
              </w:divBdr>
            </w:div>
            <w:div w:id="899023091">
              <w:marLeft w:val="0"/>
              <w:marRight w:val="0"/>
              <w:marTop w:val="0"/>
              <w:marBottom w:val="0"/>
              <w:divBdr>
                <w:top w:val="none" w:sz="0" w:space="0" w:color="auto"/>
                <w:left w:val="none" w:sz="0" w:space="0" w:color="auto"/>
                <w:bottom w:val="none" w:sz="0" w:space="0" w:color="auto"/>
                <w:right w:val="none" w:sz="0" w:space="0" w:color="auto"/>
              </w:divBdr>
            </w:div>
            <w:div w:id="912474968">
              <w:marLeft w:val="0"/>
              <w:marRight w:val="0"/>
              <w:marTop w:val="0"/>
              <w:marBottom w:val="0"/>
              <w:divBdr>
                <w:top w:val="none" w:sz="0" w:space="0" w:color="auto"/>
                <w:left w:val="none" w:sz="0" w:space="0" w:color="auto"/>
                <w:bottom w:val="none" w:sz="0" w:space="0" w:color="auto"/>
                <w:right w:val="none" w:sz="0" w:space="0" w:color="auto"/>
              </w:divBdr>
            </w:div>
            <w:div w:id="982388737">
              <w:marLeft w:val="0"/>
              <w:marRight w:val="0"/>
              <w:marTop w:val="0"/>
              <w:marBottom w:val="0"/>
              <w:divBdr>
                <w:top w:val="none" w:sz="0" w:space="0" w:color="auto"/>
                <w:left w:val="none" w:sz="0" w:space="0" w:color="auto"/>
                <w:bottom w:val="none" w:sz="0" w:space="0" w:color="auto"/>
                <w:right w:val="none" w:sz="0" w:space="0" w:color="auto"/>
              </w:divBdr>
            </w:div>
            <w:div w:id="994727044">
              <w:marLeft w:val="0"/>
              <w:marRight w:val="0"/>
              <w:marTop w:val="0"/>
              <w:marBottom w:val="0"/>
              <w:divBdr>
                <w:top w:val="none" w:sz="0" w:space="0" w:color="auto"/>
                <w:left w:val="none" w:sz="0" w:space="0" w:color="auto"/>
                <w:bottom w:val="none" w:sz="0" w:space="0" w:color="auto"/>
                <w:right w:val="none" w:sz="0" w:space="0" w:color="auto"/>
              </w:divBdr>
            </w:div>
            <w:div w:id="1044910252">
              <w:marLeft w:val="0"/>
              <w:marRight w:val="0"/>
              <w:marTop w:val="0"/>
              <w:marBottom w:val="0"/>
              <w:divBdr>
                <w:top w:val="none" w:sz="0" w:space="0" w:color="auto"/>
                <w:left w:val="none" w:sz="0" w:space="0" w:color="auto"/>
                <w:bottom w:val="none" w:sz="0" w:space="0" w:color="auto"/>
                <w:right w:val="none" w:sz="0" w:space="0" w:color="auto"/>
              </w:divBdr>
            </w:div>
            <w:div w:id="1049570424">
              <w:marLeft w:val="0"/>
              <w:marRight w:val="0"/>
              <w:marTop w:val="0"/>
              <w:marBottom w:val="0"/>
              <w:divBdr>
                <w:top w:val="none" w:sz="0" w:space="0" w:color="auto"/>
                <w:left w:val="none" w:sz="0" w:space="0" w:color="auto"/>
                <w:bottom w:val="none" w:sz="0" w:space="0" w:color="auto"/>
                <w:right w:val="none" w:sz="0" w:space="0" w:color="auto"/>
              </w:divBdr>
            </w:div>
            <w:div w:id="1067804922">
              <w:marLeft w:val="0"/>
              <w:marRight w:val="0"/>
              <w:marTop w:val="0"/>
              <w:marBottom w:val="0"/>
              <w:divBdr>
                <w:top w:val="none" w:sz="0" w:space="0" w:color="auto"/>
                <w:left w:val="none" w:sz="0" w:space="0" w:color="auto"/>
                <w:bottom w:val="none" w:sz="0" w:space="0" w:color="auto"/>
                <w:right w:val="none" w:sz="0" w:space="0" w:color="auto"/>
              </w:divBdr>
            </w:div>
            <w:div w:id="1067873452">
              <w:marLeft w:val="0"/>
              <w:marRight w:val="0"/>
              <w:marTop w:val="0"/>
              <w:marBottom w:val="0"/>
              <w:divBdr>
                <w:top w:val="none" w:sz="0" w:space="0" w:color="auto"/>
                <w:left w:val="none" w:sz="0" w:space="0" w:color="auto"/>
                <w:bottom w:val="none" w:sz="0" w:space="0" w:color="auto"/>
                <w:right w:val="none" w:sz="0" w:space="0" w:color="auto"/>
              </w:divBdr>
            </w:div>
            <w:div w:id="1078555558">
              <w:marLeft w:val="0"/>
              <w:marRight w:val="0"/>
              <w:marTop w:val="0"/>
              <w:marBottom w:val="0"/>
              <w:divBdr>
                <w:top w:val="none" w:sz="0" w:space="0" w:color="auto"/>
                <w:left w:val="none" w:sz="0" w:space="0" w:color="auto"/>
                <w:bottom w:val="none" w:sz="0" w:space="0" w:color="auto"/>
                <w:right w:val="none" w:sz="0" w:space="0" w:color="auto"/>
              </w:divBdr>
            </w:div>
            <w:div w:id="1105999095">
              <w:marLeft w:val="0"/>
              <w:marRight w:val="0"/>
              <w:marTop w:val="0"/>
              <w:marBottom w:val="0"/>
              <w:divBdr>
                <w:top w:val="none" w:sz="0" w:space="0" w:color="auto"/>
                <w:left w:val="none" w:sz="0" w:space="0" w:color="auto"/>
                <w:bottom w:val="none" w:sz="0" w:space="0" w:color="auto"/>
                <w:right w:val="none" w:sz="0" w:space="0" w:color="auto"/>
              </w:divBdr>
            </w:div>
            <w:div w:id="1143278301">
              <w:marLeft w:val="0"/>
              <w:marRight w:val="0"/>
              <w:marTop w:val="0"/>
              <w:marBottom w:val="0"/>
              <w:divBdr>
                <w:top w:val="none" w:sz="0" w:space="0" w:color="auto"/>
                <w:left w:val="none" w:sz="0" w:space="0" w:color="auto"/>
                <w:bottom w:val="none" w:sz="0" w:space="0" w:color="auto"/>
                <w:right w:val="none" w:sz="0" w:space="0" w:color="auto"/>
              </w:divBdr>
            </w:div>
            <w:div w:id="1181818980">
              <w:marLeft w:val="0"/>
              <w:marRight w:val="0"/>
              <w:marTop w:val="0"/>
              <w:marBottom w:val="0"/>
              <w:divBdr>
                <w:top w:val="none" w:sz="0" w:space="0" w:color="auto"/>
                <w:left w:val="none" w:sz="0" w:space="0" w:color="auto"/>
                <w:bottom w:val="none" w:sz="0" w:space="0" w:color="auto"/>
                <w:right w:val="none" w:sz="0" w:space="0" w:color="auto"/>
              </w:divBdr>
            </w:div>
            <w:div w:id="1187981213">
              <w:marLeft w:val="0"/>
              <w:marRight w:val="0"/>
              <w:marTop w:val="0"/>
              <w:marBottom w:val="0"/>
              <w:divBdr>
                <w:top w:val="none" w:sz="0" w:space="0" w:color="auto"/>
                <w:left w:val="none" w:sz="0" w:space="0" w:color="auto"/>
                <w:bottom w:val="none" w:sz="0" w:space="0" w:color="auto"/>
                <w:right w:val="none" w:sz="0" w:space="0" w:color="auto"/>
              </w:divBdr>
            </w:div>
            <w:div w:id="1192959333">
              <w:marLeft w:val="0"/>
              <w:marRight w:val="0"/>
              <w:marTop w:val="0"/>
              <w:marBottom w:val="0"/>
              <w:divBdr>
                <w:top w:val="none" w:sz="0" w:space="0" w:color="auto"/>
                <w:left w:val="none" w:sz="0" w:space="0" w:color="auto"/>
                <w:bottom w:val="none" w:sz="0" w:space="0" w:color="auto"/>
                <w:right w:val="none" w:sz="0" w:space="0" w:color="auto"/>
              </w:divBdr>
            </w:div>
            <w:div w:id="1193691319">
              <w:marLeft w:val="0"/>
              <w:marRight w:val="0"/>
              <w:marTop w:val="0"/>
              <w:marBottom w:val="0"/>
              <w:divBdr>
                <w:top w:val="none" w:sz="0" w:space="0" w:color="auto"/>
                <w:left w:val="none" w:sz="0" w:space="0" w:color="auto"/>
                <w:bottom w:val="none" w:sz="0" w:space="0" w:color="auto"/>
                <w:right w:val="none" w:sz="0" w:space="0" w:color="auto"/>
              </w:divBdr>
            </w:div>
            <w:div w:id="1218197914">
              <w:marLeft w:val="0"/>
              <w:marRight w:val="0"/>
              <w:marTop w:val="0"/>
              <w:marBottom w:val="0"/>
              <w:divBdr>
                <w:top w:val="none" w:sz="0" w:space="0" w:color="auto"/>
                <w:left w:val="none" w:sz="0" w:space="0" w:color="auto"/>
                <w:bottom w:val="none" w:sz="0" w:space="0" w:color="auto"/>
                <w:right w:val="none" w:sz="0" w:space="0" w:color="auto"/>
              </w:divBdr>
            </w:div>
            <w:div w:id="1223561000">
              <w:marLeft w:val="0"/>
              <w:marRight w:val="0"/>
              <w:marTop w:val="0"/>
              <w:marBottom w:val="0"/>
              <w:divBdr>
                <w:top w:val="none" w:sz="0" w:space="0" w:color="auto"/>
                <w:left w:val="none" w:sz="0" w:space="0" w:color="auto"/>
                <w:bottom w:val="none" w:sz="0" w:space="0" w:color="auto"/>
                <w:right w:val="none" w:sz="0" w:space="0" w:color="auto"/>
              </w:divBdr>
            </w:div>
            <w:div w:id="1247767518">
              <w:marLeft w:val="0"/>
              <w:marRight w:val="0"/>
              <w:marTop w:val="0"/>
              <w:marBottom w:val="0"/>
              <w:divBdr>
                <w:top w:val="none" w:sz="0" w:space="0" w:color="auto"/>
                <w:left w:val="none" w:sz="0" w:space="0" w:color="auto"/>
                <w:bottom w:val="none" w:sz="0" w:space="0" w:color="auto"/>
                <w:right w:val="none" w:sz="0" w:space="0" w:color="auto"/>
              </w:divBdr>
            </w:div>
            <w:div w:id="1264538232">
              <w:marLeft w:val="0"/>
              <w:marRight w:val="0"/>
              <w:marTop w:val="0"/>
              <w:marBottom w:val="0"/>
              <w:divBdr>
                <w:top w:val="none" w:sz="0" w:space="0" w:color="auto"/>
                <w:left w:val="none" w:sz="0" w:space="0" w:color="auto"/>
                <w:bottom w:val="none" w:sz="0" w:space="0" w:color="auto"/>
                <w:right w:val="none" w:sz="0" w:space="0" w:color="auto"/>
              </w:divBdr>
            </w:div>
            <w:div w:id="1285307030">
              <w:marLeft w:val="0"/>
              <w:marRight w:val="0"/>
              <w:marTop w:val="0"/>
              <w:marBottom w:val="0"/>
              <w:divBdr>
                <w:top w:val="none" w:sz="0" w:space="0" w:color="auto"/>
                <w:left w:val="none" w:sz="0" w:space="0" w:color="auto"/>
                <w:bottom w:val="none" w:sz="0" w:space="0" w:color="auto"/>
                <w:right w:val="none" w:sz="0" w:space="0" w:color="auto"/>
              </w:divBdr>
            </w:div>
            <w:div w:id="1289118195">
              <w:marLeft w:val="0"/>
              <w:marRight w:val="0"/>
              <w:marTop w:val="0"/>
              <w:marBottom w:val="0"/>
              <w:divBdr>
                <w:top w:val="none" w:sz="0" w:space="0" w:color="auto"/>
                <w:left w:val="none" w:sz="0" w:space="0" w:color="auto"/>
                <w:bottom w:val="none" w:sz="0" w:space="0" w:color="auto"/>
                <w:right w:val="none" w:sz="0" w:space="0" w:color="auto"/>
              </w:divBdr>
            </w:div>
            <w:div w:id="1298954902">
              <w:marLeft w:val="0"/>
              <w:marRight w:val="0"/>
              <w:marTop w:val="0"/>
              <w:marBottom w:val="0"/>
              <w:divBdr>
                <w:top w:val="none" w:sz="0" w:space="0" w:color="auto"/>
                <w:left w:val="none" w:sz="0" w:space="0" w:color="auto"/>
                <w:bottom w:val="none" w:sz="0" w:space="0" w:color="auto"/>
                <w:right w:val="none" w:sz="0" w:space="0" w:color="auto"/>
              </w:divBdr>
            </w:div>
            <w:div w:id="1337808552">
              <w:marLeft w:val="0"/>
              <w:marRight w:val="0"/>
              <w:marTop w:val="0"/>
              <w:marBottom w:val="0"/>
              <w:divBdr>
                <w:top w:val="none" w:sz="0" w:space="0" w:color="auto"/>
                <w:left w:val="none" w:sz="0" w:space="0" w:color="auto"/>
                <w:bottom w:val="none" w:sz="0" w:space="0" w:color="auto"/>
                <w:right w:val="none" w:sz="0" w:space="0" w:color="auto"/>
              </w:divBdr>
            </w:div>
            <w:div w:id="1375695415">
              <w:marLeft w:val="0"/>
              <w:marRight w:val="0"/>
              <w:marTop w:val="0"/>
              <w:marBottom w:val="0"/>
              <w:divBdr>
                <w:top w:val="none" w:sz="0" w:space="0" w:color="auto"/>
                <w:left w:val="none" w:sz="0" w:space="0" w:color="auto"/>
                <w:bottom w:val="none" w:sz="0" w:space="0" w:color="auto"/>
                <w:right w:val="none" w:sz="0" w:space="0" w:color="auto"/>
              </w:divBdr>
            </w:div>
            <w:div w:id="1376933302">
              <w:marLeft w:val="0"/>
              <w:marRight w:val="0"/>
              <w:marTop w:val="0"/>
              <w:marBottom w:val="0"/>
              <w:divBdr>
                <w:top w:val="none" w:sz="0" w:space="0" w:color="auto"/>
                <w:left w:val="none" w:sz="0" w:space="0" w:color="auto"/>
                <w:bottom w:val="none" w:sz="0" w:space="0" w:color="auto"/>
                <w:right w:val="none" w:sz="0" w:space="0" w:color="auto"/>
              </w:divBdr>
            </w:div>
            <w:div w:id="1414354036">
              <w:marLeft w:val="0"/>
              <w:marRight w:val="0"/>
              <w:marTop w:val="0"/>
              <w:marBottom w:val="0"/>
              <w:divBdr>
                <w:top w:val="none" w:sz="0" w:space="0" w:color="auto"/>
                <w:left w:val="none" w:sz="0" w:space="0" w:color="auto"/>
                <w:bottom w:val="none" w:sz="0" w:space="0" w:color="auto"/>
                <w:right w:val="none" w:sz="0" w:space="0" w:color="auto"/>
              </w:divBdr>
            </w:div>
            <w:div w:id="1418475515">
              <w:marLeft w:val="0"/>
              <w:marRight w:val="0"/>
              <w:marTop w:val="0"/>
              <w:marBottom w:val="0"/>
              <w:divBdr>
                <w:top w:val="none" w:sz="0" w:space="0" w:color="auto"/>
                <w:left w:val="none" w:sz="0" w:space="0" w:color="auto"/>
                <w:bottom w:val="none" w:sz="0" w:space="0" w:color="auto"/>
                <w:right w:val="none" w:sz="0" w:space="0" w:color="auto"/>
              </w:divBdr>
            </w:div>
            <w:div w:id="1420328320">
              <w:marLeft w:val="0"/>
              <w:marRight w:val="0"/>
              <w:marTop w:val="0"/>
              <w:marBottom w:val="0"/>
              <w:divBdr>
                <w:top w:val="none" w:sz="0" w:space="0" w:color="auto"/>
                <w:left w:val="none" w:sz="0" w:space="0" w:color="auto"/>
                <w:bottom w:val="none" w:sz="0" w:space="0" w:color="auto"/>
                <w:right w:val="none" w:sz="0" w:space="0" w:color="auto"/>
              </w:divBdr>
            </w:div>
            <w:div w:id="1423526472">
              <w:marLeft w:val="0"/>
              <w:marRight w:val="0"/>
              <w:marTop w:val="0"/>
              <w:marBottom w:val="0"/>
              <w:divBdr>
                <w:top w:val="none" w:sz="0" w:space="0" w:color="auto"/>
                <w:left w:val="none" w:sz="0" w:space="0" w:color="auto"/>
                <w:bottom w:val="none" w:sz="0" w:space="0" w:color="auto"/>
                <w:right w:val="none" w:sz="0" w:space="0" w:color="auto"/>
              </w:divBdr>
            </w:div>
            <w:div w:id="1454639489">
              <w:marLeft w:val="0"/>
              <w:marRight w:val="0"/>
              <w:marTop w:val="0"/>
              <w:marBottom w:val="0"/>
              <w:divBdr>
                <w:top w:val="none" w:sz="0" w:space="0" w:color="auto"/>
                <w:left w:val="none" w:sz="0" w:space="0" w:color="auto"/>
                <w:bottom w:val="none" w:sz="0" w:space="0" w:color="auto"/>
                <w:right w:val="none" w:sz="0" w:space="0" w:color="auto"/>
              </w:divBdr>
            </w:div>
            <w:div w:id="1495490500">
              <w:marLeft w:val="0"/>
              <w:marRight w:val="0"/>
              <w:marTop w:val="0"/>
              <w:marBottom w:val="0"/>
              <w:divBdr>
                <w:top w:val="none" w:sz="0" w:space="0" w:color="auto"/>
                <w:left w:val="none" w:sz="0" w:space="0" w:color="auto"/>
                <w:bottom w:val="none" w:sz="0" w:space="0" w:color="auto"/>
                <w:right w:val="none" w:sz="0" w:space="0" w:color="auto"/>
              </w:divBdr>
            </w:div>
            <w:div w:id="1499149207">
              <w:marLeft w:val="0"/>
              <w:marRight w:val="0"/>
              <w:marTop w:val="0"/>
              <w:marBottom w:val="0"/>
              <w:divBdr>
                <w:top w:val="none" w:sz="0" w:space="0" w:color="auto"/>
                <w:left w:val="none" w:sz="0" w:space="0" w:color="auto"/>
                <w:bottom w:val="none" w:sz="0" w:space="0" w:color="auto"/>
                <w:right w:val="none" w:sz="0" w:space="0" w:color="auto"/>
              </w:divBdr>
            </w:div>
            <w:div w:id="1511140655">
              <w:marLeft w:val="0"/>
              <w:marRight w:val="0"/>
              <w:marTop w:val="0"/>
              <w:marBottom w:val="0"/>
              <w:divBdr>
                <w:top w:val="none" w:sz="0" w:space="0" w:color="auto"/>
                <w:left w:val="none" w:sz="0" w:space="0" w:color="auto"/>
                <w:bottom w:val="none" w:sz="0" w:space="0" w:color="auto"/>
                <w:right w:val="none" w:sz="0" w:space="0" w:color="auto"/>
              </w:divBdr>
            </w:div>
            <w:div w:id="1521431574">
              <w:marLeft w:val="0"/>
              <w:marRight w:val="0"/>
              <w:marTop w:val="0"/>
              <w:marBottom w:val="0"/>
              <w:divBdr>
                <w:top w:val="none" w:sz="0" w:space="0" w:color="auto"/>
                <w:left w:val="none" w:sz="0" w:space="0" w:color="auto"/>
                <w:bottom w:val="none" w:sz="0" w:space="0" w:color="auto"/>
                <w:right w:val="none" w:sz="0" w:space="0" w:color="auto"/>
              </w:divBdr>
            </w:div>
            <w:div w:id="1532571156">
              <w:marLeft w:val="0"/>
              <w:marRight w:val="0"/>
              <w:marTop w:val="0"/>
              <w:marBottom w:val="0"/>
              <w:divBdr>
                <w:top w:val="none" w:sz="0" w:space="0" w:color="auto"/>
                <w:left w:val="none" w:sz="0" w:space="0" w:color="auto"/>
                <w:bottom w:val="none" w:sz="0" w:space="0" w:color="auto"/>
                <w:right w:val="none" w:sz="0" w:space="0" w:color="auto"/>
              </w:divBdr>
            </w:div>
            <w:div w:id="1553271514">
              <w:marLeft w:val="0"/>
              <w:marRight w:val="0"/>
              <w:marTop w:val="0"/>
              <w:marBottom w:val="0"/>
              <w:divBdr>
                <w:top w:val="none" w:sz="0" w:space="0" w:color="auto"/>
                <w:left w:val="none" w:sz="0" w:space="0" w:color="auto"/>
                <w:bottom w:val="none" w:sz="0" w:space="0" w:color="auto"/>
                <w:right w:val="none" w:sz="0" w:space="0" w:color="auto"/>
              </w:divBdr>
            </w:div>
            <w:div w:id="1557012435">
              <w:marLeft w:val="0"/>
              <w:marRight w:val="0"/>
              <w:marTop w:val="0"/>
              <w:marBottom w:val="0"/>
              <w:divBdr>
                <w:top w:val="none" w:sz="0" w:space="0" w:color="auto"/>
                <w:left w:val="none" w:sz="0" w:space="0" w:color="auto"/>
                <w:bottom w:val="none" w:sz="0" w:space="0" w:color="auto"/>
                <w:right w:val="none" w:sz="0" w:space="0" w:color="auto"/>
              </w:divBdr>
            </w:div>
            <w:div w:id="1562475632">
              <w:marLeft w:val="0"/>
              <w:marRight w:val="0"/>
              <w:marTop w:val="0"/>
              <w:marBottom w:val="0"/>
              <w:divBdr>
                <w:top w:val="none" w:sz="0" w:space="0" w:color="auto"/>
                <w:left w:val="none" w:sz="0" w:space="0" w:color="auto"/>
                <w:bottom w:val="none" w:sz="0" w:space="0" w:color="auto"/>
                <w:right w:val="none" w:sz="0" w:space="0" w:color="auto"/>
              </w:divBdr>
            </w:div>
            <w:div w:id="1578399031">
              <w:marLeft w:val="0"/>
              <w:marRight w:val="0"/>
              <w:marTop w:val="0"/>
              <w:marBottom w:val="0"/>
              <w:divBdr>
                <w:top w:val="none" w:sz="0" w:space="0" w:color="auto"/>
                <w:left w:val="none" w:sz="0" w:space="0" w:color="auto"/>
                <w:bottom w:val="none" w:sz="0" w:space="0" w:color="auto"/>
                <w:right w:val="none" w:sz="0" w:space="0" w:color="auto"/>
              </w:divBdr>
            </w:div>
            <w:div w:id="1612005342">
              <w:marLeft w:val="0"/>
              <w:marRight w:val="0"/>
              <w:marTop w:val="0"/>
              <w:marBottom w:val="0"/>
              <w:divBdr>
                <w:top w:val="none" w:sz="0" w:space="0" w:color="auto"/>
                <w:left w:val="none" w:sz="0" w:space="0" w:color="auto"/>
                <w:bottom w:val="none" w:sz="0" w:space="0" w:color="auto"/>
                <w:right w:val="none" w:sz="0" w:space="0" w:color="auto"/>
              </w:divBdr>
            </w:div>
            <w:div w:id="1647707333">
              <w:marLeft w:val="0"/>
              <w:marRight w:val="0"/>
              <w:marTop w:val="0"/>
              <w:marBottom w:val="0"/>
              <w:divBdr>
                <w:top w:val="none" w:sz="0" w:space="0" w:color="auto"/>
                <w:left w:val="none" w:sz="0" w:space="0" w:color="auto"/>
                <w:bottom w:val="none" w:sz="0" w:space="0" w:color="auto"/>
                <w:right w:val="none" w:sz="0" w:space="0" w:color="auto"/>
              </w:divBdr>
            </w:div>
            <w:div w:id="1671329160">
              <w:marLeft w:val="0"/>
              <w:marRight w:val="0"/>
              <w:marTop w:val="0"/>
              <w:marBottom w:val="0"/>
              <w:divBdr>
                <w:top w:val="none" w:sz="0" w:space="0" w:color="auto"/>
                <w:left w:val="none" w:sz="0" w:space="0" w:color="auto"/>
                <w:bottom w:val="none" w:sz="0" w:space="0" w:color="auto"/>
                <w:right w:val="none" w:sz="0" w:space="0" w:color="auto"/>
              </w:divBdr>
            </w:div>
            <w:div w:id="1679691720">
              <w:marLeft w:val="0"/>
              <w:marRight w:val="0"/>
              <w:marTop w:val="0"/>
              <w:marBottom w:val="0"/>
              <w:divBdr>
                <w:top w:val="none" w:sz="0" w:space="0" w:color="auto"/>
                <w:left w:val="none" w:sz="0" w:space="0" w:color="auto"/>
                <w:bottom w:val="none" w:sz="0" w:space="0" w:color="auto"/>
                <w:right w:val="none" w:sz="0" w:space="0" w:color="auto"/>
              </w:divBdr>
            </w:div>
            <w:div w:id="1694190751">
              <w:marLeft w:val="0"/>
              <w:marRight w:val="0"/>
              <w:marTop w:val="0"/>
              <w:marBottom w:val="0"/>
              <w:divBdr>
                <w:top w:val="none" w:sz="0" w:space="0" w:color="auto"/>
                <w:left w:val="none" w:sz="0" w:space="0" w:color="auto"/>
                <w:bottom w:val="none" w:sz="0" w:space="0" w:color="auto"/>
                <w:right w:val="none" w:sz="0" w:space="0" w:color="auto"/>
              </w:divBdr>
            </w:div>
            <w:div w:id="1750079659">
              <w:marLeft w:val="0"/>
              <w:marRight w:val="0"/>
              <w:marTop w:val="0"/>
              <w:marBottom w:val="0"/>
              <w:divBdr>
                <w:top w:val="none" w:sz="0" w:space="0" w:color="auto"/>
                <w:left w:val="none" w:sz="0" w:space="0" w:color="auto"/>
                <w:bottom w:val="none" w:sz="0" w:space="0" w:color="auto"/>
                <w:right w:val="none" w:sz="0" w:space="0" w:color="auto"/>
              </w:divBdr>
            </w:div>
            <w:div w:id="1762411116">
              <w:marLeft w:val="0"/>
              <w:marRight w:val="0"/>
              <w:marTop w:val="0"/>
              <w:marBottom w:val="0"/>
              <w:divBdr>
                <w:top w:val="none" w:sz="0" w:space="0" w:color="auto"/>
                <w:left w:val="none" w:sz="0" w:space="0" w:color="auto"/>
                <w:bottom w:val="none" w:sz="0" w:space="0" w:color="auto"/>
                <w:right w:val="none" w:sz="0" w:space="0" w:color="auto"/>
              </w:divBdr>
            </w:div>
            <w:div w:id="1765564986">
              <w:marLeft w:val="0"/>
              <w:marRight w:val="0"/>
              <w:marTop w:val="0"/>
              <w:marBottom w:val="0"/>
              <w:divBdr>
                <w:top w:val="none" w:sz="0" w:space="0" w:color="auto"/>
                <w:left w:val="none" w:sz="0" w:space="0" w:color="auto"/>
                <w:bottom w:val="none" w:sz="0" w:space="0" w:color="auto"/>
                <w:right w:val="none" w:sz="0" w:space="0" w:color="auto"/>
              </w:divBdr>
            </w:div>
            <w:div w:id="1783718610">
              <w:marLeft w:val="0"/>
              <w:marRight w:val="0"/>
              <w:marTop w:val="0"/>
              <w:marBottom w:val="0"/>
              <w:divBdr>
                <w:top w:val="none" w:sz="0" w:space="0" w:color="auto"/>
                <w:left w:val="none" w:sz="0" w:space="0" w:color="auto"/>
                <w:bottom w:val="none" w:sz="0" w:space="0" w:color="auto"/>
                <w:right w:val="none" w:sz="0" w:space="0" w:color="auto"/>
              </w:divBdr>
            </w:div>
            <w:div w:id="1795903226">
              <w:marLeft w:val="0"/>
              <w:marRight w:val="0"/>
              <w:marTop w:val="0"/>
              <w:marBottom w:val="0"/>
              <w:divBdr>
                <w:top w:val="none" w:sz="0" w:space="0" w:color="auto"/>
                <w:left w:val="none" w:sz="0" w:space="0" w:color="auto"/>
                <w:bottom w:val="none" w:sz="0" w:space="0" w:color="auto"/>
                <w:right w:val="none" w:sz="0" w:space="0" w:color="auto"/>
              </w:divBdr>
            </w:div>
            <w:div w:id="1798138593">
              <w:marLeft w:val="0"/>
              <w:marRight w:val="0"/>
              <w:marTop w:val="0"/>
              <w:marBottom w:val="0"/>
              <w:divBdr>
                <w:top w:val="none" w:sz="0" w:space="0" w:color="auto"/>
                <w:left w:val="none" w:sz="0" w:space="0" w:color="auto"/>
                <w:bottom w:val="none" w:sz="0" w:space="0" w:color="auto"/>
                <w:right w:val="none" w:sz="0" w:space="0" w:color="auto"/>
              </w:divBdr>
            </w:div>
            <w:div w:id="1809738018">
              <w:marLeft w:val="0"/>
              <w:marRight w:val="0"/>
              <w:marTop w:val="0"/>
              <w:marBottom w:val="0"/>
              <w:divBdr>
                <w:top w:val="none" w:sz="0" w:space="0" w:color="auto"/>
                <w:left w:val="none" w:sz="0" w:space="0" w:color="auto"/>
                <w:bottom w:val="none" w:sz="0" w:space="0" w:color="auto"/>
                <w:right w:val="none" w:sz="0" w:space="0" w:color="auto"/>
              </w:divBdr>
            </w:div>
            <w:div w:id="1817526514">
              <w:marLeft w:val="0"/>
              <w:marRight w:val="0"/>
              <w:marTop w:val="0"/>
              <w:marBottom w:val="0"/>
              <w:divBdr>
                <w:top w:val="none" w:sz="0" w:space="0" w:color="auto"/>
                <w:left w:val="none" w:sz="0" w:space="0" w:color="auto"/>
                <w:bottom w:val="none" w:sz="0" w:space="0" w:color="auto"/>
                <w:right w:val="none" w:sz="0" w:space="0" w:color="auto"/>
              </w:divBdr>
            </w:div>
            <w:div w:id="1838686765">
              <w:marLeft w:val="0"/>
              <w:marRight w:val="0"/>
              <w:marTop w:val="0"/>
              <w:marBottom w:val="0"/>
              <w:divBdr>
                <w:top w:val="none" w:sz="0" w:space="0" w:color="auto"/>
                <w:left w:val="none" w:sz="0" w:space="0" w:color="auto"/>
                <w:bottom w:val="none" w:sz="0" w:space="0" w:color="auto"/>
                <w:right w:val="none" w:sz="0" w:space="0" w:color="auto"/>
              </w:divBdr>
            </w:div>
            <w:div w:id="1839878121">
              <w:marLeft w:val="0"/>
              <w:marRight w:val="0"/>
              <w:marTop w:val="0"/>
              <w:marBottom w:val="0"/>
              <w:divBdr>
                <w:top w:val="none" w:sz="0" w:space="0" w:color="auto"/>
                <w:left w:val="none" w:sz="0" w:space="0" w:color="auto"/>
                <w:bottom w:val="none" w:sz="0" w:space="0" w:color="auto"/>
                <w:right w:val="none" w:sz="0" w:space="0" w:color="auto"/>
              </w:divBdr>
            </w:div>
            <w:div w:id="1845586613">
              <w:marLeft w:val="0"/>
              <w:marRight w:val="0"/>
              <w:marTop w:val="0"/>
              <w:marBottom w:val="0"/>
              <w:divBdr>
                <w:top w:val="none" w:sz="0" w:space="0" w:color="auto"/>
                <w:left w:val="none" w:sz="0" w:space="0" w:color="auto"/>
                <w:bottom w:val="none" w:sz="0" w:space="0" w:color="auto"/>
                <w:right w:val="none" w:sz="0" w:space="0" w:color="auto"/>
              </w:divBdr>
            </w:div>
            <w:div w:id="1846700784">
              <w:marLeft w:val="0"/>
              <w:marRight w:val="0"/>
              <w:marTop w:val="0"/>
              <w:marBottom w:val="0"/>
              <w:divBdr>
                <w:top w:val="none" w:sz="0" w:space="0" w:color="auto"/>
                <w:left w:val="none" w:sz="0" w:space="0" w:color="auto"/>
                <w:bottom w:val="none" w:sz="0" w:space="0" w:color="auto"/>
                <w:right w:val="none" w:sz="0" w:space="0" w:color="auto"/>
              </w:divBdr>
            </w:div>
            <w:div w:id="1898785022">
              <w:marLeft w:val="0"/>
              <w:marRight w:val="0"/>
              <w:marTop w:val="0"/>
              <w:marBottom w:val="0"/>
              <w:divBdr>
                <w:top w:val="none" w:sz="0" w:space="0" w:color="auto"/>
                <w:left w:val="none" w:sz="0" w:space="0" w:color="auto"/>
                <w:bottom w:val="none" w:sz="0" w:space="0" w:color="auto"/>
                <w:right w:val="none" w:sz="0" w:space="0" w:color="auto"/>
              </w:divBdr>
            </w:div>
            <w:div w:id="1909266802">
              <w:marLeft w:val="0"/>
              <w:marRight w:val="0"/>
              <w:marTop w:val="0"/>
              <w:marBottom w:val="0"/>
              <w:divBdr>
                <w:top w:val="none" w:sz="0" w:space="0" w:color="auto"/>
                <w:left w:val="none" w:sz="0" w:space="0" w:color="auto"/>
                <w:bottom w:val="none" w:sz="0" w:space="0" w:color="auto"/>
                <w:right w:val="none" w:sz="0" w:space="0" w:color="auto"/>
              </w:divBdr>
            </w:div>
            <w:div w:id="1982494485">
              <w:marLeft w:val="0"/>
              <w:marRight w:val="0"/>
              <w:marTop w:val="0"/>
              <w:marBottom w:val="0"/>
              <w:divBdr>
                <w:top w:val="none" w:sz="0" w:space="0" w:color="auto"/>
                <w:left w:val="none" w:sz="0" w:space="0" w:color="auto"/>
                <w:bottom w:val="none" w:sz="0" w:space="0" w:color="auto"/>
                <w:right w:val="none" w:sz="0" w:space="0" w:color="auto"/>
              </w:divBdr>
            </w:div>
            <w:div w:id="2040813286">
              <w:marLeft w:val="0"/>
              <w:marRight w:val="0"/>
              <w:marTop w:val="0"/>
              <w:marBottom w:val="0"/>
              <w:divBdr>
                <w:top w:val="none" w:sz="0" w:space="0" w:color="auto"/>
                <w:left w:val="none" w:sz="0" w:space="0" w:color="auto"/>
                <w:bottom w:val="none" w:sz="0" w:space="0" w:color="auto"/>
                <w:right w:val="none" w:sz="0" w:space="0" w:color="auto"/>
              </w:divBdr>
            </w:div>
            <w:div w:id="2082553510">
              <w:marLeft w:val="0"/>
              <w:marRight w:val="0"/>
              <w:marTop w:val="0"/>
              <w:marBottom w:val="0"/>
              <w:divBdr>
                <w:top w:val="none" w:sz="0" w:space="0" w:color="auto"/>
                <w:left w:val="none" w:sz="0" w:space="0" w:color="auto"/>
                <w:bottom w:val="none" w:sz="0" w:space="0" w:color="auto"/>
                <w:right w:val="none" w:sz="0" w:space="0" w:color="auto"/>
              </w:divBdr>
            </w:div>
            <w:div w:id="2092660878">
              <w:marLeft w:val="0"/>
              <w:marRight w:val="0"/>
              <w:marTop w:val="0"/>
              <w:marBottom w:val="0"/>
              <w:divBdr>
                <w:top w:val="none" w:sz="0" w:space="0" w:color="auto"/>
                <w:left w:val="none" w:sz="0" w:space="0" w:color="auto"/>
                <w:bottom w:val="none" w:sz="0" w:space="0" w:color="auto"/>
                <w:right w:val="none" w:sz="0" w:space="0" w:color="auto"/>
              </w:divBdr>
            </w:div>
            <w:div w:id="20961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0582">
      <w:bodyDiv w:val="1"/>
      <w:marLeft w:val="0"/>
      <w:marRight w:val="0"/>
      <w:marTop w:val="0"/>
      <w:marBottom w:val="0"/>
      <w:divBdr>
        <w:top w:val="none" w:sz="0" w:space="0" w:color="auto"/>
        <w:left w:val="none" w:sz="0" w:space="0" w:color="auto"/>
        <w:bottom w:val="none" w:sz="0" w:space="0" w:color="auto"/>
        <w:right w:val="none" w:sz="0" w:space="0" w:color="auto"/>
      </w:divBdr>
    </w:div>
    <w:div w:id="240725605">
      <w:bodyDiv w:val="1"/>
      <w:marLeft w:val="0"/>
      <w:marRight w:val="0"/>
      <w:marTop w:val="0"/>
      <w:marBottom w:val="0"/>
      <w:divBdr>
        <w:top w:val="none" w:sz="0" w:space="0" w:color="auto"/>
        <w:left w:val="none" w:sz="0" w:space="0" w:color="auto"/>
        <w:bottom w:val="none" w:sz="0" w:space="0" w:color="auto"/>
        <w:right w:val="none" w:sz="0" w:space="0" w:color="auto"/>
      </w:divBdr>
    </w:div>
    <w:div w:id="242421086">
      <w:bodyDiv w:val="1"/>
      <w:marLeft w:val="0"/>
      <w:marRight w:val="0"/>
      <w:marTop w:val="0"/>
      <w:marBottom w:val="0"/>
      <w:divBdr>
        <w:top w:val="none" w:sz="0" w:space="0" w:color="auto"/>
        <w:left w:val="none" w:sz="0" w:space="0" w:color="auto"/>
        <w:bottom w:val="none" w:sz="0" w:space="0" w:color="auto"/>
        <w:right w:val="none" w:sz="0" w:space="0" w:color="auto"/>
      </w:divBdr>
    </w:div>
    <w:div w:id="245695523">
      <w:bodyDiv w:val="1"/>
      <w:marLeft w:val="0"/>
      <w:marRight w:val="0"/>
      <w:marTop w:val="0"/>
      <w:marBottom w:val="0"/>
      <w:divBdr>
        <w:top w:val="none" w:sz="0" w:space="0" w:color="auto"/>
        <w:left w:val="none" w:sz="0" w:space="0" w:color="auto"/>
        <w:bottom w:val="none" w:sz="0" w:space="0" w:color="auto"/>
        <w:right w:val="none" w:sz="0" w:space="0" w:color="auto"/>
      </w:divBdr>
    </w:div>
    <w:div w:id="247232659">
      <w:bodyDiv w:val="1"/>
      <w:marLeft w:val="0"/>
      <w:marRight w:val="0"/>
      <w:marTop w:val="0"/>
      <w:marBottom w:val="0"/>
      <w:divBdr>
        <w:top w:val="none" w:sz="0" w:space="0" w:color="auto"/>
        <w:left w:val="none" w:sz="0" w:space="0" w:color="auto"/>
        <w:bottom w:val="none" w:sz="0" w:space="0" w:color="auto"/>
        <w:right w:val="none" w:sz="0" w:space="0" w:color="auto"/>
      </w:divBdr>
    </w:div>
    <w:div w:id="248318952">
      <w:bodyDiv w:val="1"/>
      <w:marLeft w:val="0"/>
      <w:marRight w:val="0"/>
      <w:marTop w:val="0"/>
      <w:marBottom w:val="0"/>
      <w:divBdr>
        <w:top w:val="none" w:sz="0" w:space="0" w:color="auto"/>
        <w:left w:val="none" w:sz="0" w:space="0" w:color="auto"/>
        <w:bottom w:val="none" w:sz="0" w:space="0" w:color="auto"/>
        <w:right w:val="none" w:sz="0" w:space="0" w:color="auto"/>
      </w:divBdr>
      <w:divsChild>
        <w:div w:id="6947744">
          <w:marLeft w:val="0"/>
          <w:marRight w:val="0"/>
          <w:marTop w:val="0"/>
          <w:marBottom w:val="0"/>
          <w:divBdr>
            <w:top w:val="none" w:sz="0" w:space="0" w:color="auto"/>
            <w:left w:val="none" w:sz="0" w:space="0" w:color="auto"/>
            <w:bottom w:val="none" w:sz="0" w:space="0" w:color="auto"/>
            <w:right w:val="none" w:sz="0" w:space="0" w:color="auto"/>
          </w:divBdr>
        </w:div>
        <w:div w:id="157354299">
          <w:marLeft w:val="0"/>
          <w:marRight w:val="0"/>
          <w:marTop w:val="0"/>
          <w:marBottom w:val="0"/>
          <w:divBdr>
            <w:top w:val="none" w:sz="0" w:space="0" w:color="auto"/>
            <w:left w:val="none" w:sz="0" w:space="0" w:color="auto"/>
            <w:bottom w:val="none" w:sz="0" w:space="0" w:color="auto"/>
            <w:right w:val="none" w:sz="0" w:space="0" w:color="auto"/>
          </w:divBdr>
        </w:div>
        <w:div w:id="697240590">
          <w:marLeft w:val="0"/>
          <w:marRight w:val="0"/>
          <w:marTop w:val="0"/>
          <w:marBottom w:val="0"/>
          <w:divBdr>
            <w:top w:val="none" w:sz="0" w:space="0" w:color="auto"/>
            <w:left w:val="none" w:sz="0" w:space="0" w:color="auto"/>
            <w:bottom w:val="none" w:sz="0" w:space="0" w:color="auto"/>
            <w:right w:val="none" w:sz="0" w:space="0" w:color="auto"/>
          </w:divBdr>
        </w:div>
      </w:divsChild>
    </w:div>
    <w:div w:id="248395382">
      <w:bodyDiv w:val="1"/>
      <w:marLeft w:val="0"/>
      <w:marRight w:val="0"/>
      <w:marTop w:val="125"/>
      <w:marBottom w:val="376"/>
      <w:divBdr>
        <w:top w:val="none" w:sz="0" w:space="0" w:color="auto"/>
        <w:left w:val="none" w:sz="0" w:space="0" w:color="auto"/>
        <w:bottom w:val="none" w:sz="0" w:space="0" w:color="auto"/>
        <w:right w:val="none" w:sz="0" w:space="0" w:color="auto"/>
      </w:divBdr>
      <w:divsChild>
        <w:div w:id="637875507">
          <w:marLeft w:val="0"/>
          <w:marRight w:val="0"/>
          <w:marTop w:val="0"/>
          <w:marBottom w:val="0"/>
          <w:divBdr>
            <w:top w:val="none" w:sz="0" w:space="0" w:color="auto"/>
            <w:left w:val="none" w:sz="0" w:space="0" w:color="auto"/>
            <w:bottom w:val="none" w:sz="0" w:space="0" w:color="auto"/>
            <w:right w:val="none" w:sz="0" w:space="0" w:color="auto"/>
          </w:divBdr>
          <w:divsChild>
            <w:div w:id="1753232852">
              <w:marLeft w:val="0"/>
              <w:marRight w:val="0"/>
              <w:marTop w:val="0"/>
              <w:marBottom w:val="0"/>
              <w:divBdr>
                <w:top w:val="none" w:sz="0" w:space="0" w:color="auto"/>
                <w:left w:val="none" w:sz="0" w:space="0" w:color="auto"/>
                <w:bottom w:val="none" w:sz="0" w:space="0" w:color="auto"/>
                <w:right w:val="none" w:sz="0" w:space="0" w:color="auto"/>
              </w:divBdr>
              <w:divsChild>
                <w:div w:id="805053939">
                  <w:marLeft w:val="0"/>
                  <w:marRight w:val="0"/>
                  <w:marTop w:val="0"/>
                  <w:marBottom w:val="0"/>
                  <w:divBdr>
                    <w:top w:val="none" w:sz="0" w:space="0" w:color="auto"/>
                    <w:left w:val="none" w:sz="0" w:space="0" w:color="auto"/>
                    <w:bottom w:val="none" w:sz="0" w:space="0" w:color="auto"/>
                    <w:right w:val="none" w:sz="0" w:space="0" w:color="auto"/>
                  </w:divBdr>
                  <w:divsChild>
                    <w:div w:id="565725454">
                      <w:marLeft w:val="0"/>
                      <w:marRight w:val="0"/>
                      <w:marTop w:val="125"/>
                      <w:marBottom w:val="0"/>
                      <w:divBdr>
                        <w:top w:val="none" w:sz="0" w:space="0" w:color="auto"/>
                        <w:left w:val="none" w:sz="0" w:space="0" w:color="auto"/>
                        <w:bottom w:val="none" w:sz="0" w:space="0" w:color="auto"/>
                        <w:right w:val="none" w:sz="0" w:space="0" w:color="auto"/>
                      </w:divBdr>
                      <w:divsChild>
                        <w:div w:id="1937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41714">
      <w:bodyDiv w:val="1"/>
      <w:marLeft w:val="0"/>
      <w:marRight w:val="0"/>
      <w:marTop w:val="125"/>
      <w:marBottom w:val="376"/>
      <w:divBdr>
        <w:top w:val="none" w:sz="0" w:space="0" w:color="auto"/>
        <w:left w:val="none" w:sz="0" w:space="0" w:color="auto"/>
        <w:bottom w:val="none" w:sz="0" w:space="0" w:color="auto"/>
        <w:right w:val="none" w:sz="0" w:space="0" w:color="auto"/>
      </w:divBdr>
      <w:divsChild>
        <w:div w:id="571355003">
          <w:marLeft w:val="0"/>
          <w:marRight w:val="0"/>
          <w:marTop w:val="0"/>
          <w:marBottom w:val="0"/>
          <w:divBdr>
            <w:top w:val="none" w:sz="0" w:space="0" w:color="auto"/>
            <w:left w:val="none" w:sz="0" w:space="0" w:color="auto"/>
            <w:bottom w:val="none" w:sz="0" w:space="0" w:color="auto"/>
            <w:right w:val="none" w:sz="0" w:space="0" w:color="auto"/>
          </w:divBdr>
          <w:divsChild>
            <w:div w:id="330062525">
              <w:marLeft w:val="0"/>
              <w:marRight w:val="0"/>
              <w:marTop w:val="0"/>
              <w:marBottom w:val="0"/>
              <w:divBdr>
                <w:top w:val="none" w:sz="0" w:space="0" w:color="auto"/>
                <w:left w:val="none" w:sz="0" w:space="0" w:color="auto"/>
                <w:bottom w:val="none" w:sz="0" w:space="0" w:color="auto"/>
                <w:right w:val="none" w:sz="0" w:space="0" w:color="auto"/>
              </w:divBdr>
              <w:divsChild>
                <w:div w:id="1144201552">
                  <w:marLeft w:val="0"/>
                  <w:marRight w:val="0"/>
                  <w:marTop w:val="0"/>
                  <w:marBottom w:val="0"/>
                  <w:divBdr>
                    <w:top w:val="none" w:sz="0" w:space="0" w:color="auto"/>
                    <w:left w:val="none" w:sz="0" w:space="0" w:color="auto"/>
                    <w:bottom w:val="none" w:sz="0" w:space="0" w:color="auto"/>
                    <w:right w:val="none" w:sz="0" w:space="0" w:color="auto"/>
                  </w:divBdr>
                  <w:divsChild>
                    <w:div w:id="1198008832">
                      <w:marLeft w:val="0"/>
                      <w:marRight w:val="0"/>
                      <w:marTop w:val="125"/>
                      <w:marBottom w:val="0"/>
                      <w:divBdr>
                        <w:top w:val="none" w:sz="0" w:space="0" w:color="auto"/>
                        <w:left w:val="none" w:sz="0" w:space="0" w:color="auto"/>
                        <w:bottom w:val="none" w:sz="0" w:space="0" w:color="auto"/>
                        <w:right w:val="none" w:sz="0" w:space="0" w:color="auto"/>
                      </w:divBdr>
                      <w:divsChild>
                        <w:div w:id="5979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538014">
      <w:bodyDiv w:val="1"/>
      <w:marLeft w:val="0"/>
      <w:marRight w:val="0"/>
      <w:marTop w:val="0"/>
      <w:marBottom w:val="0"/>
      <w:divBdr>
        <w:top w:val="none" w:sz="0" w:space="0" w:color="auto"/>
        <w:left w:val="none" w:sz="0" w:space="0" w:color="auto"/>
        <w:bottom w:val="none" w:sz="0" w:space="0" w:color="auto"/>
        <w:right w:val="none" w:sz="0" w:space="0" w:color="auto"/>
      </w:divBdr>
    </w:div>
    <w:div w:id="263194728">
      <w:bodyDiv w:val="1"/>
      <w:marLeft w:val="0"/>
      <w:marRight w:val="0"/>
      <w:marTop w:val="0"/>
      <w:marBottom w:val="0"/>
      <w:divBdr>
        <w:top w:val="none" w:sz="0" w:space="0" w:color="auto"/>
        <w:left w:val="none" w:sz="0" w:space="0" w:color="auto"/>
        <w:bottom w:val="none" w:sz="0" w:space="0" w:color="auto"/>
        <w:right w:val="none" w:sz="0" w:space="0" w:color="auto"/>
      </w:divBdr>
    </w:div>
    <w:div w:id="270359879">
      <w:bodyDiv w:val="1"/>
      <w:marLeft w:val="0"/>
      <w:marRight w:val="0"/>
      <w:marTop w:val="0"/>
      <w:marBottom w:val="0"/>
      <w:divBdr>
        <w:top w:val="none" w:sz="0" w:space="0" w:color="auto"/>
        <w:left w:val="none" w:sz="0" w:space="0" w:color="auto"/>
        <w:bottom w:val="none" w:sz="0" w:space="0" w:color="auto"/>
        <w:right w:val="none" w:sz="0" w:space="0" w:color="auto"/>
      </w:divBdr>
    </w:div>
    <w:div w:id="270360975">
      <w:bodyDiv w:val="1"/>
      <w:marLeft w:val="0"/>
      <w:marRight w:val="0"/>
      <w:marTop w:val="0"/>
      <w:marBottom w:val="0"/>
      <w:divBdr>
        <w:top w:val="none" w:sz="0" w:space="0" w:color="auto"/>
        <w:left w:val="none" w:sz="0" w:space="0" w:color="auto"/>
        <w:bottom w:val="none" w:sz="0" w:space="0" w:color="auto"/>
        <w:right w:val="none" w:sz="0" w:space="0" w:color="auto"/>
      </w:divBdr>
    </w:div>
    <w:div w:id="272640563">
      <w:bodyDiv w:val="1"/>
      <w:marLeft w:val="0"/>
      <w:marRight w:val="0"/>
      <w:marTop w:val="0"/>
      <w:marBottom w:val="0"/>
      <w:divBdr>
        <w:top w:val="none" w:sz="0" w:space="0" w:color="auto"/>
        <w:left w:val="none" w:sz="0" w:space="0" w:color="auto"/>
        <w:bottom w:val="none" w:sz="0" w:space="0" w:color="auto"/>
        <w:right w:val="none" w:sz="0" w:space="0" w:color="auto"/>
      </w:divBdr>
    </w:div>
    <w:div w:id="274484105">
      <w:bodyDiv w:val="1"/>
      <w:marLeft w:val="0"/>
      <w:marRight w:val="0"/>
      <w:marTop w:val="0"/>
      <w:marBottom w:val="0"/>
      <w:divBdr>
        <w:top w:val="none" w:sz="0" w:space="0" w:color="auto"/>
        <w:left w:val="none" w:sz="0" w:space="0" w:color="auto"/>
        <w:bottom w:val="none" w:sz="0" w:space="0" w:color="auto"/>
        <w:right w:val="none" w:sz="0" w:space="0" w:color="auto"/>
      </w:divBdr>
    </w:div>
    <w:div w:id="282808157">
      <w:bodyDiv w:val="1"/>
      <w:marLeft w:val="0"/>
      <w:marRight w:val="0"/>
      <w:marTop w:val="0"/>
      <w:marBottom w:val="0"/>
      <w:divBdr>
        <w:top w:val="none" w:sz="0" w:space="0" w:color="auto"/>
        <w:left w:val="none" w:sz="0" w:space="0" w:color="auto"/>
        <w:bottom w:val="none" w:sz="0" w:space="0" w:color="auto"/>
        <w:right w:val="none" w:sz="0" w:space="0" w:color="auto"/>
      </w:divBdr>
      <w:divsChild>
        <w:div w:id="1811053790">
          <w:marLeft w:val="0"/>
          <w:marRight w:val="0"/>
          <w:marTop w:val="0"/>
          <w:marBottom w:val="0"/>
          <w:divBdr>
            <w:top w:val="none" w:sz="0" w:space="0" w:color="auto"/>
            <w:left w:val="none" w:sz="0" w:space="0" w:color="auto"/>
            <w:bottom w:val="none" w:sz="0" w:space="0" w:color="auto"/>
            <w:right w:val="none" w:sz="0" w:space="0" w:color="auto"/>
          </w:divBdr>
          <w:divsChild>
            <w:div w:id="1118182795">
              <w:marLeft w:val="0"/>
              <w:marRight w:val="0"/>
              <w:marTop w:val="0"/>
              <w:marBottom w:val="408"/>
              <w:divBdr>
                <w:top w:val="none" w:sz="0" w:space="0" w:color="auto"/>
                <w:left w:val="none" w:sz="0" w:space="0" w:color="auto"/>
                <w:bottom w:val="none" w:sz="0" w:space="0" w:color="auto"/>
                <w:right w:val="none" w:sz="0" w:space="0" w:color="auto"/>
              </w:divBdr>
              <w:divsChild>
                <w:div w:id="856699529">
                  <w:marLeft w:val="0"/>
                  <w:marRight w:val="0"/>
                  <w:marTop w:val="0"/>
                  <w:marBottom w:val="0"/>
                  <w:divBdr>
                    <w:top w:val="none" w:sz="0" w:space="0" w:color="auto"/>
                    <w:left w:val="none" w:sz="0" w:space="0" w:color="auto"/>
                    <w:bottom w:val="none" w:sz="0" w:space="0" w:color="auto"/>
                    <w:right w:val="none" w:sz="0" w:space="0" w:color="auto"/>
                  </w:divBdr>
                  <w:divsChild>
                    <w:div w:id="1194078396">
                      <w:marLeft w:val="0"/>
                      <w:marRight w:val="0"/>
                      <w:marTop w:val="122"/>
                      <w:marBottom w:val="0"/>
                      <w:divBdr>
                        <w:top w:val="none" w:sz="0" w:space="0" w:color="auto"/>
                        <w:left w:val="none" w:sz="0" w:space="0" w:color="auto"/>
                        <w:bottom w:val="none" w:sz="0" w:space="0" w:color="auto"/>
                        <w:right w:val="none" w:sz="0" w:space="0" w:color="auto"/>
                      </w:divBdr>
                      <w:divsChild>
                        <w:div w:id="499929796">
                          <w:marLeft w:val="0"/>
                          <w:marRight w:val="0"/>
                          <w:marTop w:val="0"/>
                          <w:marBottom w:val="0"/>
                          <w:divBdr>
                            <w:top w:val="none" w:sz="0" w:space="0" w:color="auto"/>
                            <w:left w:val="none" w:sz="0" w:space="0" w:color="auto"/>
                            <w:bottom w:val="none" w:sz="0" w:space="0" w:color="auto"/>
                            <w:right w:val="none" w:sz="0" w:space="0" w:color="auto"/>
                          </w:divBdr>
                          <w:divsChild>
                            <w:div w:id="836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360000">
      <w:bodyDiv w:val="1"/>
      <w:marLeft w:val="0"/>
      <w:marRight w:val="0"/>
      <w:marTop w:val="0"/>
      <w:marBottom w:val="0"/>
      <w:divBdr>
        <w:top w:val="none" w:sz="0" w:space="0" w:color="auto"/>
        <w:left w:val="none" w:sz="0" w:space="0" w:color="auto"/>
        <w:bottom w:val="none" w:sz="0" w:space="0" w:color="auto"/>
        <w:right w:val="none" w:sz="0" w:space="0" w:color="auto"/>
      </w:divBdr>
    </w:div>
    <w:div w:id="298999182">
      <w:bodyDiv w:val="1"/>
      <w:marLeft w:val="0"/>
      <w:marRight w:val="0"/>
      <w:marTop w:val="0"/>
      <w:marBottom w:val="0"/>
      <w:divBdr>
        <w:top w:val="none" w:sz="0" w:space="0" w:color="auto"/>
        <w:left w:val="none" w:sz="0" w:space="0" w:color="auto"/>
        <w:bottom w:val="none" w:sz="0" w:space="0" w:color="auto"/>
        <w:right w:val="none" w:sz="0" w:space="0" w:color="auto"/>
      </w:divBdr>
    </w:div>
    <w:div w:id="302927764">
      <w:bodyDiv w:val="1"/>
      <w:marLeft w:val="0"/>
      <w:marRight w:val="0"/>
      <w:marTop w:val="0"/>
      <w:marBottom w:val="0"/>
      <w:divBdr>
        <w:top w:val="none" w:sz="0" w:space="0" w:color="auto"/>
        <w:left w:val="none" w:sz="0" w:space="0" w:color="auto"/>
        <w:bottom w:val="none" w:sz="0" w:space="0" w:color="auto"/>
        <w:right w:val="none" w:sz="0" w:space="0" w:color="auto"/>
      </w:divBdr>
    </w:div>
    <w:div w:id="320088046">
      <w:bodyDiv w:val="1"/>
      <w:marLeft w:val="0"/>
      <w:marRight w:val="0"/>
      <w:marTop w:val="0"/>
      <w:marBottom w:val="0"/>
      <w:divBdr>
        <w:top w:val="none" w:sz="0" w:space="0" w:color="auto"/>
        <w:left w:val="none" w:sz="0" w:space="0" w:color="auto"/>
        <w:bottom w:val="none" w:sz="0" w:space="0" w:color="auto"/>
        <w:right w:val="none" w:sz="0" w:space="0" w:color="auto"/>
      </w:divBdr>
    </w:div>
    <w:div w:id="322512329">
      <w:bodyDiv w:val="1"/>
      <w:marLeft w:val="0"/>
      <w:marRight w:val="0"/>
      <w:marTop w:val="0"/>
      <w:marBottom w:val="0"/>
      <w:divBdr>
        <w:top w:val="none" w:sz="0" w:space="0" w:color="auto"/>
        <w:left w:val="none" w:sz="0" w:space="0" w:color="auto"/>
        <w:bottom w:val="none" w:sz="0" w:space="0" w:color="auto"/>
        <w:right w:val="none" w:sz="0" w:space="0" w:color="auto"/>
      </w:divBdr>
    </w:div>
    <w:div w:id="330840737">
      <w:bodyDiv w:val="1"/>
      <w:marLeft w:val="0"/>
      <w:marRight w:val="0"/>
      <w:marTop w:val="0"/>
      <w:marBottom w:val="0"/>
      <w:divBdr>
        <w:top w:val="none" w:sz="0" w:space="0" w:color="auto"/>
        <w:left w:val="none" w:sz="0" w:space="0" w:color="auto"/>
        <w:bottom w:val="none" w:sz="0" w:space="0" w:color="auto"/>
        <w:right w:val="none" w:sz="0" w:space="0" w:color="auto"/>
      </w:divBdr>
    </w:div>
    <w:div w:id="331106627">
      <w:bodyDiv w:val="1"/>
      <w:marLeft w:val="0"/>
      <w:marRight w:val="0"/>
      <w:marTop w:val="0"/>
      <w:marBottom w:val="0"/>
      <w:divBdr>
        <w:top w:val="none" w:sz="0" w:space="0" w:color="auto"/>
        <w:left w:val="none" w:sz="0" w:space="0" w:color="auto"/>
        <w:bottom w:val="none" w:sz="0" w:space="0" w:color="auto"/>
        <w:right w:val="none" w:sz="0" w:space="0" w:color="auto"/>
      </w:divBdr>
    </w:div>
    <w:div w:id="331179748">
      <w:bodyDiv w:val="1"/>
      <w:marLeft w:val="0"/>
      <w:marRight w:val="0"/>
      <w:marTop w:val="0"/>
      <w:marBottom w:val="0"/>
      <w:divBdr>
        <w:top w:val="none" w:sz="0" w:space="0" w:color="auto"/>
        <w:left w:val="none" w:sz="0" w:space="0" w:color="auto"/>
        <w:bottom w:val="none" w:sz="0" w:space="0" w:color="auto"/>
        <w:right w:val="none" w:sz="0" w:space="0" w:color="auto"/>
      </w:divBdr>
      <w:divsChild>
        <w:div w:id="2092195503">
          <w:marLeft w:val="0"/>
          <w:marRight w:val="0"/>
          <w:marTop w:val="0"/>
          <w:marBottom w:val="0"/>
          <w:divBdr>
            <w:top w:val="none" w:sz="0" w:space="0" w:color="auto"/>
            <w:left w:val="none" w:sz="0" w:space="0" w:color="auto"/>
            <w:bottom w:val="none" w:sz="0" w:space="0" w:color="auto"/>
            <w:right w:val="none" w:sz="0" w:space="0" w:color="auto"/>
          </w:divBdr>
          <w:divsChild>
            <w:div w:id="1310204326">
              <w:marLeft w:val="0"/>
              <w:marRight w:val="0"/>
              <w:marTop w:val="0"/>
              <w:marBottom w:val="0"/>
              <w:divBdr>
                <w:top w:val="none" w:sz="0" w:space="0" w:color="auto"/>
                <w:left w:val="none" w:sz="0" w:space="0" w:color="auto"/>
                <w:bottom w:val="none" w:sz="0" w:space="0" w:color="auto"/>
                <w:right w:val="none" w:sz="0" w:space="0" w:color="auto"/>
              </w:divBdr>
              <w:divsChild>
                <w:div w:id="1794900600">
                  <w:marLeft w:val="0"/>
                  <w:marRight w:val="0"/>
                  <w:marTop w:val="0"/>
                  <w:marBottom w:val="0"/>
                  <w:divBdr>
                    <w:top w:val="none" w:sz="0" w:space="0" w:color="auto"/>
                    <w:left w:val="none" w:sz="0" w:space="0" w:color="auto"/>
                    <w:bottom w:val="none" w:sz="0" w:space="0" w:color="auto"/>
                    <w:right w:val="none" w:sz="0" w:space="0" w:color="auto"/>
                  </w:divBdr>
                  <w:divsChild>
                    <w:div w:id="1893495208">
                      <w:marLeft w:val="0"/>
                      <w:marRight w:val="0"/>
                      <w:marTop w:val="68"/>
                      <w:marBottom w:val="0"/>
                      <w:divBdr>
                        <w:top w:val="single" w:sz="12" w:space="0" w:color="000000"/>
                        <w:left w:val="none" w:sz="0" w:space="0" w:color="auto"/>
                        <w:bottom w:val="none" w:sz="0" w:space="0" w:color="auto"/>
                        <w:right w:val="none" w:sz="0" w:space="0" w:color="auto"/>
                      </w:divBdr>
                      <w:divsChild>
                        <w:div w:id="1525170110">
                          <w:marLeft w:val="0"/>
                          <w:marRight w:val="136"/>
                          <w:marTop w:val="0"/>
                          <w:marBottom w:val="0"/>
                          <w:divBdr>
                            <w:top w:val="none" w:sz="0" w:space="0" w:color="auto"/>
                            <w:left w:val="none" w:sz="0" w:space="0" w:color="auto"/>
                            <w:bottom w:val="none" w:sz="0" w:space="0" w:color="auto"/>
                            <w:right w:val="none" w:sz="0" w:space="0" w:color="auto"/>
                          </w:divBdr>
                          <w:divsChild>
                            <w:div w:id="1076439669">
                              <w:marLeft w:val="0"/>
                              <w:marRight w:val="0"/>
                              <w:marTop w:val="0"/>
                              <w:marBottom w:val="0"/>
                              <w:divBdr>
                                <w:top w:val="none" w:sz="0" w:space="0" w:color="auto"/>
                                <w:left w:val="none" w:sz="0" w:space="0" w:color="auto"/>
                                <w:bottom w:val="none" w:sz="0" w:space="0" w:color="auto"/>
                                <w:right w:val="none" w:sz="0" w:space="0" w:color="auto"/>
                              </w:divBdr>
                              <w:divsChild>
                                <w:div w:id="559362290">
                                  <w:marLeft w:val="0"/>
                                  <w:marRight w:val="0"/>
                                  <w:marTop w:val="0"/>
                                  <w:marBottom w:val="0"/>
                                  <w:divBdr>
                                    <w:top w:val="none" w:sz="0" w:space="0" w:color="auto"/>
                                    <w:left w:val="none" w:sz="0" w:space="0" w:color="auto"/>
                                    <w:bottom w:val="none" w:sz="0" w:space="0" w:color="auto"/>
                                    <w:right w:val="none" w:sz="0" w:space="0" w:color="auto"/>
                                  </w:divBdr>
                                  <w:divsChild>
                                    <w:div w:id="671178719">
                                      <w:marLeft w:val="0"/>
                                      <w:marRight w:val="0"/>
                                      <w:marTop w:val="0"/>
                                      <w:marBottom w:val="0"/>
                                      <w:divBdr>
                                        <w:top w:val="none" w:sz="0" w:space="0" w:color="auto"/>
                                        <w:left w:val="none" w:sz="0" w:space="0" w:color="auto"/>
                                        <w:bottom w:val="none" w:sz="0" w:space="0" w:color="auto"/>
                                        <w:right w:val="none" w:sz="0" w:space="0" w:color="auto"/>
                                      </w:divBdr>
                                    </w:div>
                                    <w:div w:id="1847599033">
                                      <w:marLeft w:val="0"/>
                                      <w:marRight w:val="0"/>
                                      <w:marTop w:val="0"/>
                                      <w:marBottom w:val="0"/>
                                      <w:divBdr>
                                        <w:top w:val="none" w:sz="0" w:space="0" w:color="auto"/>
                                        <w:left w:val="none" w:sz="0" w:space="0" w:color="auto"/>
                                        <w:bottom w:val="none" w:sz="0" w:space="0" w:color="auto"/>
                                        <w:right w:val="none" w:sz="0" w:space="0" w:color="auto"/>
                                      </w:divBdr>
                                    </w:div>
                                    <w:div w:id="20919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119593">
      <w:bodyDiv w:val="1"/>
      <w:marLeft w:val="0"/>
      <w:marRight w:val="0"/>
      <w:marTop w:val="0"/>
      <w:marBottom w:val="0"/>
      <w:divBdr>
        <w:top w:val="none" w:sz="0" w:space="0" w:color="auto"/>
        <w:left w:val="none" w:sz="0" w:space="0" w:color="auto"/>
        <w:bottom w:val="none" w:sz="0" w:space="0" w:color="auto"/>
        <w:right w:val="none" w:sz="0" w:space="0" w:color="auto"/>
      </w:divBdr>
    </w:div>
    <w:div w:id="339045527">
      <w:bodyDiv w:val="1"/>
      <w:marLeft w:val="0"/>
      <w:marRight w:val="0"/>
      <w:marTop w:val="0"/>
      <w:marBottom w:val="0"/>
      <w:divBdr>
        <w:top w:val="none" w:sz="0" w:space="0" w:color="auto"/>
        <w:left w:val="none" w:sz="0" w:space="0" w:color="auto"/>
        <w:bottom w:val="none" w:sz="0" w:space="0" w:color="auto"/>
        <w:right w:val="none" w:sz="0" w:space="0" w:color="auto"/>
      </w:divBdr>
    </w:div>
    <w:div w:id="340090187">
      <w:bodyDiv w:val="1"/>
      <w:marLeft w:val="0"/>
      <w:marRight w:val="0"/>
      <w:marTop w:val="0"/>
      <w:marBottom w:val="0"/>
      <w:divBdr>
        <w:top w:val="none" w:sz="0" w:space="0" w:color="auto"/>
        <w:left w:val="none" w:sz="0" w:space="0" w:color="auto"/>
        <w:bottom w:val="none" w:sz="0" w:space="0" w:color="auto"/>
        <w:right w:val="none" w:sz="0" w:space="0" w:color="auto"/>
      </w:divBdr>
      <w:divsChild>
        <w:div w:id="560556016">
          <w:marLeft w:val="0"/>
          <w:marRight w:val="0"/>
          <w:marTop w:val="0"/>
          <w:marBottom w:val="0"/>
          <w:divBdr>
            <w:top w:val="none" w:sz="0" w:space="0" w:color="auto"/>
            <w:left w:val="none" w:sz="0" w:space="0" w:color="auto"/>
            <w:bottom w:val="none" w:sz="0" w:space="0" w:color="auto"/>
            <w:right w:val="none" w:sz="0" w:space="0" w:color="auto"/>
          </w:divBdr>
        </w:div>
        <w:div w:id="631860511">
          <w:marLeft w:val="0"/>
          <w:marRight w:val="0"/>
          <w:marTop w:val="0"/>
          <w:marBottom w:val="0"/>
          <w:divBdr>
            <w:top w:val="none" w:sz="0" w:space="0" w:color="auto"/>
            <w:left w:val="none" w:sz="0" w:space="0" w:color="auto"/>
            <w:bottom w:val="none" w:sz="0" w:space="0" w:color="auto"/>
            <w:right w:val="none" w:sz="0" w:space="0" w:color="auto"/>
          </w:divBdr>
        </w:div>
        <w:div w:id="1681200747">
          <w:marLeft w:val="0"/>
          <w:marRight w:val="0"/>
          <w:marTop w:val="0"/>
          <w:marBottom w:val="0"/>
          <w:divBdr>
            <w:top w:val="none" w:sz="0" w:space="0" w:color="auto"/>
            <w:left w:val="none" w:sz="0" w:space="0" w:color="auto"/>
            <w:bottom w:val="none" w:sz="0" w:space="0" w:color="auto"/>
            <w:right w:val="none" w:sz="0" w:space="0" w:color="auto"/>
          </w:divBdr>
        </w:div>
        <w:div w:id="1800874178">
          <w:marLeft w:val="0"/>
          <w:marRight w:val="0"/>
          <w:marTop w:val="0"/>
          <w:marBottom w:val="0"/>
          <w:divBdr>
            <w:top w:val="none" w:sz="0" w:space="0" w:color="auto"/>
            <w:left w:val="none" w:sz="0" w:space="0" w:color="auto"/>
            <w:bottom w:val="none" w:sz="0" w:space="0" w:color="auto"/>
            <w:right w:val="none" w:sz="0" w:space="0" w:color="auto"/>
          </w:divBdr>
        </w:div>
      </w:divsChild>
    </w:div>
    <w:div w:id="340277581">
      <w:bodyDiv w:val="1"/>
      <w:marLeft w:val="0"/>
      <w:marRight w:val="0"/>
      <w:marTop w:val="0"/>
      <w:marBottom w:val="0"/>
      <w:divBdr>
        <w:top w:val="none" w:sz="0" w:space="0" w:color="auto"/>
        <w:left w:val="none" w:sz="0" w:space="0" w:color="auto"/>
        <w:bottom w:val="none" w:sz="0" w:space="0" w:color="auto"/>
        <w:right w:val="none" w:sz="0" w:space="0" w:color="auto"/>
      </w:divBdr>
      <w:divsChild>
        <w:div w:id="1025790552">
          <w:marLeft w:val="0"/>
          <w:marRight w:val="0"/>
          <w:marTop w:val="0"/>
          <w:marBottom w:val="0"/>
          <w:divBdr>
            <w:top w:val="none" w:sz="0" w:space="0" w:color="auto"/>
            <w:left w:val="none" w:sz="0" w:space="0" w:color="auto"/>
            <w:bottom w:val="none" w:sz="0" w:space="0" w:color="auto"/>
            <w:right w:val="none" w:sz="0" w:space="0" w:color="auto"/>
          </w:divBdr>
          <w:divsChild>
            <w:div w:id="1254784350">
              <w:marLeft w:val="0"/>
              <w:marRight w:val="0"/>
              <w:marTop w:val="0"/>
              <w:marBottom w:val="0"/>
              <w:divBdr>
                <w:top w:val="none" w:sz="0" w:space="0" w:color="auto"/>
                <w:left w:val="none" w:sz="0" w:space="0" w:color="auto"/>
                <w:bottom w:val="none" w:sz="0" w:space="0" w:color="auto"/>
                <w:right w:val="none" w:sz="0" w:space="0" w:color="auto"/>
              </w:divBdr>
              <w:divsChild>
                <w:div w:id="1934434929">
                  <w:marLeft w:val="0"/>
                  <w:marRight w:val="0"/>
                  <w:marTop w:val="0"/>
                  <w:marBottom w:val="0"/>
                  <w:divBdr>
                    <w:top w:val="none" w:sz="0" w:space="0" w:color="auto"/>
                    <w:left w:val="none" w:sz="0" w:space="0" w:color="auto"/>
                    <w:bottom w:val="none" w:sz="0" w:space="0" w:color="auto"/>
                    <w:right w:val="none" w:sz="0" w:space="0" w:color="auto"/>
                  </w:divBdr>
                  <w:divsChild>
                    <w:div w:id="989678610">
                      <w:marLeft w:val="0"/>
                      <w:marRight w:val="0"/>
                      <w:marTop w:val="68"/>
                      <w:marBottom w:val="0"/>
                      <w:divBdr>
                        <w:top w:val="single" w:sz="12" w:space="0" w:color="000000"/>
                        <w:left w:val="none" w:sz="0" w:space="0" w:color="auto"/>
                        <w:bottom w:val="none" w:sz="0" w:space="0" w:color="auto"/>
                        <w:right w:val="none" w:sz="0" w:space="0" w:color="auto"/>
                      </w:divBdr>
                      <w:divsChild>
                        <w:div w:id="1146049560">
                          <w:marLeft w:val="0"/>
                          <w:marRight w:val="0"/>
                          <w:marTop w:val="0"/>
                          <w:marBottom w:val="0"/>
                          <w:divBdr>
                            <w:top w:val="none" w:sz="0" w:space="0" w:color="auto"/>
                            <w:left w:val="single" w:sz="12" w:space="0" w:color="000000"/>
                            <w:bottom w:val="none" w:sz="0" w:space="0" w:color="auto"/>
                            <w:right w:val="none" w:sz="0" w:space="0" w:color="auto"/>
                          </w:divBdr>
                          <w:divsChild>
                            <w:div w:id="25255476">
                              <w:marLeft w:val="0"/>
                              <w:marRight w:val="0"/>
                              <w:marTop w:val="0"/>
                              <w:marBottom w:val="0"/>
                              <w:divBdr>
                                <w:top w:val="single" w:sz="6" w:space="7" w:color="000000"/>
                                <w:left w:val="none" w:sz="0" w:space="0" w:color="auto"/>
                                <w:bottom w:val="none" w:sz="0" w:space="0" w:color="auto"/>
                                <w:right w:val="none" w:sz="0" w:space="0" w:color="auto"/>
                              </w:divBdr>
                              <w:divsChild>
                                <w:div w:id="232594601">
                                  <w:marLeft w:val="0"/>
                                  <w:marRight w:val="0"/>
                                  <w:marTop w:val="0"/>
                                  <w:marBottom w:val="0"/>
                                  <w:divBdr>
                                    <w:top w:val="none" w:sz="0" w:space="0" w:color="auto"/>
                                    <w:left w:val="none" w:sz="0" w:space="0" w:color="auto"/>
                                    <w:bottom w:val="none" w:sz="0" w:space="0" w:color="auto"/>
                                    <w:right w:val="none" w:sz="0" w:space="0" w:color="auto"/>
                                  </w:divBdr>
                                  <w:divsChild>
                                    <w:div w:id="7661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49581">
                              <w:marLeft w:val="0"/>
                              <w:marRight w:val="0"/>
                              <w:marTop w:val="0"/>
                              <w:marBottom w:val="0"/>
                              <w:divBdr>
                                <w:top w:val="single" w:sz="6" w:space="7" w:color="000000"/>
                                <w:left w:val="none" w:sz="0" w:space="0" w:color="auto"/>
                                <w:bottom w:val="none" w:sz="0" w:space="0" w:color="auto"/>
                                <w:right w:val="none" w:sz="0" w:space="0" w:color="auto"/>
                              </w:divBdr>
                              <w:divsChild>
                                <w:div w:id="819997732">
                                  <w:marLeft w:val="0"/>
                                  <w:marRight w:val="0"/>
                                  <w:marTop w:val="0"/>
                                  <w:marBottom w:val="0"/>
                                  <w:divBdr>
                                    <w:top w:val="none" w:sz="0" w:space="0" w:color="auto"/>
                                    <w:left w:val="none" w:sz="0" w:space="0" w:color="auto"/>
                                    <w:bottom w:val="none" w:sz="0" w:space="0" w:color="auto"/>
                                    <w:right w:val="none" w:sz="0" w:space="0" w:color="auto"/>
                                  </w:divBdr>
                                  <w:divsChild>
                                    <w:div w:id="779689567">
                                      <w:marLeft w:val="0"/>
                                      <w:marRight w:val="0"/>
                                      <w:marTop w:val="0"/>
                                      <w:marBottom w:val="0"/>
                                      <w:divBdr>
                                        <w:top w:val="none" w:sz="0" w:space="0" w:color="auto"/>
                                        <w:left w:val="none" w:sz="0" w:space="0" w:color="auto"/>
                                        <w:bottom w:val="none" w:sz="0" w:space="0" w:color="auto"/>
                                        <w:right w:val="none" w:sz="0" w:space="0" w:color="auto"/>
                                      </w:divBdr>
                                      <w:divsChild>
                                        <w:div w:id="818573311">
                                          <w:marLeft w:val="0"/>
                                          <w:marRight w:val="0"/>
                                          <w:marTop w:val="0"/>
                                          <w:marBottom w:val="0"/>
                                          <w:divBdr>
                                            <w:top w:val="none" w:sz="0" w:space="0" w:color="auto"/>
                                            <w:left w:val="none" w:sz="0" w:space="0" w:color="auto"/>
                                            <w:bottom w:val="none" w:sz="0" w:space="0" w:color="auto"/>
                                            <w:right w:val="none" w:sz="0" w:space="0" w:color="auto"/>
                                          </w:divBdr>
                                          <w:divsChild>
                                            <w:div w:id="4031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820433">
      <w:bodyDiv w:val="1"/>
      <w:marLeft w:val="0"/>
      <w:marRight w:val="0"/>
      <w:marTop w:val="0"/>
      <w:marBottom w:val="0"/>
      <w:divBdr>
        <w:top w:val="none" w:sz="0" w:space="0" w:color="auto"/>
        <w:left w:val="none" w:sz="0" w:space="0" w:color="auto"/>
        <w:bottom w:val="none" w:sz="0" w:space="0" w:color="auto"/>
        <w:right w:val="none" w:sz="0" w:space="0" w:color="auto"/>
      </w:divBdr>
    </w:div>
    <w:div w:id="351227821">
      <w:bodyDiv w:val="1"/>
      <w:marLeft w:val="0"/>
      <w:marRight w:val="0"/>
      <w:marTop w:val="0"/>
      <w:marBottom w:val="0"/>
      <w:divBdr>
        <w:top w:val="none" w:sz="0" w:space="0" w:color="auto"/>
        <w:left w:val="none" w:sz="0" w:space="0" w:color="auto"/>
        <w:bottom w:val="none" w:sz="0" w:space="0" w:color="auto"/>
        <w:right w:val="none" w:sz="0" w:space="0" w:color="auto"/>
      </w:divBdr>
    </w:div>
    <w:div w:id="353767303">
      <w:bodyDiv w:val="1"/>
      <w:marLeft w:val="0"/>
      <w:marRight w:val="0"/>
      <w:marTop w:val="0"/>
      <w:marBottom w:val="0"/>
      <w:divBdr>
        <w:top w:val="none" w:sz="0" w:space="0" w:color="auto"/>
        <w:left w:val="none" w:sz="0" w:space="0" w:color="auto"/>
        <w:bottom w:val="none" w:sz="0" w:space="0" w:color="auto"/>
        <w:right w:val="none" w:sz="0" w:space="0" w:color="auto"/>
      </w:divBdr>
    </w:div>
    <w:div w:id="359360670">
      <w:bodyDiv w:val="1"/>
      <w:marLeft w:val="0"/>
      <w:marRight w:val="0"/>
      <w:marTop w:val="0"/>
      <w:marBottom w:val="0"/>
      <w:divBdr>
        <w:top w:val="none" w:sz="0" w:space="0" w:color="auto"/>
        <w:left w:val="none" w:sz="0" w:space="0" w:color="auto"/>
        <w:bottom w:val="none" w:sz="0" w:space="0" w:color="auto"/>
        <w:right w:val="none" w:sz="0" w:space="0" w:color="auto"/>
      </w:divBdr>
      <w:divsChild>
        <w:div w:id="199977165">
          <w:marLeft w:val="0"/>
          <w:marRight w:val="0"/>
          <w:marTop w:val="0"/>
          <w:marBottom w:val="0"/>
          <w:divBdr>
            <w:top w:val="none" w:sz="0" w:space="0" w:color="auto"/>
            <w:left w:val="none" w:sz="0" w:space="0" w:color="auto"/>
            <w:bottom w:val="none" w:sz="0" w:space="0" w:color="auto"/>
            <w:right w:val="none" w:sz="0" w:space="0" w:color="auto"/>
          </w:divBdr>
          <w:divsChild>
            <w:div w:id="1810435016">
              <w:marLeft w:val="1"/>
              <w:marRight w:val="1"/>
              <w:marTop w:val="1"/>
              <w:marBottom w:val="1"/>
              <w:divBdr>
                <w:top w:val="none" w:sz="0" w:space="0" w:color="auto"/>
                <w:left w:val="none" w:sz="0" w:space="0" w:color="auto"/>
                <w:bottom w:val="none" w:sz="0" w:space="0" w:color="auto"/>
                <w:right w:val="none" w:sz="0" w:space="0" w:color="auto"/>
              </w:divBdr>
              <w:divsChild>
                <w:div w:id="1290208706">
                  <w:marLeft w:val="2"/>
                  <w:marRight w:val="2"/>
                  <w:marTop w:val="2"/>
                  <w:marBottom w:val="2"/>
                  <w:divBdr>
                    <w:top w:val="none" w:sz="0" w:space="0" w:color="auto"/>
                    <w:left w:val="none" w:sz="0" w:space="0" w:color="auto"/>
                    <w:bottom w:val="single" w:sz="4" w:space="0" w:color="DDDDDD"/>
                    <w:right w:val="none" w:sz="0" w:space="0" w:color="auto"/>
                  </w:divBdr>
                  <w:divsChild>
                    <w:div w:id="8865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344141">
      <w:bodyDiv w:val="1"/>
      <w:marLeft w:val="0"/>
      <w:marRight w:val="0"/>
      <w:marTop w:val="0"/>
      <w:marBottom w:val="0"/>
      <w:divBdr>
        <w:top w:val="none" w:sz="0" w:space="0" w:color="auto"/>
        <w:left w:val="none" w:sz="0" w:space="0" w:color="auto"/>
        <w:bottom w:val="none" w:sz="0" w:space="0" w:color="auto"/>
        <w:right w:val="none" w:sz="0" w:space="0" w:color="auto"/>
      </w:divBdr>
    </w:div>
    <w:div w:id="386612444">
      <w:bodyDiv w:val="1"/>
      <w:marLeft w:val="0"/>
      <w:marRight w:val="0"/>
      <w:marTop w:val="0"/>
      <w:marBottom w:val="0"/>
      <w:divBdr>
        <w:top w:val="none" w:sz="0" w:space="0" w:color="auto"/>
        <w:left w:val="none" w:sz="0" w:space="0" w:color="auto"/>
        <w:bottom w:val="none" w:sz="0" w:space="0" w:color="auto"/>
        <w:right w:val="none" w:sz="0" w:space="0" w:color="auto"/>
      </w:divBdr>
    </w:div>
    <w:div w:id="390278472">
      <w:bodyDiv w:val="1"/>
      <w:marLeft w:val="0"/>
      <w:marRight w:val="0"/>
      <w:marTop w:val="0"/>
      <w:marBottom w:val="0"/>
      <w:divBdr>
        <w:top w:val="none" w:sz="0" w:space="0" w:color="auto"/>
        <w:left w:val="none" w:sz="0" w:space="0" w:color="auto"/>
        <w:bottom w:val="none" w:sz="0" w:space="0" w:color="auto"/>
        <w:right w:val="none" w:sz="0" w:space="0" w:color="auto"/>
      </w:divBdr>
    </w:div>
    <w:div w:id="401953268">
      <w:bodyDiv w:val="1"/>
      <w:marLeft w:val="0"/>
      <w:marRight w:val="0"/>
      <w:marTop w:val="0"/>
      <w:marBottom w:val="0"/>
      <w:divBdr>
        <w:top w:val="none" w:sz="0" w:space="0" w:color="auto"/>
        <w:left w:val="none" w:sz="0" w:space="0" w:color="auto"/>
        <w:bottom w:val="none" w:sz="0" w:space="0" w:color="auto"/>
        <w:right w:val="none" w:sz="0" w:space="0" w:color="auto"/>
      </w:divBdr>
      <w:divsChild>
        <w:div w:id="1459376291">
          <w:marLeft w:val="0"/>
          <w:marRight w:val="0"/>
          <w:marTop w:val="0"/>
          <w:marBottom w:val="0"/>
          <w:divBdr>
            <w:top w:val="none" w:sz="0" w:space="0" w:color="auto"/>
            <w:left w:val="none" w:sz="0" w:space="0" w:color="auto"/>
            <w:bottom w:val="none" w:sz="0" w:space="0" w:color="auto"/>
            <w:right w:val="none" w:sz="0" w:space="0" w:color="auto"/>
          </w:divBdr>
          <w:divsChild>
            <w:div w:id="299893062">
              <w:marLeft w:val="0"/>
              <w:marRight w:val="0"/>
              <w:marTop w:val="0"/>
              <w:marBottom w:val="0"/>
              <w:divBdr>
                <w:top w:val="none" w:sz="0" w:space="0" w:color="auto"/>
                <w:left w:val="none" w:sz="0" w:space="0" w:color="auto"/>
                <w:bottom w:val="none" w:sz="0" w:space="0" w:color="auto"/>
                <w:right w:val="none" w:sz="0" w:space="0" w:color="auto"/>
              </w:divBdr>
              <w:divsChild>
                <w:div w:id="439031203">
                  <w:marLeft w:val="0"/>
                  <w:marRight w:val="0"/>
                  <w:marTop w:val="0"/>
                  <w:marBottom w:val="0"/>
                  <w:divBdr>
                    <w:top w:val="none" w:sz="0" w:space="0" w:color="auto"/>
                    <w:left w:val="none" w:sz="0" w:space="0" w:color="auto"/>
                    <w:bottom w:val="none" w:sz="0" w:space="0" w:color="auto"/>
                    <w:right w:val="none" w:sz="0" w:space="0" w:color="auto"/>
                  </w:divBdr>
                  <w:divsChild>
                    <w:div w:id="1480879603">
                      <w:marLeft w:val="0"/>
                      <w:marRight w:val="0"/>
                      <w:marTop w:val="68"/>
                      <w:marBottom w:val="0"/>
                      <w:divBdr>
                        <w:top w:val="single" w:sz="12" w:space="0" w:color="000000"/>
                        <w:left w:val="none" w:sz="0" w:space="0" w:color="auto"/>
                        <w:bottom w:val="none" w:sz="0" w:space="0" w:color="auto"/>
                        <w:right w:val="none" w:sz="0" w:space="0" w:color="auto"/>
                      </w:divBdr>
                      <w:divsChild>
                        <w:div w:id="648248438">
                          <w:marLeft w:val="0"/>
                          <w:marRight w:val="136"/>
                          <w:marTop w:val="0"/>
                          <w:marBottom w:val="0"/>
                          <w:divBdr>
                            <w:top w:val="none" w:sz="0" w:space="0" w:color="auto"/>
                            <w:left w:val="none" w:sz="0" w:space="0" w:color="auto"/>
                            <w:bottom w:val="none" w:sz="0" w:space="0" w:color="auto"/>
                            <w:right w:val="none" w:sz="0" w:space="0" w:color="auto"/>
                          </w:divBdr>
                          <w:divsChild>
                            <w:div w:id="1774860540">
                              <w:marLeft w:val="0"/>
                              <w:marRight w:val="0"/>
                              <w:marTop w:val="0"/>
                              <w:marBottom w:val="0"/>
                              <w:divBdr>
                                <w:top w:val="none" w:sz="0" w:space="0" w:color="auto"/>
                                <w:left w:val="none" w:sz="0" w:space="0" w:color="auto"/>
                                <w:bottom w:val="none" w:sz="0" w:space="0" w:color="auto"/>
                                <w:right w:val="none" w:sz="0" w:space="0" w:color="auto"/>
                              </w:divBdr>
                              <w:divsChild>
                                <w:div w:id="123888186">
                                  <w:marLeft w:val="0"/>
                                  <w:marRight w:val="0"/>
                                  <w:marTop w:val="0"/>
                                  <w:marBottom w:val="0"/>
                                  <w:divBdr>
                                    <w:top w:val="none" w:sz="0" w:space="0" w:color="auto"/>
                                    <w:left w:val="none" w:sz="0" w:space="0" w:color="auto"/>
                                    <w:bottom w:val="none" w:sz="0" w:space="0" w:color="auto"/>
                                    <w:right w:val="none" w:sz="0" w:space="0" w:color="auto"/>
                                  </w:divBdr>
                                  <w:divsChild>
                                    <w:div w:id="293944603">
                                      <w:marLeft w:val="0"/>
                                      <w:marRight w:val="0"/>
                                      <w:marTop w:val="0"/>
                                      <w:marBottom w:val="0"/>
                                      <w:divBdr>
                                        <w:top w:val="none" w:sz="0" w:space="0" w:color="auto"/>
                                        <w:left w:val="none" w:sz="0" w:space="0" w:color="auto"/>
                                        <w:bottom w:val="none" w:sz="0" w:space="0" w:color="auto"/>
                                        <w:right w:val="none" w:sz="0" w:space="0" w:color="auto"/>
                                      </w:divBdr>
                                    </w:div>
                                    <w:div w:id="1021203549">
                                      <w:marLeft w:val="0"/>
                                      <w:marRight w:val="0"/>
                                      <w:marTop w:val="0"/>
                                      <w:marBottom w:val="0"/>
                                      <w:divBdr>
                                        <w:top w:val="none" w:sz="0" w:space="0" w:color="auto"/>
                                        <w:left w:val="none" w:sz="0" w:space="0" w:color="auto"/>
                                        <w:bottom w:val="none" w:sz="0" w:space="0" w:color="auto"/>
                                        <w:right w:val="none" w:sz="0" w:space="0" w:color="auto"/>
                                      </w:divBdr>
                                    </w:div>
                                    <w:div w:id="15334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256915">
      <w:bodyDiv w:val="1"/>
      <w:marLeft w:val="0"/>
      <w:marRight w:val="0"/>
      <w:marTop w:val="0"/>
      <w:marBottom w:val="0"/>
      <w:divBdr>
        <w:top w:val="none" w:sz="0" w:space="0" w:color="auto"/>
        <w:left w:val="none" w:sz="0" w:space="0" w:color="auto"/>
        <w:bottom w:val="none" w:sz="0" w:space="0" w:color="auto"/>
        <w:right w:val="none" w:sz="0" w:space="0" w:color="auto"/>
      </w:divBdr>
      <w:divsChild>
        <w:div w:id="1561092474">
          <w:marLeft w:val="0"/>
          <w:marRight w:val="0"/>
          <w:marTop w:val="0"/>
          <w:marBottom w:val="0"/>
          <w:divBdr>
            <w:top w:val="none" w:sz="0" w:space="0" w:color="auto"/>
            <w:left w:val="none" w:sz="0" w:space="0" w:color="auto"/>
            <w:bottom w:val="none" w:sz="0" w:space="0" w:color="auto"/>
            <w:right w:val="none" w:sz="0" w:space="0" w:color="auto"/>
          </w:divBdr>
          <w:divsChild>
            <w:div w:id="852913392">
              <w:marLeft w:val="0"/>
              <w:marRight w:val="0"/>
              <w:marTop w:val="0"/>
              <w:marBottom w:val="0"/>
              <w:divBdr>
                <w:top w:val="single" w:sz="4" w:space="3" w:color="FFA500"/>
                <w:left w:val="single" w:sz="4" w:space="6" w:color="777777"/>
                <w:bottom w:val="single" w:sz="2" w:space="19" w:color="777777"/>
                <w:right w:val="single" w:sz="4" w:space="6" w:color="333333"/>
              </w:divBdr>
              <w:divsChild>
                <w:div w:id="986858672">
                  <w:marLeft w:val="0"/>
                  <w:marRight w:val="0"/>
                  <w:marTop w:val="0"/>
                  <w:marBottom w:val="0"/>
                  <w:divBdr>
                    <w:top w:val="none" w:sz="0" w:space="0" w:color="auto"/>
                    <w:left w:val="none" w:sz="0" w:space="0" w:color="auto"/>
                    <w:bottom w:val="none" w:sz="0" w:space="0" w:color="auto"/>
                    <w:right w:val="none" w:sz="0" w:space="0" w:color="auto"/>
                  </w:divBdr>
                  <w:divsChild>
                    <w:div w:id="83839780">
                      <w:marLeft w:val="0"/>
                      <w:marRight w:val="0"/>
                      <w:marTop w:val="0"/>
                      <w:marBottom w:val="0"/>
                      <w:divBdr>
                        <w:top w:val="single" w:sz="4" w:space="0" w:color="55CCCC"/>
                        <w:left w:val="single" w:sz="4" w:space="0" w:color="55CCCC"/>
                        <w:bottom w:val="single" w:sz="4" w:space="0" w:color="005555"/>
                        <w:right w:val="single" w:sz="4" w:space="0" w:color="005555"/>
                      </w:divBdr>
                      <w:divsChild>
                        <w:div w:id="246882803">
                          <w:marLeft w:val="0"/>
                          <w:marRight w:val="0"/>
                          <w:marTop w:val="0"/>
                          <w:marBottom w:val="0"/>
                          <w:divBdr>
                            <w:top w:val="none" w:sz="0" w:space="0" w:color="auto"/>
                            <w:left w:val="none" w:sz="0" w:space="0" w:color="auto"/>
                            <w:bottom w:val="none" w:sz="0" w:space="0" w:color="auto"/>
                            <w:right w:val="none" w:sz="0" w:space="0" w:color="auto"/>
                          </w:divBdr>
                          <w:divsChild>
                            <w:div w:id="1454210494">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94818">
      <w:bodyDiv w:val="1"/>
      <w:marLeft w:val="0"/>
      <w:marRight w:val="0"/>
      <w:marTop w:val="0"/>
      <w:marBottom w:val="0"/>
      <w:divBdr>
        <w:top w:val="none" w:sz="0" w:space="0" w:color="auto"/>
        <w:left w:val="none" w:sz="0" w:space="0" w:color="auto"/>
        <w:bottom w:val="none" w:sz="0" w:space="0" w:color="auto"/>
        <w:right w:val="none" w:sz="0" w:space="0" w:color="auto"/>
      </w:divBdr>
    </w:div>
    <w:div w:id="411053252">
      <w:bodyDiv w:val="1"/>
      <w:marLeft w:val="0"/>
      <w:marRight w:val="0"/>
      <w:marTop w:val="0"/>
      <w:marBottom w:val="0"/>
      <w:divBdr>
        <w:top w:val="none" w:sz="0" w:space="0" w:color="auto"/>
        <w:left w:val="none" w:sz="0" w:space="0" w:color="auto"/>
        <w:bottom w:val="none" w:sz="0" w:space="0" w:color="auto"/>
        <w:right w:val="none" w:sz="0" w:space="0" w:color="auto"/>
      </w:divBdr>
    </w:div>
    <w:div w:id="416439547">
      <w:bodyDiv w:val="1"/>
      <w:marLeft w:val="0"/>
      <w:marRight w:val="0"/>
      <w:marTop w:val="0"/>
      <w:marBottom w:val="0"/>
      <w:divBdr>
        <w:top w:val="none" w:sz="0" w:space="0" w:color="auto"/>
        <w:left w:val="none" w:sz="0" w:space="0" w:color="auto"/>
        <w:bottom w:val="none" w:sz="0" w:space="0" w:color="auto"/>
        <w:right w:val="none" w:sz="0" w:space="0" w:color="auto"/>
      </w:divBdr>
    </w:div>
    <w:div w:id="417681927">
      <w:bodyDiv w:val="1"/>
      <w:marLeft w:val="0"/>
      <w:marRight w:val="0"/>
      <w:marTop w:val="0"/>
      <w:marBottom w:val="0"/>
      <w:divBdr>
        <w:top w:val="none" w:sz="0" w:space="0" w:color="auto"/>
        <w:left w:val="none" w:sz="0" w:space="0" w:color="auto"/>
        <w:bottom w:val="none" w:sz="0" w:space="0" w:color="auto"/>
        <w:right w:val="none" w:sz="0" w:space="0" w:color="auto"/>
      </w:divBdr>
      <w:divsChild>
        <w:div w:id="332952664">
          <w:marLeft w:val="0"/>
          <w:marRight w:val="0"/>
          <w:marTop w:val="0"/>
          <w:marBottom w:val="0"/>
          <w:divBdr>
            <w:top w:val="none" w:sz="0" w:space="0" w:color="auto"/>
            <w:left w:val="none" w:sz="0" w:space="0" w:color="auto"/>
            <w:bottom w:val="none" w:sz="0" w:space="0" w:color="auto"/>
            <w:right w:val="none" w:sz="0" w:space="0" w:color="auto"/>
          </w:divBdr>
        </w:div>
        <w:div w:id="855073009">
          <w:marLeft w:val="0"/>
          <w:marRight w:val="0"/>
          <w:marTop w:val="0"/>
          <w:marBottom w:val="0"/>
          <w:divBdr>
            <w:top w:val="none" w:sz="0" w:space="0" w:color="auto"/>
            <w:left w:val="none" w:sz="0" w:space="0" w:color="auto"/>
            <w:bottom w:val="none" w:sz="0" w:space="0" w:color="auto"/>
            <w:right w:val="none" w:sz="0" w:space="0" w:color="auto"/>
          </w:divBdr>
        </w:div>
        <w:div w:id="2111702975">
          <w:marLeft w:val="0"/>
          <w:marRight w:val="0"/>
          <w:marTop w:val="0"/>
          <w:marBottom w:val="0"/>
          <w:divBdr>
            <w:top w:val="none" w:sz="0" w:space="0" w:color="auto"/>
            <w:left w:val="none" w:sz="0" w:space="0" w:color="auto"/>
            <w:bottom w:val="none" w:sz="0" w:space="0" w:color="auto"/>
            <w:right w:val="none" w:sz="0" w:space="0" w:color="auto"/>
          </w:divBdr>
        </w:div>
      </w:divsChild>
    </w:div>
    <w:div w:id="425079859">
      <w:bodyDiv w:val="1"/>
      <w:marLeft w:val="0"/>
      <w:marRight w:val="0"/>
      <w:marTop w:val="0"/>
      <w:marBottom w:val="0"/>
      <w:divBdr>
        <w:top w:val="none" w:sz="0" w:space="0" w:color="auto"/>
        <w:left w:val="none" w:sz="0" w:space="0" w:color="auto"/>
        <w:bottom w:val="none" w:sz="0" w:space="0" w:color="auto"/>
        <w:right w:val="none" w:sz="0" w:space="0" w:color="auto"/>
      </w:divBdr>
    </w:div>
    <w:div w:id="426006234">
      <w:bodyDiv w:val="1"/>
      <w:marLeft w:val="0"/>
      <w:marRight w:val="0"/>
      <w:marTop w:val="0"/>
      <w:marBottom w:val="0"/>
      <w:divBdr>
        <w:top w:val="none" w:sz="0" w:space="0" w:color="auto"/>
        <w:left w:val="none" w:sz="0" w:space="0" w:color="auto"/>
        <w:bottom w:val="none" w:sz="0" w:space="0" w:color="auto"/>
        <w:right w:val="none" w:sz="0" w:space="0" w:color="auto"/>
      </w:divBdr>
    </w:div>
    <w:div w:id="430129122">
      <w:bodyDiv w:val="1"/>
      <w:marLeft w:val="0"/>
      <w:marRight w:val="0"/>
      <w:marTop w:val="0"/>
      <w:marBottom w:val="0"/>
      <w:divBdr>
        <w:top w:val="none" w:sz="0" w:space="0" w:color="auto"/>
        <w:left w:val="none" w:sz="0" w:space="0" w:color="auto"/>
        <w:bottom w:val="none" w:sz="0" w:space="0" w:color="auto"/>
        <w:right w:val="none" w:sz="0" w:space="0" w:color="auto"/>
      </w:divBdr>
    </w:div>
    <w:div w:id="432824092">
      <w:bodyDiv w:val="1"/>
      <w:marLeft w:val="0"/>
      <w:marRight w:val="0"/>
      <w:marTop w:val="0"/>
      <w:marBottom w:val="0"/>
      <w:divBdr>
        <w:top w:val="none" w:sz="0" w:space="0" w:color="auto"/>
        <w:left w:val="none" w:sz="0" w:space="0" w:color="auto"/>
        <w:bottom w:val="none" w:sz="0" w:space="0" w:color="auto"/>
        <w:right w:val="none" w:sz="0" w:space="0" w:color="auto"/>
      </w:divBdr>
      <w:divsChild>
        <w:div w:id="1713772233">
          <w:marLeft w:val="0"/>
          <w:marRight w:val="0"/>
          <w:marTop w:val="0"/>
          <w:marBottom w:val="0"/>
          <w:divBdr>
            <w:top w:val="none" w:sz="0" w:space="0" w:color="auto"/>
            <w:left w:val="none" w:sz="0" w:space="0" w:color="auto"/>
            <w:bottom w:val="none" w:sz="0" w:space="0" w:color="auto"/>
            <w:right w:val="none" w:sz="0" w:space="0" w:color="auto"/>
          </w:divBdr>
          <w:divsChild>
            <w:div w:id="809396561">
              <w:marLeft w:val="0"/>
              <w:marRight w:val="0"/>
              <w:marTop w:val="0"/>
              <w:marBottom w:val="0"/>
              <w:divBdr>
                <w:top w:val="none" w:sz="0" w:space="0" w:color="auto"/>
                <w:left w:val="none" w:sz="0" w:space="0" w:color="auto"/>
                <w:bottom w:val="none" w:sz="0" w:space="0" w:color="auto"/>
                <w:right w:val="none" w:sz="0" w:space="0" w:color="auto"/>
              </w:divBdr>
              <w:divsChild>
                <w:div w:id="874853267">
                  <w:marLeft w:val="0"/>
                  <w:marRight w:val="0"/>
                  <w:marTop w:val="0"/>
                  <w:marBottom w:val="0"/>
                  <w:divBdr>
                    <w:top w:val="none" w:sz="0" w:space="0" w:color="auto"/>
                    <w:left w:val="none" w:sz="0" w:space="0" w:color="auto"/>
                    <w:bottom w:val="none" w:sz="0" w:space="0" w:color="auto"/>
                    <w:right w:val="none" w:sz="0" w:space="0" w:color="auto"/>
                  </w:divBdr>
                  <w:divsChild>
                    <w:div w:id="1558282107">
                      <w:marLeft w:val="0"/>
                      <w:marRight w:val="0"/>
                      <w:marTop w:val="0"/>
                      <w:marBottom w:val="0"/>
                      <w:divBdr>
                        <w:top w:val="none" w:sz="0" w:space="0" w:color="auto"/>
                        <w:left w:val="none" w:sz="0" w:space="0" w:color="auto"/>
                        <w:bottom w:val="none" w:sz="0" w:space="0" w:color="auto"/>
                        <w:right w:val="none" w:sz="0" w:space="0" w:color="auto"/>
                      </w:divBdr>
                      <w:divsChild>
                        <w:div w:id="1708293895">
                          <w:marLeft w:val="0"/>
                          <w:marRight w:val="0"/>
                          <w:marTop w:val="0"/>
                          <w:marBottom w:val="0"/>
                          <w:divBdr>
                            <w:top w:val="none" w:sz="0" w:space="0" w:color="auto"/>
                            <w:left w:val="none" w:sz="0" w:space="0" w:color="auto"/>
                            <w:bottom w:val="none" w:sz="0" w:space="0" w:color="auto"/>
                            <w:right w:val="none" w:sz="0" w:space="0" w:color="auto"/>
                          </w:divBdr>
                          <w:divsChild>
                            <w:div w:id="714548319">
                              <w:marLeft w:val="0"/>
                              <w:marRight w:val="0"/>
                              <w:marTop w:val="0"/>
                              <w:marBottom w:val="0"/>
                              <w:divBdr>
                                <w:top w:val="none" w:sz="0" w:space="0" w:color="auto"/>
                                <w:left w:val="none" w:sz="0" w:space="0" w:color="auto"/>
                                <w:bottom w:val="none" w:sz="0" w:space="0" w:color="auto"/>
                                <w:right w:val="none" w:sz="0" w:space="0" w:color="auto"/>
                              </w:divBdr>
                            </w:div>
                            <w:div w:id="1210339934">
                              <w:marLeft w:val="0"/>
                              <w:marRight w:val="0"/>
                              <w:marTop w:val="0"/>
                              <w:marBottom w:val="0"/>
                              <w:divBdr>
                                <w:top w:val="none" w:sz="0" w:space="0" w:color="auto"/>
                                <w:left w:val="none" w:sz="0" w:space="0" w:color="auto"/>
                                <w:bottom w:val="none" w:sz="0" w:space="0" w:color="auto"/>
                                <w:right w:val="none" w:sz="0" w:space="0" w:color="auto"/>
                              </w:divBdr>
                            </w:div>
                            <w:div w:id="1463230371">
                              <w:marLeft w:val="0"/>
                              <w:marRight w:val="0"/>
                              <w:marTop w:val="0"/>
                              <w:marBottom w:val="0"/>
                              <w:divBdr>
                                <w:top w:val="none" w:sz="0" w:space="0" w:color="auto"/>
                                <w:left w:val="none" w:sz="0" w:space="0" w:color="auto"/>
                                <w:bottom w:val="none" w:sz="0" w:space="0" w:color="auto"/>
                                <w:right w:val="none" w:sz="0" w:space="0" w:color="auto"/>
                              </w:divBdr>
                            </w:div>
                            <w:div w:id="17074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96810">
      <w:bodyDiv w:val="1"/>
      <w:marLeft w:val="0"/>
      <w:marRight w:val="0"/>
      <w:marTop w:val="0"/>
      <w:marBottom w:val="0"/>
      <w:divBdr>
        <w:top w:val="none" w:sz="0" w:space="0" w:color="auto"/>
        <w:left w:val="none" w:sz="0" w:space="0" w:color="auto"/>
        <w:bottom w:val="none" w:sz="0" w:space="0" w:color="auto"/>
        <w:right w:val="none" w:sz="0" w:space="0" w:color="auto"/>
      </w:divBdr>
    </w:div>
    <w:div w:id="434860463">
      <w:bodyDiv w:val="1"/>
      <w:marLeft w:val="0"/>
      <w:marRight w:val="0"/>
      <w:marTop w:val="0"/>
      <w:marBottom w:val="0"/>
      <w:divBdr>
        <w:top w:val="none" w:sz="0" w:space="0" w:color="auto"/>
        <w:left w:val="none" w:sz="0" w:space="0" w:color="auto"/>
        <w:bottom w:val="none" w:sz="0" w:space="0" w:color="auto"/>
        <w:right w:val="none" w:sz="0" w:space="0" w:color="auto"/>
      </w:divBdr>
    </w:div>
    <w:div w:id="436482003">
      <w:bodyDiv w:val="1"/>
      <w:marLeft w:val="0"/>
      <w:marRight w:val="0"/>
      <w:marTop w:val="0"/>
      <w:marBottom w:val="0"/>
      <w:divBdr>
        <w:top w:val="none" w:sz="0" w:space="0" w:color="auto"/>
        <w:left w:val="none" w:sz="0" w:space="0" w:color="auto"/>
        <w:bottom w:val="none" w:sz="0" w:space="0" w:color="auto"/>
        <w:right w:val="none" w:sz="0" w:space="0" w:color="auto"/>
      </w:divBdr>
      <w:divsChild>
        <w:div w:id="752894975">
          <w:marLeft w:val="0"/>
          <w:marRight w:val="0"/>
          <w:marTop w:val="0"/>
          <w:marBottom w:val="0"/>
          <w:divBdr>
            <w:top w:val="none" w:sz="0" w:space="0" w:color="auto"/>
            <w:left w:val="none" w:sz="0" w:space="0" w:color="auto"/>
            <w:bottom w:val="none" w:sz="0" w:space="0" w:color="auto"/>
            <w:right w:val="none" w:sz="0" w:space="0" w:color="auto"/>
          </w:divBdr>
          <w:divsChild>
            <w:div w:id="1257636235">
              <w:marLeft w:val="0"/>
              <w:marRight w:val="0"/>
              <w:marTop w:val="0"/>
              <w:marBottom w:val="0"/>
              <w:divBdr>
                <w:top w:val="none" w:sz="0" w:space="0" w:color="auto"/>
                <w:left w:val="none" w:sz="0" w:space="0" w:color="auto"/>
                <w:bottom w:val="none" w:sz="0" w:space="0" w:color="auto"/>
                <w:right w:val="none" w:sz="0" w:space="0" w:color="auto"/>
              </w:divBdr>
              <w:divsChild>
                <w:div w:id="246305446">
                  <w:marLeft w:val="0"/>
                  <w:marRight w:val="0"/>
                  <w:marTop w:val="0"/>
                  <w:marBottom w:val="0"/>
                  <w:divBdr>
                    <w:top w:val="none" w:sz="0" w:space="0" w:color="auto"/>
                    <w:left w:val="none" w:sz="0" w:space="0" w:color="auto"/>
                    <w:bottom w:val="none" w:sz="0" w:space="0" w:color="auto"/>
                    <w:right w:val="none" w:sz="0" w:space="0" w:color="auto"/>
                  </w:divBdr>
                  <w:divsChild>
                    <w:div w:id="294258575">
                      <w:marLeft w:val="0"/>
                      <w:marRight w:val="0"/>
                      <w:marTop w:val="0"/>
                      <w:marBottom w:val="0"/>
                      <w:divBdr>
                        <w:top w:val="none" w:sz="0" w:space="0" w:color="auto"/>
                        <w:left w:val="none" w:sz="0" w:space="0" w:color="auto"/>
                        <w:bottom w:val="none" w:sz="0" w:space="0" w:color="auto"/>
                        <w:right w:val="none" w:sz="0" w:space="0" w:color="auto"/>
                      </w:divBdr>
                      <w:divsChild>
                        <w:div w:id="693265359">
                          <w:marLeft w:val="0"/>
                          <w:marRight w:val="0"/>
                          <w:marTop w:val="0"/>
                          <w:marBottom w:val="0"/>
                          <w:divBdr>
                            <w:top w:val="single" w:sz="6" w:space="14" w:color="C4D7E4"/>
                            <w:left w:val="none" w:sz="0" w:space="0" w:color="auto"/>
                            <w:bottom w:val="none" w:sz="0" w:space="0" w:color="auto"/>
                            <w:right w:val="none" w:sz="0" w:space="0" w:color="auto"/>
                          </w:divBdr>
                          <w:divsChild>
                            <w:div w:id="1166554544">
                              <w:marLeft w:val="0"/>
                              <w:marRight w:val="0"/>
                              <w:marTop w:val="0"/>
                              <w:marBottom w:val="0"/>
                              <w:divBdr>
                                <w:top w:val="none" w:sz="0" w:space="0" w:color="auto"/>
                                <w:left w:val="none" w:sz="0" w:space="0" w:color="auto"/>
                                <w:bottom w:val="single" w:sz="6" w:space="14" w:color="C4D7E4"/>
                                <w:right w:val="none" w:sz="0" w:space="0" w:color="auto"/>
                              </w:divBdr>
                            </w:div>
                          </w:divsChild>
                        </w:div>
                      </w:divsChild>
                    </w:div>
                  </w:divsChild>
                </w:div>
              </w:divsChild>
            </w:div>
          </w:divsChild>
        </w:div>
      </w:divsChild>
    </w:div>
    <w:div w:id="451561508">
      <w:bodyDiv w:val="1"/>
      <w:marLeft w:val="0"/>
      <w:marRight w:val="0"/>
      <w:marTop w:val="0"/>
      <w:marBottom w:val="0"/>
      <w:divBdr>
        <w:top w:val="none" w:sz="0" w:space="0" w:color="auto"/>
        <w:left w:val="none" w:sz="0" w:space="0" w:color="auto"/>
        <w:bottom w:val="none" w:sz="0" w:space="0" w:color="auto"/>
        <w:right w:val="none" w:sz="0" w:space="0" w:color="auto"/>
      </w:divBdr>
    </w:div>
    <w:div w:id="451630165">
      <w:bodyDiv w:val="1"/>
      <w:marLeft w:val="0"/>
      <w:marRight w:val="0"/>
      <w:marTop w:val="0"/>
      <w:marBottom w:val="0"/>
      <w:divBdr>
        <w:top w:val="none" w:sz="0" w:space="0" w:color="auto"/>
        <w:left w:val="none" w:sz="0" w:space="0" w:color="auto"/>
        <w:bottom w:val="none" w:sz="0" w:space="0" w:color="auto"/>
        <w:right w:val="none" w:sz="0" w:space="0" w:color="auto"/>
      </w:divBdr>
    </w:div>
    <w:div w:id="455946803">
      <w:bodyDiv w:val="1"/>
      <w:marLeft w:val="0"/>
      <w:marRight w:val="0"/>
      <w:marTop w:val="0"/>
      <w:marBottom w:val="0"/>
      <w:divBdr>
        <w:top w:val="none" w:sz="0" w:space="0" w:color="auto"/>
        <w:left w:val="none" w:sz="0" w:space="0" w:color="auto"/>
        <w:bottom w:val="none" w:sz="0" w:space="0" w:color="auto"/>
        <w:right w:val="none" w:sz="0" w:space="0" w:color="auto"/>
      </w:divBdr>
    </w:div>
    <w:div w:id="457263467">
      <w:bodyDiv w:val="1"/>
      <w:marLeft w:val="0"/>
      <w:marRight w:val="0"/>
      <w:marTop w:val="0"/>
      <w:marBottom w:val="0"/>
      <w:divBdr>
        <w:top w:val="none" w:sz="0" w:space="0" w:color="auto"/>
        <w:left w:val="none" w:sz="0" w:space="0" w:color="auto"/>
        <w:bottom w:val="none" w:sz="0" w:space="0" w:color="auto"/>
        <w:right w:val="none" w:sz="0" w:space="0" w:color="auto"/>
      </w:divBdr>
    </w:div>
    <w:div w:id="460878755">
      <w:bodyDiv w:val="1"/>
      <w:marLeft w:val="0"/>
      <w:marRight w:val="0"/>
      <w:marTop w:val="0"/>
      <w:marBottom w:val="0"/>
      <w:divBdr>
        <w:top w:val="none" w:sz="0" w:space="0" w:color="auto"/>
        <w:left w:val="none" w:sz="0" w:space="0" w:color="auto"/>
        <w:bottom w:val="none" w:sz="0" w:space="0" w:color="auto"/>
        <w:right w:val="none" w:sz="0" w:space="0" w:color="auto"/>
      </w:divBdr>
    </w:div>
    <w:div w:id="462389041">
      <w:bodyDiv w:val="1"/>
      <w:marLeft w:val="0"/>
      <w:marRight w:val="0"/>
      <w:marTop w:val="0"/>
      <w:marBottom w:val="0"/>
      <w:divBdr>
        <w:top w:val="none" w:sz="0" w:space="0" w:color="auto"/>
        <w:left w:val="none" w:sz="0" w:space="0" w:color="auto"/>
        <w:bottom w:val="none" w:sz="0" w:space="0" w:color="auto"/>
        <w:right w:val="none" w:sz="0" w:space="0" w:color="auto"/>
      </w:divBdr>
    </w:div>
    <w:div w:id="464857563">
      <w:bodyDiv w:val="1"/>
      <w:marLeft w:val="0"/>
      <w:marRight w:val="0"/>
      <w:marTop w:val="0"/>
      <w:marBottom w:val="0"/>
      <w:divBdr>
        <w:top w:val="none" w:sz="0" w:space="0" w:color="auto"/>
        <w:left w:val="none" w:sz="0" w:space="0" w:color="auto"/>
        <w:bottom w:val="none" w:sz="0" w:space="0" w:color="auto"/>
        <w:right w:val="none" w:sz="0" w:space="0" w:color="auto"/>
      </w:divBdr>
    </w:div>
    <w:div w:id="468547410">
      <w:bodyDiv w:val="1"/>
      <w:marLeft w:val="0"/>
      <w:marRight w:val="0"/>
      <w:marTop w:val="0"/>
      <w:marBottom w:val="0"/>
      <w:divBdr>
        <w:top w:val="none" w:sz="0" w:space="0" w:color="auto"/>
        <w:left w:val="none" w:sz="0" w:space="0" w:color="auto"/>
        <w:bottom w:val="none" w:sz="0" w:space="0" w:color="auto"/>
        <w:right w:val="none" w:sz="0" w:space="0" w:color="auto"/>
      </w:divBdr>
    </w:div>
    <w:div w:id="471095993">
      <w:bodyDiv w:val="1"/>
      <w:marLeft w:val="0"/>
      <w:marRight w:val="0"/>
      <w:marTop w:val="0"/>
      <w:marBottom w:val="0"/>
      <w:divBdr>
        <w:top w:val="none" w:sz="0" w:space="0" w:color="auto"/>
        <w:left w:val="none" w:sz="0" w:space="0" w:color="auto"/>
        <w:bottom w:val="none" w:sz="0" w:space="0" w:color="auto"/>
        <w:right w:val="none" w:sz="0" w:space="0" w:color="auto"/>
      </w:divBdr>
    </w:div>
    <w:div w:id="480851773">
      <w:bodyDiv w:val="1"/>
      <w:marLeft w:val="0"/>
      <w:marRight w:val="0"/>
      <w:marTop w:val="0"/>
      <w:marBottom w:val="0"/>
      <w:divBdr>
        <w:top w:val="none" w:sz="0" w:space="0" w:color="auto"/>
        <w:left w:val="none" w:sz="0" w:space="0" w:color="auto"/>
        <w:bottom w:val="none" w:sz="0" w:space="0" w:color="auto"/>
        <w:right w:val="none" w:sz="0" w:space="0" w:color="auto"/>
      </w:divBdr>
    </w:div>
    <w:div w:id="481310314">
      <w:bodyDiv w:val="1"/>
      <w:marLeft w:val="0"/>
      <w:marRight w:val="0"/>
      <w:marTop w:val="0"/>
      <w:marBottom w:val="0"/>
      <w:divBdr>
        <w:top w:val="none" w:sz="0" w:space="0" w:color="auto"/>
        <w:left w:val="none" w:sz="0" w:space="0" w:color="auto"/>
        <w:bottom w:val="none" w:sz="0" w:space="0" w:color="auto"/>
        <w:right w:val="none" w:sz="0" w:space="0" w:color="auto"/>
      </w:divBdr>
    </w:div>
    <w:div w:id="481435741">
      <w:bodyDiv w:val="1"/>
      <w:marLeft w:val="0"/>
      <w:marRight w:val="0"/>
      <w:marTop w:val="0"/>
      <w:marBottom w:val="0"/>
      <w:divBdr>
        <w:top w:val="none" w:sz="0" w:space="0" w:color="auto"/>
        <w:left w:val="none" w:sz="0" w:space="0" w:color="auto"/>
        <w:bottom w:val="none" w:sz="0" w:space="0" w:color="auto"/>
        <w:right w:val="none" w:sz="0" w:space="0" w:color="auto"/>
      </w:divBdr>
    </w:div>
    <w:div w:id="496187872">
      <w:bodyDiv w:val="1"/>
      <w:marLeft w:val="0"/>
      <w:marRight w:val="0"/>
      <w:marTop w:val="0"/>
      <w:marBottom w:val="0"/>
      <w:divBdr>
        <w:top w:val="none" w:sz="0" w:space="0" w:color="auto"/>
        <w:left w:val="none" w:sz="0" w:space="0" w:color="auto"/>
        <w:bottom w:val="none" w:sz="0" w:space="0" w:color="auto"/>
        <w:right w:val="none" w:sz="0" w:space="0" w:color="auto"/>
      </w:divBdr>
    </w:div>
    <w:div w:id="511385287">
      <w:bodyDiv w:val="1"/>
      <w:marLeft w:val="0"/>
      <w:marRight w:val="0"/>
      <w:marTop w:val="0"/>
      <w:marBottom w:val="0"/>
      <w:divBdr>
        <w:top w:val="none" w:sz="0" w:space="0" w:color="auto"/>
        <w:left w:val="none" w:sz="0" w:space="0" w:color="auto"/>
        <w:bottom w:val="none" w:sz="0" w:space="0" w:color="auto"/>
        <w:right w:val="none" w:sz="0" w:space="0" w:color="auto"/>
      </w:divBdr>
    </w:div>
    <w:div w:id="521674411">
      <w:bodyDiv w:val="1"/>
      <w:marLeft w:val="0"/>
      <w:marRight w:val="0"/>
      <w:marTop w:val="0"/>
      <w:marBottom w:val="0"/>
      <w:divBdr>
        <w:top w:val="none" w:sz="0" w:space="0" w:color="auto"/>
        <w:left w:val="none" w:sz="0" w:space="0" w:color="auto"/>
        <w:bottom w:val="none" w:sz="0" w:space="0" w:color="auto"/>
        <w:right w:val="none" w:sz="0" w:space="0" w:color="auto"/>
      </w:divBdr>
    </w:div>
    <w:div w:id="527253776">
      <w:bodyDiv w:val="1"/>
      <w:marLeft w:val="0"/>
      <w:marRight w:val="0"/>
      <w:marTop w:val="0"/>
      <w:marBottom w:val="0"/>
      <w:divBdr>
        <w:top w:val="none" w:sz="0" w:space="0" w:color="auto"/>
        <w:left w:val="none" w:sz="0" w:space="0" w:color="auto"/>
        <w:bottom w:val="none" w:sz="0" w:space="0" w:color="auto"/>
        <w:right w:val="none" w:sz="0" w:space="0" w:color="auto"/>
      </w:divBdr>
    </w:div>
    <w:div w:id="528883239">
      <w:bodyDiv w:val="1"/>
      <w:marLeft w:val="0"/>
      <w:marRight w:val="0"/>
      <w:marTop w:val="0"/>
      <w:marBottom w:val="0"/>
      <w:divBdr>
        <w:top w:val="none" w:sz="0" w:space="0" w:color="auto"/>
        <w:left w:val="none" w:sz="0" w:space="0" w:color="auto"/>
        <w:bottom w:val="none" w:sz="0" w:space="0" w:color="auto"/>
        <w:right w:val="none" w:sz="0" w:space="0" w:color="auto"/>
      </w:divBdr>
    </w:div>
    <w:div w:id="533427507">
      <w:bodyDiv w:val="1"/>
      <w:marLeft w:val="0"/>
      <w:marRight w:val="0"/>
      <w:marTop w:val="0"/>
      <w:marBottom w:val="0"/>
      <w:divBdr>
        <w:top w:val="none" w:sz="0" w:space="0" w:color="auto"/>
        <w:left w:val="none" w:sz="0" w:space="0" w:color="auto"/>
        <w:bottom w:val="none" w:sz="0" w:space="0" w:color="auto"/>
        <w:right w:val="none" w:sz="0" w:space="0" w:color="auto"/>
      </w:divBdr>
    </w:div>
    <w:div w:id="534655119">
      <w:bodyDiv w:val="1"/>
      <w:marLeft w:val="0"/>
      <w:marRight w:val="0"/>
      <w:marTop w:val="0"/>
      <w:marBottom w:val="0"/>
      <w:divBdr>
        <w:top w:val="none" w:sz="0" w:space="0" w:color="auto"/>
        <w:left w:val="none" w:sz="0" w:space="0" w:color="auto"/>
        <w:bottom w:val="none" w:sz="0" w:space="0" w:color="auto"/>
        <w:right w:val="none" w:sz="0" w:space="0" w:color="auto"/>
      </w:divBdr>
      <w:divsChild>
        <w:div w:id="712582998">
          <w:marLeft w:val="0"/>
          <w:marRight w:val="0"/>
          <w:marTop w:val="0"/>
          <w:marBottom w:val="0"/>
          <w:divBdr>
            <w:top w:val="none" w:sz="0" w:space="0" w:color="auto"/>
            <w:left w:val="none" w:sz="0" w:space="0" w:color="auto"/>
            <w:bottom w:val="none" w:sz="0" w:space="0" w:color="auto"/>
            <w:right w:val="none" w:sz="0" w:space="0" w:color="auto"/>
          </w:divBdr>
          <w:divsChild>
            <w:div w:id="244730816">
              <w:marLeft w:val="0"/>
              <w:marRight w:val="0"/>
              <w:marTop w:val="0"/>
              <w:marBottom w:val="0"/>
              <w:divBdr>
                <w:top w:val="none" w:sz="0" w:space="0" w:color="auto"/>
                <w:left w:val="none" w:sz="0" w:space="0" w:color="auto"/>
                <w:bottom w:val="none" w:sz="0" w:space="0" w:color="auto"/>
                <w:right w:val="none" w:sz="0" w:space="0" w:color="auto"/>
              </w:divBdr>
              <w:divsChild>
                <w:div w:id="1702240879">
                  <w:marLeft w:val="0"/>
                  <w:marRight w:val="0"/>
                  <w:marTop w:val="0"/>
                  <w:marBottom w:val="0"/>
                  <w:divBdr>
                    <w:top w:val="none" w:sz="0" w:space="0" w:color="auto"/>
                    <w:left w:val="none" w:sz="0" w:space="0" w:color="auto"/>
                    <w:bottom w:val="none" w:sz="0" w:space="0" w:color="auto"/>
                    <w:right w:val="none" w:sz="0" w:space="0" w:color="auto"/>
                  </w:divBdr>
                  <w:divsChild>
                    <w:div w:id="1159886572">
                      <w:marLeft w:val="0"/>
                      <w:marRight w:val="0"/>
                      <w:marTop w:val="68"/>
                      <w:marBottom w:val="0"/>
                      <w:divBdr>
                        <w:top w:val="single" w:sz="12" w:space="0" w:color="000000"/>
                        <w:left w:val="none" w:sz="0" w:space="0" w:color="auto"/>
                        <w:bottom w:val="none" w:sz="0" w:space="0" w:color="auto"/>
                        <w:right w:val="none" w:sz="0" w:space="0" w:color="auto"/>
                      </w:divBdr>
                      <w:divsChild>
                        <w:div w:id="1082483794">
                          <w:marLeft w:val="0"/>
                          <w:marRight w:val="0"/>
                          <w:marTop w:val="0"/>
                          <w:marBottom w:val="0"/>
                          <w:divBdr>
                            <w:top w:val="none" w:sz="0" w:space="0" w:color="auto"/>
                            <w:left w:val="single" w:sz="12" w:space="0" w:color="000000"/>
                            <w:bottom w:val="none" w:sz="0" w:space="0" w:color="auto"/>
                            <w:right w:val="none" w:sz="0" w:space="0" w:color="auto"/>
                          </w:divBdr>
                          <w:divsChild>
                            <w:div w:id="421611870">
                              <w:marLeft w:val="0"/>
                              <w:marRight w:val="0"/>
                              <w:marTop w:val="0"/>
                              <w:marBottom w:val="0"/>
                              <w:divBdr>
                                <w:top w:val="single" w:sz="6" w:space="7" w:color="000000"/>
                                <w:left w:val="none" w:sz="0" w:space="0" w:color="auto"/>
                                <w:bottom w:val="none" w:sz="0" w:space="0" w:color="auto"/>
                                <w:right w:val="none" w:sz="0" w:space="0" w:color="auto"/>
                              </w:divBdr>
                              <w:divsChild>
                                <w:div w:id="1015155079">
                                  <w:marLeft w:val="0"/>
                                  <w:marRight w:val="0"/>
                                  <w:marTop w:val="0"/>
                                  <w:marBottom w:val="0"/>
                                  <w:divBdr>
                                    <w:top w:val="none" w:sz="0" w:space="0" w:color="auto"/>
                                    <w:left w:val="none" w:sz="0" w:space="0" w:color="auto"/>
                                    <w:bottom w:val="none" w:sz="0" w:space="0" w:color="auto"/>
                                    <w:right w:val="none" w:sz="0" w:space="0" w:color="auto"/>
                                  </w:divBdr>
                                  <w:divsChild>
                                    <w:div w:id="1960140318">
                                      <w:marLeft w:val="0"/>
                                      <w:marRight w:val="0"/>
                                      <w:marTop w:val="0"/>
                                      <w:marBottom w:val="0"/>
                                      <w:divBdr>
                                        <w:top w:val="none" w:sz="0" w:space="0" w:color="auto"/>
                                        <w:left w:val="none" w:sz="0" w:space="0" w:color="auto"/>
                                        <w:bottom w:val="none" w:sz="0" w:space="0" w:color="auto"/>
                                        <w:right w:val="none" w:sz="0" w:space="0" w:color="auto"/>
                                      </w:divBdr>
                                      <w:divsChild>
                                        <w:div w:id="2072189106">
                                          <w:marLeft w:val="0"/>
                                          <w:marRight w:val="0"/>
                                          <w:marTop w:val="0"/>
                                          <w:marBottom w:val="0"/>
                                          <w:divBdr>
                                            <w:top w:val="none" w:sz="0" w:space="0" w:color="auto"/>
                                            <w:left w:val="none" w:sz="0" w:space="0" w:color="auto"/>
                                            <w:bottom w:val="none" w:sz="0" w:space="0" w:color="auto"/>
                                            <w:right w:val="none" w:sz="0" w:space="0" w:color="auto"/>
                                          </w:divBdr>
                                          <w:divsChild>
                                            <w:div w:id="10451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440094">
      <w:bodyDiv w:val="1"/>
      <w:marLeft w:val="0"/>
      <w:marRight w:val="0"/>
      <w:marTop w:val="0"/>
      <w:marBottom w:val="0"/>
      <w:divBdr>
        <w:top w:val="none" w:sz="0" w:space="0" w:color="auto"/>
        <w:left w:val="none" w:sz="0" w:space="0" w:color="auto"/>
        <w:bottom w:val="none" w:sz="0" w:space="0" w:color="auto"/>
        <w:right w:val="none" w:sz="0" w:space="0" w:color="auto"/>
      </w:divBdr>
    </w:div>
    <w:div w:id="540946007">
      <w:bodyDiv w:val="1"/>
      <w:marLeft w:val="0"/>
      <w:marRight w:val="0"/>
      <w:marTop w:val="0"/>
      <w:marBottom w:val="0"/>
      <w:divBdr>
        <w:top w:val="none" w:sz="0" w:space="0" w:color="auto"/>
        <w:left w:val="none" w:sz="0" w:space="0" w:color="auto"/>
        <w:bottom w:val="none" w:sz="0" w:space="0" w:color="auto"/>
        <w:right w:val="none" w:sz="0" w:space="0" w:color="auto"/>
      </w:divBdr>
      <w:divsChild>
        <w:div w:id="99104065">
          <w:marLeft w:val="0"/>
          <w:marRight w:val="0"/>
          <w:marTop w:val="0"/>
          <w:marBottom w:val="0"/>
          <w:divBdr>
            <w:top w:val="none" w:sz="0" w:space="0" w:color="auto"/>
            <w:left w:val="none" w:sz="0" w:space="0" w:color="auto"/>
            <w:bottom w:val="none" w:sz="0" w:space="0" w:color="auto"/>
            <w:right w:val="none" w:sz="0" w:space="0" w:color="auto"/>
          </w:divBdr>
          <w:divsChild>
            <w:div w:id="723259066">
              <w:marLeft w:val="0"/>
              <w:marRight w:val="0"/>
              <w:marTop w:val="0"/>
              <w:marBottom w:val="0"/>
              <w:divBdr>
                <w:top w:val="none" w:sz="0" w:space="0" w:color="auto"/>
                <w:left w:val="none" w:sz="0" w:space="0" w:color="auto"/>
                <w:bottom w:val="none" w:sz="0" w:space="0" w:color="auto"/>
                <w:right w:val="none" w:sz="0" w:space="0" w:color="auto"/>
              </w:divBdr>
              <w:divsChild>
                <w:div w:id="994722275">
                  <w:marLeft w:val="0"/>
                  <w:marRight w:val="0"/>
                  <w:marTop w:val="0"/>
                  <w:marBottom w:val="0"/>
                  <w:divBdr>
                    <w:top w:val="none" w:sz="0" w:space="0" w:color="auto"/>
                    <w:left w:val="none" w:sz="0" w:space="0" w:color="auto"/>
                    <w:bottom w:val="none" w:sz="0" w:space="0" w:color="auto"/>
                    <w:right w:val="none" w:sz="0" w:space="0" w:color="auto"/>
                  </w:divBdr>
                  <w:divsChild>
                    <w:div w:id="67114844">
                      <w:marLeft w:val="0"/>
                      <w:marRight w:val="0"/>
                      <w:marTop w:val="68"/>
                      <w:marBottom w:val="0"/>
                      <w:divBdr>
                        <w:top w:val="single" w:sz="12" w:space="0" w:color="000000"/>
                        <w:left w:val="none" w:sz="0" w:space="0" w:color="auto"/>
                        <w:bottom w:val="none" w:sz="0" w:space="0" w:color="auto"/>
                        <w:right w:val="none" w:sz="0" w:space="0" w:color="auto"/>
                      </w:divBdr>
                      <w:divsChild>
                        <w:div w:id="1494762591">
                          <w:marLeft w:val="0"/>
                          <w:marRight w:val="136"/>
                          <w:marTop w:val="0"/>
                          <w:marBottom w:val="0"/>
                          <w:divBdr>
                            <w:top w:val="none" w:sz="0" w:space="0" w:color="auto"/>
                            <w:left w:val="none" w:sz="0" w:space="0" w:color="auto"/>
                            <w:bottom w:val="none" w:sz="0" w:space="0" w:color="auto"/>
                            <w:right w:val="none" w:sz="0" w:space="0" w:color="auto"/>
                          </w:divBdr>
                          <w:divsChild>
                            <w:div w:id="427585846">
                              <w:marLeft w:val="0"/>
                              <w:marRight w:val="0"/>
                              <w:marTop w:val="0"/>
                              <w:marBottom w:val="0"/>
                              <w:divBdr>
                                <w:top w:val="none" w:sz="0" w:space="0" w:color="auto"/>
                                <w:left w:val="none" w:sz="0" w:space="0" w:color="auto"/>
                                <w:bottom w:val="none" w:sz="0" w:space="0" w:color="auto"/>
                                <w:right w:val="none" w:sz="0" w:space="0" w:color="auto"/>
                              </w:divBdr>
                              <w:divsChild>
                                <w:div w:id="1413968461">
                                  <w:marLeft w:val="0"/>
                                  <w:marRight w:val="0"/>
                                  <w:marTop w:val="0"/>
                                  <w:marBottom w:val="0"/>
                                  <w:divBdr>
                                    <w:top w:val="none" w:sz="0" w:space="0" w:color="auto"/>
                                    <w:left w:val="none" w:sz="0" w:space="0" w:color="auto"/>
                                    <w:bottom w:val="none" w:sz="0" w:space="0" w:color="auto"/>
                                    <w:right w:val="none" w:sz="0" w:space="0" w:color="auto"/>
                                  </w:divBdr>
                                  <w:divsChild>
                                    <w:div w:id="782577619">
                                      <w:marLeft w:val="0"/>
                                      <w:marRight w:val="0"/>
                                      <w:marTop w:val="0"/>
                                      <w:marBottom w:val="0"/>
                                      <w:divBdr>
                                        <w:top w:val="none" w:sz="0" w:space="0" w:color="auto"/>
                                        <w:left w:val="none" w:sz="0" w:space="0" w:color="auto"/>
                                        <w:bottom w:val="none" w:sz="0" w:space="0" w:color="auto"/>
                                        <w:right w:val="none" w:sz="0" w:space="0" w:color="auto"/>
                                      </w:divBdr>
                                    </w:div>
                                    <w:div w:id="822241338">
                                      <w:marLeft w:val="0"/>
                                      <w:marRight w:val="0"/>
                                      <w:marTop w:val="0"/>
                                      <w:marBottom w:val="0"/>
                                      <w:divBdr>
                                        <w:top w:val="none" w:sz="0" w:space="0" w:color="auto"/>
                                        <w:left w:val="none" w:sz="0" w:space="0" w:color="auto"/>
                                        <w:bottom w:val="none" w:sz="0" w:space="0" w:color="auto"/>
                                        <w:right w:val="none" w:sz="0" w:space="0" w:color="auto"/>
                                      </w:divBdr>
                                    </w:div>
                                    <w:div w:id="16041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670842">
      <w:bodyDiv w:val="1"/>
      <w:marLeft w:val="0"/>
      <w:marRight w:val="0"/>
      <w:marTop w:val="0"/>
      <w:marBottom w:val="0"/>
      <w:divBdr>
        <w:top w:val="none" w:sz="0" w:space="0" w:color="auto"/>
        <w:left w:val="none" w:sz="0" w:space="0" w:color="auto"/>
        <w:bottom w:val="none" w:sz="0" w:space="0" w:color="auto"/>
        <w:right w:val="none" w:sz="0" w:space="0" w:color="auto"/>
      </w:divBdr>
    </w:div>
    <w:div w:id="546991408">
      <w:bodyDiv w:val="1"/>
      <w:marLeft w:val="0"/>
      <w:marRight w:val="0"/>
      <w:marTop w:val="0"/>
      <w:marBottom w:val="0"/>
      <w:divBdr>
        <w:top w:val="none" w:sz="0" w:space="0" w:color="auto"/>
        <w:left w:val="none" w:sz="0" w:space="0" w:color="auto"/>
        <w:bottom w:val="none" w:sz="0" w:space="0" w:color="auto"/>
        <w:right w:val="none" w:sz="0" w:space="0" w:color="auto"/>
      </w:divBdr>
    </w:div>
    <w:div w:id="553004558">
      <w:bodyDiv w:val="1"/>
      <w:marLeft w:val="0"/>
      <w:marRight w:val="0"/>
      <w:marTop w:val="0"/>
      <w:marBottom w:val="0"/>
      <w:divBdr>
        <w:top w:val="none" w:sz="0" w:space="0" w:color="auto"/>
        <w:left w:val="none" w:sz="0" w:space="0" w:color="auto"/>
        <w:bottom w:val="none" w:sz="0" w:space="0" w:color="auto"/>
        <w:right w:val="none" w:sz="0" w:space="0" w:color="auto"/>
      </w:divBdr>
    </w:div>
    <w:div w:id="553276279">
      <w:bodyDiv w:val="1"/>
      <w:marLeft w:val="0"/>
      <w:marRight w:val="0"/>
      <w:marTop w:val="0"/>
      <w:marBottom w:val="0"/>
      <w:divBdr>
        <w:top w:val="none" w:sz="0" w:space="0" w:color="auto"/>
        <w:left w:val="none" w:sz="0" w:space="0" w:color="auto"/>
        <w:bottom w:val="none" w:sz="0" w:space="0" w:color="auto"/>
        <w:right w:val="none" w:sz="0" w:space="0" w:color="auto"/>
      </w:divBdr>
    </w:div>
    <w:div w:id="553468569">
      <w:bodyDiv w:val="1"/>
      <w:marLeft w:val="0"/>
      <w:marRight w:val="0"/>
      <w:marTop w:val="0"/>
      <w:marBottom w:val="0"/>
      <w:divBdr>
        <w:top w:val="none" w:sz="0" w:space="0" w:color="auto"/>
        <w:left w:val="none" w:sz="0" w:space="0" w:color="auto"/>
        <w:bottom w:val="none" w:sz="0" w:space="0" w:color="auto"/>
        <w:right w:val="none" w:sz="0" w:space="0" w:color="auto"/>
      </w:divBdr>
      <w:divsChild>
        <w:div w:id="1466503810">
          <w:marLeft w:val="0"/>
          <w:marRight w:val="0"/>
          <w:marTop w:val="0"/>
          <w:marBottom w:val="0"/>
          <w:divBdr>
            <w:top w:val="none" w:sz="0" w:space="0" w:color="auto"/>
            <w:left w:val="none" w:sz="0" w:space="0" w:color="auto"/>
            <w:bottom w:val="none" w:sz="0" w:space="0" w:color="auto"/>
            <w:right w:val="none" w:sz="0" w:space="0" w:color="auto"/>
          </w:divBdr>
          <w:divsChild>
            <w:div w:id="896087623">
              <w:marLeft w:val="0"/>
              <w:marRight w:val="0"/>
              <w:marTop w:val="0"/>
              <w:marBottom w:val="0"/>
              <w:divBdr>
                <w:top w:val="none" w:sz="0" w:space="0" w:color="auto"/>
                <w:left w:val="none" w:sz="0" w:space="0" w:color="auto"/>
                <w:bottom w:val="none" w:sz="0" w:space="0" w:color="auto"/>
                <w:right w:val="none" w:sz="0" w:space="0" w:color="auto"/>
              </w:divBdr>
              <w:divsChild>
                <w:div w:id="573197075">
                  <w:marLeft w:val="0"/>
                  <w:marRight w:val="0"/>
                  <w:marTop w:val="0"/>
                  <w:marBottom w:val="0"/>
                  <w:divBdr>
                    <w:top w:val="none" w:sz="0" w:space="0" w:color="auto"/>
                    <w:left w:val="none" w:sz="0" w:space="0" w:color="auto"/>
                    <w:bottom w:val="single" w:sz="6" w:space="0" w:color="DDDDDD"/>
                    <w:right w:val="none" w:sz="0" w:space="0" w:color="auto"/>
                  </w:divBdr>
                  <w:divsChild>
                    <w:div w:id="1382366089">
                      <w:marLeft w:val="0"/>
                      <w:marRight w:val="0"/>
                      <w:marTop w:val="0"/>
                      <w:marBottom w:val="0"/>
                      <w:divBdr>
                        <w:top w:val="none" w:sz="0" w:space="0" w:color="auto"/>
                        <w:left w:val="none" w:sz="0" w:space="0" w:color="auto"/>
                        <w:bottom w:val="none" w:sz="0" w:space="0" w:color="auto"/>
                        <w:right w:val="none" w:sz="0" w:space="0" w:color="auto"/>
                      </w:divBdr>
                      <w:divsChild>
                        <w:div w:id="854461289">
                          <w:marLeft w:val="0"/>
                          <w:marRight w:val="0"/>
                          <w:marTop w:val="0"/>
                          <w:marBottom w:val="0"/>
                          <w:divBdr>
                            <w:top w:val="none" w:sz="0" w:space="0" w:color="auto"/>
                            <w:left w:val="none" w:sz="0" w:space="0" w:color="auto"/>
                            <w:bottom w:val="none" w:sz="0" w:space="0" w:color="auto"/>
                            <w:right w:val="none" w:sz="0" w:space="0" w:color="auto"/>
                          </w:divBdr>
                          <w:divsChild>
                            <w:div w:id="98180523">
                              <w:marLeft w:val="0"/>
                              <w:marRight w:val="0"/>
                              <w:marTop w:val="0"/>
                              <w:marBottom w:val="0"/>
                              <w:divBdr>
                                <w:top w:val="none" w:sz="0" w:space="0" w:color="auto"/>
                                <w:left w:val="none" w:sz="0" w:space="0" w:color="auto"/>
                                <w:bottom w:val="none" w:sz="0" w:space="0" w:color="auto"/>
                                <w:right w:val="none" w:sz="0" w:space="0" w:color="auto"/>
                              </w:divBdr>
                              <w:divsChild>
                                <w:div w:id="814950133">
                                  <w:marLeft w:val="0"/>
                                  <w:marRight w:val="0"/>
                                  <w:marTop w:val="0"/>
                                  <w:marBottom w:val="0"/>
                                  <w:divBdr>
                                    <w:top w:val="none" w:sz="0" w:space="0" w:color="auto"/>
                                    <w:left w:val="none" w:sz="0" w:space="0" w:color="auto"/>
                                    <w:bottom w:val="none" w:sz="0" w:space="0" w:color="auto"/>
                                    <w:right w:val="none" w:sz="0" w:space="0" w:color="auto"/>
                                  </w:divBdr>
                                  <w:divsChild>
                                    <w:div w:id="1955599076">
                                      <w:marLeft w:val="0"/>
                                      <w:marRight w:val="0"/>
                                      <w:marTop w:val="0"/>
                                      <w:marBottom w:val="0"/>
                                      <w:divBdr>
                                        <w:top w:val="none" w:sz="0" w:space="0" w:color="auto"/>
                                        <w:left w:val="none" w:sz="0" w:space="0" w:color="auto"/>
                                        <w:bottom w:val="none" w:sz="0" w:space="0" w:color="auto"/>
                                        <w:right w:val="none" w:sz="0" w:space="0" w:color="auto"/>
                                      </w:divBdr>
                                      <w:divsChild>
                                        <w:div w:id="141705457">
                                          <w:marLeft w:val="0"/>
                                          <w:marRight w:val="0"/>
                                          <w:marTop w:val="0"/>
                                          <w:marBottom w:val="0"/>
                                          <w:divBdr>
                                            <w:top w:val="none" w:sz="0" w:space="0" w:color="auto"/>
                                            <w:left w:val="none" w:sz="0" w:space="0" w:color="auto"/>
                                            <w:bottom w:val="none" w:sz="0" w:space="0" w:color="auto"/>
                                            <w:right w:val="none" w:sz="0" w:space="0" w:color="auto"/>
                                          </w:divBdr>
                                          <w:divsChild>
                                            <w:div w:id="2098793022">
                                              <w:marLeft w:val="0"/>
                                              <w:marRight w:val="0"/>
                                              <w:marTop w:val="0"/>
                                              <w:marBottom w:val="0"/>
                                              <w:divBdr>
                                                <w:top w:val="none" w:sz="0" w:space="0" w:color="auto"/>
                                                <w:left w:val="none" w:sz="0" w:space="0" w:color="auto"/>
                                                <w:bottom w:val="none" w:sz="0" w:space="0" w:color="auto"/>
                                                <w:right w:val="none" w:sz="0" w:space="0" w:color="auto"/>
                                              </w:divBdr>
                                              <w:divsChild>
                                                <w:div w:id="646010709">
                                                  <w:marLeft w:val="0"/>
                                                  <w:marRight w:val="0"/>
                                                  <w:marTop w:val="0"/>
                                                  <w:marBottom w:val="0"/>
                                                  <w:divBdr>
                                                    <w:top w:val="none" w:sz="0" w:space="0" w:color="auto"/>
                                                    <w:left w:val="none" w:sz="0" w:space="0" w:color="auto"/>
                                                    <w:bottom w:val="none" w:sz="0" w:space="0" w:color="auto"/>
                                                    <w:right w:val="none" w:sz="0" w:space="0" w:color="auto"/>
                                                  </w:divBdr>
                                                  <w:divsChild>
                                                    <w:div w:id="283123612">
                                                      <w:marLeft w:val="0"/>
                                                      <w:marRight w:val="0"/>
                                                      <w:marTop w:val="0"/>
                                                      <w:marBottom w:val="0"/>
                                                      <w:divBdr>
                                                        <w:top w:val="none" w:sz="0" w:space="0" w:color="auto"/>
                                                        <w:left w:val="none" w:sz="0" w:space="0" w:color="auto"/>
                                                        <w:bottom w:val="none" w:sz="0" w:space="0" w:color="auto"/>
                                                        <w:right w:val="none" w:sz="0" w:space="0" w:color="auto"/>
                                                      </w:divBdr>
                                                      <w:divsChild>
                                                        <w:div w:id="1348557837">
                                                          <w:marLeft w:val="0"/>
                                                          <w:marRight w:val="0"/>
                                                          <w:marTop w:val="0"/>
                                                          <w:marBottom w:val="0"/>
                                                          <w:divBdr>
                                                            <w:top w:val="none" w:sz="0" w:space="0" w:color="auto"/>
                                                            <w:left w:val="none" w:sz="0" w:space="0" w:color="auto"/>
                                                            <w:bottom w:val="none" w:sz="0" w:space="0" w:color="auto"/>
                                                            <w:right w:val="none" w:sz="0" w:space="0" w:color="auto"/>
                                                          </w:divBdr>
                                                          <w:divsChild>
                                                            <w:div w:id="1665814422">
                                                              <w:marLeft w:val="0"/>
                                                              <w:marRight w:val="0"/>
                                                              <w:marTop w:val="0"/>
                                                              <w:marBottom w:val="0"/>
                                                              <w:divBdr>
                                                                <w:top w:val="none" w:sz="0" w:space="0" w:color="auto"/>
                                                                <w:left w:val="none" w:sz="0" w:space="0" w:color="auto"/>
                                                                <w:bottom w:val="none" w:sz="0" w:space="0" w:color="auto"/>
                                                                <w:right w:val="none" w:sz="0" w:space="0" w:color="auto"/>
                                                              </w:divBdr>
                                                              <w:divsChild>
                                                                <w:div w:id="695740338">
                                                                  <w:marLeft w:val="0"/>
                                                                  <w:marRight w:val="0"/>
                                                                  <w:marTop w:val="0"/>
                                                                  <w:marBottom w:val="0"/>
                                                                  <w:divBdr>
                                                                    <w:top w:val="none" w:sz="0" w:space="0" w:color="auto"/>
                                                                    <w:left w:val="none" w:sz="0" w:space="0" w:color="auto"/>
                                                                    <w:bottom w:val="none" w:sz="0" w:space="0" w:color="auto"/>
                                                                    <w:right w:val="none" w:sz="0" w:space="0" w:color="auto"/>
                                                                  </w:divBdr>
                                                                  <w:divsChild>
                                                                    <w:div w:id="967662986">
                                                                      <w:marLeft w:val="0"/>
                                                                      <w:marRight w:val="0"/>
                                                                      <w:marTop w:val="0"/>
                                                                      <w:marBottom w:val="120"/>
                                                                      <w:divBdr>
                                                                        <w:top w:val="none" w:sz="0" w:space="0" w:color="auto"/>
                                                                        <w:left w:val="none" w:sz="0" w:space="0" w:color="auto"/>
                                                                        <w:bottom w:val="none" w:sz="0" w:space="0" w:color="auto"/>
                                                                        <w:right w:val="none" w:sz="0" w:space="0" w:color="auto"/>
                                                                      </w:divBdr>
                                                                      <w:divsChild>
                                                                        <w:div w:id="319312076">
                                                                          <w:marLeft w:val="0"/>
                                                                          <w:marRight w:val="0"/>
                                                                          <w:marTop w:val="272"/>
                                                                          <w:marBottom w:val="272"/>
                                                                          <w:divBdr>
                                                                            <w:top w:val="none" w:sz="0" w:space="0" w:color="auto"/>
                                                                            <w:left w:val="none" w:sz="0" w:space="0" w:color="auto"/>
                                                                            <w:bottom w:val="none" w:sz="0" w:space="0" w:color="auto"/>
                                                                            <w:right w:val="none" w:sz="0" w:space="0" w:color="auto"/>
                                                                          </w:divBdr>
                                                                          <w:divsChild>
                                                                            <w:div w:id="594829793">
                                                                              <w:marLeft w:val="0"/>
                                                                              <w:marRight w:val="0"/>
                                                                              <w:marTop w:val="120"/>
                                                                              <w:marBottom w:val="480"/>
                                                                              <w:divBdr>
                                                                                <w:top w:val="none" w:sz="0" w:space="0" w:color="auto"/>
                                                                                <w:left w:val="none" w:sz="0" w:space="0" w:color="auto"/>
                                                                                <w:bottom w:val="none" w:sz="0" w:space="0" w:color="auto"/>
                                                                                <w:right w:val="none" w:sz="0" w:space="0" w:color="auto"/>
                                                                              </w:divBdr>
                                                                              <w:divsChild>
                                                                                <w:div w:id="62334349">
                                                                                  <w:marLeft w:val="0"/>
                                                                                  <w:marRight w:val="0"/>
                                                                                  <w:marTop w:val="272"/>
                                                                                  <w:marBottom w:val="272"/>
                                                                                  <w:divBdr>
                                                                                    <w:top w:val="none" w:sz="0" w:space="0" w:color="auto"/>
                                                                                    <w:left w:val="none" w:sz="0" w:space="0" w:color="auto"/>
                                                                                    <w:bottom w:val="none" w:sz="0" w:space="0" w:color="auto"/>
                                                                                    <w:right w:val="none" w:sz="0" w:space="0" w:color="auto"/>
                                                                                  </w:divBdr>
                                                                                  <w:divsChild>
                                                                                    <w:div w:id="1422529948">
                                                                                      <w:marLeft w:val="0"/>
                                                                                      <w:marRight w:val="0"/>
                                                                                      <w:marTop w:val="0"/>
                                                                                      <w:marBottom w:val="0"/>
                                                                                      <w:divBdr>
                                                                                        <w:top w:val="none" w:sz="0" w:space="0" w:color="auto"/>
                                                                                        <w:left w:val="none" w:sz="0" w:space="0" w:color="auto"/>
                                                                                        <w:bottom w:val="none" w:sz="0" w:space="0" w:color="auto"/>
                                                                                        <w:right w:val="none" w:sz="0" w:space="0" w:color="auto"/>
                                                                                      </w:divBdr>
                                                                                      <w:divsChild>
                                                                                        <w:div w:id="23216074">
                                                                                          <w:marLeft w:val="0"/>
                                                                                          <w:marRight w:val="0"/>
                                                                                          <w:marTop w:val="0"/>
                                                                                          <w:marBottom w:val="0"/>
                                                                                          <w:divBdr>
                                                                                            <w:top w:val="none" w:sz="0" w:space="0" w:color="auto"/>
                                                                                            <w:left w:val="none" w:sz="0" w:space="0" w:color="auto"/>
                                                                                            <w:bottom w:val="none" w:sz="0" w:space="0" w:color="auto"/>
                                                                                            <w:right w:val="none" w:sz="0" w:space="0" w:color="auto"/>
                                                                                          </w:divBdr>
                                                                                          <w:divsChild>
                                                                                            <w:div w:id="5489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4194">
      <w:bodyDiv w:val="1"/>
      <w:marLeft w:val="0"/>
      <w:marRight w:val="0"/>
      <w:marTop w:val="0"/>
      <w:marBottom w:val="0"/>
      <w:divBdr>
        <w:top w:val="none" w:sz="0" w:space="0" w:color="auto"/>
        <w:left w:val="none" w:sz="0" w:space="0" w:color="auto"/>
        <w:bottom w:val="none" w:sz="0" w:space="0" w:color="auto"/>
        <w:right w:val="none" w:sz="0" w:space="0" w:color="auto"/>
      </w:divBdr>
    </w:div>
    <w:div w:id="560597710">
      <w:bodyDiv w:val="1"/>
      <w:marLeft w:val="0"/>
      <w:marRight w:val="0"/>
      <w:marTop w:val="0"/>
      <w:marBottom w:val="0"/>
      <w:divBdr>
        <w:top w:val="none" w:sz="0" w:space="0" w:color="auto"/>
        <w:left w:val="none" w:sz="0" w:space="0" w:color="auto"/>
        <w:bottom w:val="none" w:sz="0" w:space="0" w:color="auto"/>
        <w:right w:val="none" w:sz="0" w:space="0" w:color="auto"/>
      </w:divBdr>
      <w:divsChild>
        <w:div w:id="362286198">
          <w:marLeft w:val="0"/>
          <w:marRight w:val="0"/>
          <w:marTop w:val="0"/>
          <w:marBottom w:val="0"/>
          <w:divBdr>
            <w:top w:val="none" w:sz="0" w:space="0" w:color="auto"/>
            <w:left w:val="none" w:sz="0" w:space="0" w:color="auto"/>
            <w:bottom w:val="none" w:sz="0" w:space="0" w:color="auto"/>
            <w:right w:val="none" w:sz="0" w:space="0" w:color="auto"/>
          </w:divBdr>
        </w:div>
      </w:divsChild>
    </w:div>
    <w:div w:id="566261465">
      <w:bodyDiv w:val="1"/>
      <w:marLeft w:val="0"/>
      <w:marRight w:val="0"/>
      <w:marTop w:val="0"/>
      <w:marBottom w:val="0"/>
      <w:divBdr>
        <w:top w:val="none" w:sz="0" w:space="0" w:color="auto"/>
        <w:left w:val="none" w:sz="0" w:space="0" w:color="auto"/>
        <w:bottom w:val="none" w:sz="0" w:space="0" w:color="auto"/>
        <w:right w:val="none" w:sz="0" w:space="0" w:color="auto"/>
      </w:divBdr>
    </w:div>
    <w:div w:id="575288888">
      <w:bodyDiv w:val="1"/>
      <w:marLeft w:val="0"/>
      <w:marRight w:val="0"/>
      <w:marTop w:val="0"/>
      <w:marBottom w:val="0"/>
      <w:divBdr>
        <w:top w:val="none" w:sz="0" w:space="0" w:color="auto"/>
        <w:left w:val="none" w:sz="0" w:space="0" w:color="auto"/>
        <w:bottom w:val="none" w:sz="0" w:space="0" w:color="auto"/>
        <w:right w:val="none" w:sz="0" w:space="0" w:color="auto"/>
      </w:divBdr>
      <w:divsChild>
        <w:div w:id="706835762">
          <w:marLeft w:val="0"/>
          <w:marRight w:val="0"/>
          <w:marTop w:val="0"/>
          <w:marBottom w:val="0"/>
          <w:divBdr>
            <w:top w:val="none" w:sz="0" w:space="0" w:color="auto"/>
            <w:left w:val="none" w:sz="0" w:space="0" w:color="auto"/>
            <w:bottom w:val="none" w:sz="0" w:space="0" w:color="auto"/>
            <w:right w:val="none" w:sz="0" w:space="0" w:color="auto"/>
          </w:divBdr>
          <w:divsChild>
            <w:div w:id="1481270430">
              <w:marLeft w:val="0"/>
              <w:marRight w:val="0"/>
              <w:marTop w:val="0"/>
              <w:marBottom w:val="408"/>
              <w:divBdr>
                <w:top w:val="none" w:sz="0" w:space="0" w:color="auto"/>
                <w:left w:val="none" w:sz="0" w:space="0" w:color="auto"/>
                <w:bottom w:val="none" w:sz="0" w:space="0" w:color="auto"/>
                <w:right w:val="none" w:sz="0" w:space="0" w:color="auto"/>
              </w:divBdr>
              <w:divsChild>
                <w:div w:id="1911112621">
                  <w:marLeft w:val="0"/>
                  <w:marRight w:val="0"/>
                  <w:marTop w:val="0"/>
                  <w:marBottom w:val="0"/>
                  <w:divBdr>
                    <w:top w:val="none" w:sz="0" w:space="0" w:color="auto"/>
                    <w:left w:val="none" w:sz="0" w:space="0" w:color="auto"/>
                    <w:bottom w:val="none" w:sz="0" w:space="0" w:color="auto"/>
                    <w:right w:val="none" w:sz="0" w:space="0" w:color="auto"/>
                  </w:divBdr>
                  <w:divsChild>
                    <w:div w:id="43867706">
                      <w:marLeft w:val="0"/>
                      <w:marRight w:val="0"/>
                      <w:marTop w:val="122"/>
                      <w:marBottom w:val="0"/>
                      <w:divBdr>
                        <w:top w:val="none" w:sz="0" w:space="0" w:color="auto"/>
                        <w:left w:val="none" w:sz="0" w:space="0" w:color="auto"/>
                        <w:bottom w:val="none" w:sz="0" w:space="0" w:color="auto"/>
                        <w:right w:val="none" w:sz="0" w:space="0" w:color="auto"/>
                      </w:divBdr>
                      <w:divsChild>
                        <w:div w:id="119349127">
                          <w:marLeft w:val="0"/>
                          <w:marRight w:val="0"/>
                          <w:marTop w:val="0"/>
                          <w:marBottom w:val="0"/>
                          <w:divBdr>
                            <w:top w:val="none" w:sz="0" w:space="0" w:color="auto"/>
                            <w:left w:val="none" w:sz="0" w:space="0" w:color="auto"/>
                            <w:bottom w:val="none" w:sz="0" w:space="0" w:color="auto"/>
                            <w:right w:val="none" w:sz="0" w:space="0" w:color="auto"/>
                          </w:divBdr>
                          <w:divsChild>
                            <w:div w:id="12912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475840">
      <w:bodyDiv w:val="1"/>
      <w:marLeft w:val="0"/>
      <w:marRight w:val="0"/>
      <w:marTop w:val="0"/>
      <w:marBottom w:val="0"/>
      <w:divBdr>
        <w:top w:val="none" w:sz="0" w:space="0" w:color="auto"/>
        <w:left w:val="none" w:sz="0" w:space="0" w:color="auto"/>
        <w:bottom w:val="none" w:sz="0" w:space="0" w:color="auto"/>
        <w:right w:val="none" w:sz="0" w:space="0" w:color="auto"/>
      </w:divBdr>
      <w:divsChild>
        <w:div w:id="791095919">
          <w:marLeft w:val="0"/>
          <w:marRight w:val="0"/>
          <w:marTop w:val="0"/>
          <w:marBottom w:val="0"/>
          <w:divBdr>
            <w:top w:val="none" w:sz="0" w:space="0" w:color="auto"/>
            <w:left w:val="none" w:sz="0" w:space="0" w:color="auto"/>
            <w:bottom w:val="none" w:sz="0" w:space="0" w:color="auto"/>
            <w:right w:val="none" w:sz="0" w:space="0" w:color="auto"/>
          </w:divBdr>
          <w:divsChild>
            <w:div w:id="612250422">
              <w:marLeft w:val="0"/>
              <w:marRight w:val="0"/>
              <w:marTop w:val="0"/>
              <w:marBottom w:val="0"/>
              <w:divBdr>
                <w:top w:val="none" w:sz="0" w:space="0" w:color="auto"/>
                <w:left w:val="none" w:sz="0" w:space="0" w:color="auto"/>
                <w:bottom w:val="none" w:sz="0" w:space="0" w:color="auto"/>
                <w:right w:val="none" w:sz="0" w:space="0" w:color="auto"/>
              </w:divBdr>
              <w:divsChild>
                <w:div w:id="11822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3244">
          <w:marLeft w:val="0"/>
          <w:marRight w:val="0"/>
          <w:marTop w:val="0"/>
          <w:marBottom w:val="0"/>
          <w:divBdr>
            <w:top w:val="none" w:sz="0" w:space="0" w:color="auto"/>
            <w:left w:val="none" w:sz="0" w:space="0" w:color="auto"/>
            <w:bottom w:val="none" w:sz="0" w:space="0" w:color="auto"/>
            <w:right w:val="none" w:sz="0" w:space="0" w:color="auto"/>
          </w:divBdr>
          <w:divsChild>
            <w:div w:id="1120996239">
              <w:marLeft w:val="0"/>
              <w:marRight w:val="0"/>
              <w:marTop w:val="0"/>
              <w:marBottom w:val="0"/>
              <w:divBdr>
                <w:top w:val="none" w:sz="0" w:space="0" w:color="auto"/>
                <w:left w:val="none" w:sz="0" w:space="0" w:color="auto"/>
                <w:bottom w:val="none" w:sz="0" w:space="0" w:color="auto"/>
                <w:right w:val="none" w:sz="0" w:space="0" w:color="auto"/>
              </w:divBdr>
              <w:divsChild>
                <w:div w:id="1576010827">
                  <w:marLeft w:val="0"/>
                  <w:marRight w:val="0"/>
                  <w:marTop w:val="0"/>
                  <w:marBottom w:val="0"/>
                  <w:divBdr>
                    <w:top w:val="none" w:sz="0" w:space="0" w:color="auto"/>
                    <w:left w:val="none" w:sz="0" w:space="0" w:color="auto"/>
                    <w:bottom w:val="none" w:sz="0" w:space="0" w:color="auto"/>
                    <w:right w:val="none" w:sz="0" w:space="0" w:color="auto"/>
                  </w:divBdr>
                  <w:divsChild>
                    <w:div w:id="1924950393">
                      <w:marLeft w:val="0"/>
                      <w:marRight w:val="0"/>
                      <w:marTop w:val="0"/>
                      <w:marBottom w:val="0"/>
                      <w:divBdr>
                        <w:top w:val="none" w:sz="0" w:space="0" w:color="auto"/>
                        <w:left w:val="none" w:sz="0" w:space="0" w:color="auto"/>
                        <w:bottom w:val="none" w:sz="0" w:space="0" w:color="auto"/>
                        <w:right w:val="none" w:sz="0" w:space="0" w:color="auto"/>
                      </w:divBdr>
                      <w:divsChild>
                        <w:div w:id="219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860862">
      <w:bodyDiv w:val="1"/>
      <w:marLeft w:val="0"/>
      <w:marRight w:val="0"/>
      <w:marTop w:val="0"/>
      <w:marBottom w:val="0"/>
      <w:divBdr>
        <w:top w:val="none" w:sz="0" w:space="0" w:color="auto"/>
        <w:left w:val="none" w:sz="0" w:space="0" w:color="auto"/>
        <w:bottom w:val="none" w:sz="0" w:space="0" w:color="auto"/>
        <w:right w:val="none" w:sz="0" w:space="0" w:color="auto"/>
      </w:divBdr>
    </w:div>
    <w:div w:id="577441410">
      <w:bodyDiv w:val="1"/>
      <w:marLeft w:val="0"/>
      <w:marRight w:val="0"/>
      <w:marTop w:val="0"/>
      <w:marBottom w:val="0"/>
      <w:divBdr>
        <w:top w:val="none" w:sz="0" w:space="0" w:color="auto"/>
        <w:left w:val="none" w:sz="0" w:space="0" w:color="auto"/>
        <w:bottom w:val="none" w:sz="0" w:space="0" w:color="auto"/>
        <w:right w:val="none" w:sz="0" w:space="0" w:color="auto"/>
      </w:divBdr>
    </w:div>
    <w:div w:id="582493837">
      <w:bodyDiv w:val="1"/>
      <w:marLeft w:val="0"/>
      <w:marRight w:val="0"/>
      <w:marTop w:val="0"/>
      <w:marBottom w:val="0"/>
      <w:divBdr>
        <w:top w:val="none" w:sz="0" w:space="0" w:color="auto"/>
        <w:left w:val="none" w:sz="0" w:space="0" w:color="auto"/>
        <w:bottom w:val="none" w:sz="0" w:space="0" w:color="auto"/>
        <w:right w:val="none" w:sz="0" w:space="0" w:color="auto"/>
      </w:divBdr>
      <w:divsChild>
        <w:div w:id="331373832">
          <w:marLeft w:val="0"/>
          <w:marRight w:val="0"/>
          <w:marTop w:val="0"/>
          <w:marBottom w:val="0"/>
          <w:divBdr>
            <w:top w:val="none" w:sz="0" w:space="0" w:color="auto"/>
            <w:left w:val="none" w:sz="0" w:space="0" w:color="auto"/>
            <w:bottom w:val="none" w:sz="0" w:space="0" w:color="auto"/>
            <w:right w:val="none" w:sz="0" w:space="0" w:color="auto"/>
          </w:divBdr>
        </w:div>
        <w:div w:id="1115295879">
          <w:marLeft w:val="0"/>
          <w:marRight w:val="0"/>
          <w:marTop w:val="0"/>
          <w:marBottom w:val="0"/>
          <w:divBdr>
            <w:top w:val="none" w:sz="0" w:space="0" w:color="auto"/>
            <w:left w:val="none" w:sz="0" w:space="0" w:color="auto"/>
            <w:bottom w:val="none" w:sz="0" w:space="0" w:color="auto"/>
            <w:right w:val="none" w:sz="0" w:space="0" w:color="auto"/>
          </w:divBdr>
        </w:div>
        <w:div w:id="1468284434">
          <w:marLeft w:val="0"/>
          <w:marRight w:val="0"/>
          <w:marTop w:val="0"/>
          <w:marBottom w:val="0"/>
          <w:divBdr>
            <w:top w:val="none" w:sz="0" w:space="0" w:color="auto"/>
            <w:left w:val="none" w:sz="0" w:space="0" w:color="auto"/>
            <w:bottom w:val="none" w:sz="0" w:space="0" w:color="auto"/>
            <w:right w:val="none" w:sz="0" w:space="0" w:color="auto"/>
          </w:divBdr>
        </w:div>
      </w:divsChild>
    </w:div>
    <w:div w:id="590045901">
      <w:bodyDiv w:val="1"/>
      <w:marLeft w:val="0"/>
      <w:marRight w:val="0"/>
      <w:marTop w:val="0"/>
      <w:marBottom w:val="0"/>
      <w:divBdr>
        <w:top w:val="none" w:sz="0" w:space="0" w:color="auto"/>
        <w:left w:val="none" w:sz="0" w:space="0" w:color="auto"/>
        <w:bottom w:val="none" w:sz="0" w:space="0" w:color="auto"/>
        <w:right w:val="none" w:sz="0" w:space="0" w:color="auto"/>
      </w:divBdr>
      <w:divsChild>
        <w:div w:id="443306714">
          <w:marLeft w:val="0"/>
          <w:marRight w:val="0"/>
          <w:marTop w:val="0"/>
          <w:marBottom w:val="0"/>
          <w:divBdr>
            <w:top w:val="none" w:sz="0" w:space="0" w:color="auto"/>
            <w:left w:val="none" w:sz="0" w:space="0" w:color="auto"/>
            <w:bottom w:val="none" w:sz="0" w:space="0" w:color="auto"/>
            <w:right w:val="none" w:sz="0" w:space="0" w:color="auto"/>
          </w:divBdr>
          <w:divsChild>
            <w:div w:id="1946882890">
              <w:marLeft w:val="0"/>
              <w:marRight w:val="0"/>
              <w:marTop w:val="0"/>
              <w:marBottom w:val="0"/>
              <w:divBdr>
                <w:top w:val="single" w:sz="4" w:space="3" w:color="FFA500"/>
                <w:left w:val="single" w:sz="4" w:space="6" w:color="777777"/>
                <w:bottom w:val="single" w:sz="2" w:space="19" w:color="777777"/>
                <w:right w:val="single" w:sz="4" w:space="6" w:color="333333"/>
              </w:divBdr>
              <w:divsChild>
                <w:div w:id="1693728522">
                  <w:marLeft w:val="0"/>
                  <w:marRight w:val="0"/>
                  <w:marTop w:val="0"/>
                  <w:marBottom w:val="0"/>
                  <w:divBdr>
                    <w:top w:val="none" w:sz="0" w:space="0" w:color="auto"/>
                    <w:left w:val="none" w:sz="0" w:space="0" w:color="auto"/>
                    <w:bottom w:val="none" w:sz="0" w:space="0" w:color="auto"/>
                    <w:right w:val="none" w:sz="0" w:space="0" w:color="auto"/>
                  </w:divBdr>
                  <w:divsChild>
                    <w:div w:id="1488741953">
                      <w:marLeft w:val="0"/>
                      <w:marRight w:val="0"/>
                      <w:marTop w:val="0"/>
                      <w:marBottom w:val="0"/>
                      <w:divBdr>
                        <w:top w:val="single" w:sz="4" w:space="0" w:color="55CCCC"/>
                        <w:left w:val="single" w:sz="4" w:space="0" w:color="55CCCC"/>
                        <w:bottom w:val="single" w:sz="4" w:space="0" w:color="005555"/>
                        <w:right w:val="single" w:sz="4" w:space="0" w:color="005555"/>
                      </w:divBdr>
                      <w:divsChild>
                        <w:div w:id="189346642">
                          <w:marLeft w:val="0"/>
                          <w:marRight w:val="0"/>
                          <w:marTop w:val="0"/>
                          <w:marBottom w:val="0"/>
                          <w:divBdr>
                            <w:top w:val="none" w:sz="0" w:space="0" w:color="auto"/>
                            <w:left w:val="none" w:sz="0" w:space="0" w:color="auto"/>
                            <w:bottom w:val="none" w:sz="0" w:space="0" w:color="auto"/>
                            <w:right w:val="none" w:sz="0" w:space="0" w:color="auto"/>
                          </w:divBdr>
                          <w:divsChild>
                            <w:div w:id="1803813805">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739150">
      <w:bodyDiv w:val="1"/>
      <w:marLeft w:val="0"/>
      <w:marRight w:val="0"/>
      <w:marTop w:val="0"/>
      <w:marBottom w:val="0"/>
      <w:divBdr>
        <w:top w:val="none" w:sz="0" w:space="0" w:color="auto"/>
        <w:left w:val="none" w:sz="0" w:space="0" w:color="auto"/>
        <w:bottom w:val="none" w:sz="0" w:space="0" w:color="auto"/>
        <w:right w:val="none" w:sz="0" w:space="0" w:color="auto"/>
      </w:divBdr>
    </w:div>
    <w:div w:id="593051111">
      <w:bodyDiv w:val="1"/>
      <w:marLeft w:val="0"/>
      <w:marRight w:val="0"/>
      <w:marTop w:val="0"/>
      <w:marBottom w:val="0"/>
      <w:divBdr>
        <w:top w:val="none" w:sz="0" w:space="0" w:color="auto"/>
        <w:left w:val="none" w:sz="0" w:space="0" w:color="auto"/>
        <w:bottom w:val="none" w:sz="0" w:space="0" w:color="auto"/>
        <w:right w:val="none" w:sz="0" w:space="0" w:color="auto"/>
      </w:divBdr>
    </w:div>
    <w:div w:id="596787624">
      <w:bodyDiv w:val="1"/>
      <w:marLeft w:val="0"/>
      <w:marRight w:val="0"/>
      <w:marTop w:val="0"/>
      <w:marBottom w:val="0"/>
      <w:divBdr>
        <w:top w:val="none" w:sz="0" w:space="0" w:color="auto"/>
        <w:left w:val="none" w:sz="0" w:space="0" w:color="auto"/>
        <w:bottom w:val="none" w:sz="0" w:space="0" w:color="auto"/>
        <w:right w:val="none" w:sz="0" w:space="0" w:color="auto"/>
      </w:divBdr>
    </w:div>
    <w:div w:id="602567304">
      <w:bodyDiv w:val="1"/>
      <w:marLeft w:val="0"/>
      <w:marRight w:val="0"/>
      <w:marTop w:val="0"/>
      <w:marBottom w:val="0"/>
      <w:divBdr>
        <w:top w:val="none" w:sz="0" w:space="0" w:color="auto"/>
        <w:left w:val="none" w:sz="0" w:space="0" w:color="auto"/>
        <w:bottom w:val="none" w:sz="0" w:space="0" w:color="auto"/>
        <w:right w:val="none" w:sz="0" w:space="0" w:color="auto"/>
      </w:divBdr>
    </w:div>
    <w:div w:id="606742545">
      <w:bodyDiv w:val="1"/>
      <w:marLeft w:val="0"/>
      <w:marRight w:val="0"/>
      <w:marTop w:val="0"/>
      <w:marBottom w:val="0"/>
      <w:divBdr>
        <w:top w:val="none" w:sz="0" w:space="0" w:color="auto"/>
        <w:left w:val="none" w:sz="0" w:space="0" w:color="auto"/>
        <w:bottom w:val="none" w:sz="0" w:space="0" w:color="auto"/>
        <w:right w:val="none" w:sz="0" w:space="0" w:color="auto"/>
      </w:divBdr>
    </w:div>
    <w:div w:id="615478781">
      <w:bodyDiv w:val="1"/>
      <w:marLeft w:val="0"/>
      <w:marRight w:val="0"/>
      <w:marTop w:val="0"/>
      <w:marBottom w:val="0"/>
      <w:divBdr>
        <w:top w:val="none" w:sz="0" w:space="0" w:color="auto"/>
        <w:left w:val="none" w:sz="0" w:space="0" w:color="auto"/>
        <w:bottom w:val="none" w:sz="0" w:space="0" w:color="auto"/>
        <w:right w:val="none" w:sz="0" w:space="0" w:color="auto"/>
      </w:divBdr>
    </w:div>
    <w:div w:id="628124158">
      <w:bodyDiv w:val="1"/>
      <w:marLeft w:val="0"/>
      <w:marRight w:val="0"/>
      <w:marTop w:val="0"/>
      <w:marBottom w:val="0"/>
      <w:divBdr>
        <w:top w:val="none" w:sz="0" w:space="0" w:color="auto"/>
        <w:left w:val="none" w:sz="0" w:space="0" w:color="auto"/>
        <w:bottom w:val="none" w:sz="0" w:space="0" w:color="auto"/>
        <w:right w:val="none" w:sz="0" w:space="0" w:color="auto"/>
      </w:divBdr>
      <w:divsChild>
        <w:div w:id="629019977">
          <w:marLeft w:val="0"/>
          <w:marRight w:val="0"/>
          <w:marTop w:val="0"/>
          <w:marBottom w:val="0"/>
          <w:divBdr>
            <w:top w:val="none" w:sz="0" w:space="0" w:color="auto"/>
            <w:left w:val="none" w:sz="0" w:space="0" w:color="auto"/>
            <w:bottom w:val="none" w:sz="0" w:space="0" w:color="auto"/>
            <w:right w:val="none" w:sz="0" w:space="0" w:color="auto"/>
          </w:divBdr>
          <w:divsChild>
            <w:div w:id="1988515427">
              <w:marLeft w:val="0"/>
              <w:marRight w:val="0"/>
              <w:marTop w:val="0"/>
              <w:marBottom w:val="0"/>
              <w:divBdr>
                <w:top w:val="none" w:sz="0" w:space="0" w:color="auto"/>
                <w:left w:val="none" w:sz="0" w:space="0" w:color="auto"/>
                <w:bottom w:val="none" w:sz="0" w:space="0" w:color="auto"/>
                <w:right w:val="none" w:sz="0" w:space="0" w:color="auto"/>
              </w:divBdr>
              <w:divsChild>
                <w:div w:id="721515741">
                  <w:marLeft w:val="0"/>
                  <w:marRight w:val="0"/>
                  <w:marTop w:val="0"/>
                  <w:marBottom w:val="0"/>
                  <w:divBdr>
                    <w:top w:val="none" w:sz="0" w:space="0" w:color="auto"/>
                    <w:left w:val="none" w:sz="0" w:space="0" w:color="auto"/>
                    <w:bottom w:val="none" w:sz="0" w:space="0" w:color="auto"/>
                    <w:right w:val="none" w:sz="0" w:space="0" w:color="auto"/>
                  </w:divBdr>
                  <w:divsChild>
                    <w:div w:id="1571504277">
                      <w:marLeft w:val="0"/>
                      <w:marRight w:val="0"/>
                      <w:marTop w:val="0"/>
                      <w:marBottom w:val="0"/>
                      <w:divBdr>
                        <w:top w:val="none" w:sz="0" w:space="0" w:color="auto"/>
                        <w:left w:val="none" w:sz="0" w:space="0" w:color="auto"/>
                        <w:bottom w:val="none" w:sz="0" w:space="0" w:color="auto"/>
                        <w:right w:val="none" w:sz="0" w:space="0" w:color="auto"/>
                      </w:divBdr>
                      <w:divsChild>
                        <w:div w:id="1080835249">
                          <w:marLeft w:val="0"/>
                          <w:marRight w:val="0"/>
                          <w:marTop w:val="0"/>
                          <w:marBottom w:val="0"/>
                          <w:divBdr>
                            <w:top w:val="none" w:sz="0" w:space="0" w:color="auto"/>
                            <w:left w:val="none" w:sz="0" w:space="0" w:color="auto"/>
                            <w:bottom w:val="none" w:sz="0" w:space="0" w:color="auto"/>
                            <w:right w:val="none" w:sz="0" w:space="0" w:color="auto"/>
                          </w:divBdr>
                          <w:divsChild>
                            <w:div w:id="1218393457">
                              <w:marLeft w:val="0"/>
                              <w:marRight w:val="0"/>
                              <w:marTop w:val="0"/>
                              <w:marBottom w:val="0"/>
                              <w:divBdr>
                                <w:top w:val="none" w:sz="0" w:space="0" w:color="auto"/>
                                <w:left w:val="none" w:sz="0" w:space="0" w:color="auto"/>
                                <w:bottom w:val="none" w:sz="0" w:space="0" w:color="auto"/>
                                <w:right w:val="none" w:sz="0" w:space="0" w:color="auto"/>
                              </w:divBdr>
                              <w:divsChild>
                                <w:div w:id="16446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1691">
      <w:bodyDiv w:val="1"/>
      <w:marLeft w:val="0"/>
      <w:marRight w:val="0"/>
      <w:marTop w:val="0"/>
      <w:marBottom w:val="0"/>
      <w:divBdr>
        <w:top w:val="none" w:sz="0" w:space="0" w:color="auto"/>
        <w:left w:val="none" w:sz="0" w:space="0" w:color="auto"/>
        <w:bottom w:val="none" w:sz="0" w:space="0" w:color="auto"/>
        <w:right w:val="none" w:sz="0" w:space="0" w:color="auto"/>
      </w:divBdr>
    </w:div>
    <w:div w:id="639193249">
      <w:bodyDiv w:val="1"/>
      <w:marLeft w:val="0"/>
      <w:marRight w:val="0"/>
      <w:marTop w:val="0"/>
      <w:marBottom w:val="0"/>
      <w:divBdr>
        <w:top w:val="none" w:sz="0" w:space="0" w:color="auto"/>
        <w:left w:val="none" w:sz="0" w:space="0" w:color="auto"/>
        <w:bottom w:val="none" w:sz="0" w:space="0" w:color="auto"/>
        <w:right w:val="none" w:sz="0" w:space="0" w:color="auto"/>
      </w:divBdr>
    </w:div>
    <w:div w:id="640384512">
      <w:bodyDiv w:val="1"/>
      <w:marLeft w:val="0"/>
      <w:marRight w:val="0"/>
      <w:marTop w:val="0"/>
      <w:marBottom w:val="0"/>
      <w:divBdr>
        <w:top w:val="none" w:sz="0" w:space="0" w:color="auto"/>
        <w:left w:val="none" w:sz="0" w:space="0" w:color="auto"/>
        <w:bottom w:val="none" w:sz="0" w:space="0" w:color="auto"/>
        <w:right w:val="none" w:sz="0" w:space="0" w:color="auto"/>
      </w:divBdr>
    </w:div>
    <w:div w:id="640964530">
      <w:bodyDiv w:val="1"/>
      <w:marLeft w:val="0"/>
      <w:marRight w:val="0"/>
      <w:marTop w:val="0"/>
      <w:marBottom w:val="0"/>
      <w:divBdr>
        <w:top w:val="none" w:sz="0" w:space="0" w:color="auto"/>
        <w:left w:val="none" w:sz="0" w:space="0" w:color="auto"/>
        <w:bottom w:val="none" w:sz="0" w:space="0" w:color="auto"/>
        <w:right w:val="none" w:sz="0" w:space="0" w:color="auto"/>
      </w:divBdr>
      <w:divsChild>
        <w:div w:id="583270734">
          <w:marLeft w:val="0"/>
          <w:marRight w:val="0"/>
          <w:marTop w:val="0"/>
          <w:marBottom w:val="0"/>
          <w:divBdr>
            <w:top w:val="none" w:sz="0" w:space="0" w:color="auto"/>
            <w:left w:val="none" w:sz="0" w:space="0" w:color="auto"/>
            <w:bottom w:val="none" w:sz="0" w:space="0" w:color="auto"/>
            <w:right w:val="none" w:sz="0" w:space="0" w:color="auto"/>
          </w:divBdr>
          <w:divsChild>
            <w:div w:id="77287327">
              <w:marLeft w:val="0"/>
              <w:marRight w:val="0"/>
              <w:marTop w:val="0"/>
              <w:marBottom w:val="0"/>
              <w:divBdr>
                <w:top w:val="none" w:sz="0" w:space="0" w:color="auto"/>
                <w:left w:val="none" w:sz="0" w:space="0" w:color="auto"/>
                <w:bottom w:val="none" w:sz="0" w:space="0" w:color="auto"/>
                <w:right w:val="none" w:sz="0" w:space="0" w:color="auto"/>
              </w:divBdr>
              <w:divsChild>
                <w:div w:id="299459174">
                  <w:marLeft w:val="0"/>
                  <w:marRight w:val="0"/>
                  <w:marTop w:val="0"/>
                  <w:marBottom w:val="0"/>
                  <w:divBdr>
                    <w:top w:val="none" w:sz="0" w:space="0" w:color="auto"/>
                    <w:left w:val="none" w:sz="0" w:space="0" w:color="auto"/>
                    <w:bottom w:val="none" w:sz="0" w:space="0" w:color="auto"/>
                    <w:right w:val="none" w:sz="0" w:space="0" w:color="auto"/>
                  </w:divBdr>
                  <w:divsChild>
                    <w:div w:id="2022855022">
                      <w:marLeft w:val="0"/>
                      <w:marRight w:val="0"/>
                      <w:marTop w:val="68"/>
                      <w:marBottom w:val="0"/>
                      <w:divBdr>
                        <w:top w:val="single" w:sz="12" w:space="0" w:color="000000"/>
                        <w:left w:val="none" w:sz="0" w:space="0" w:color="auto"/>
                        <w:bottom w:val="none" w:sz="0" w:space="0" w:color="auto"/>
                        <w:right w:val="none" w:sz="0" w:space="0" w:color="auto"/>
                      </w:divBdr>
                      <w:divsChild>
                        <w:div w:id="1532107571">
                          <w:marLeft w:val="0"/>
                          <w:marRight w:val="136"/>
                          <w:marTop w:val="0"/>
                          <w:marBottom w:val="0"/>
                          <w:divBdr>
                            <w:top w:val="none" w:sz="0" w:space="0" w:color="auto"/>
                            <w:left w:val="none" w:sz="0" w:space="0" w:color="auto"/>
                            <w:bottom w:val="none" w:sz="0" w:space="0" w:color="auto"/>
                            <w:right w:val="none" w:sz="0" w:space="0" w:color="auto"/>
                          </w:divBdr>
                          <w:divsChild>
                            <w:div w:id="1732650953">
                              <w:marLeft w:val="0"/>
                              <w:marRight w:val="0"/>
                              <w:marTop w:val="0"/>
                              <w:marBottom w:val="0"/>
                              <w:divBdr>
                                <w:top w:val="none" w:sz="0" w:space="0" w:color="auto"/>
                                <w:left w:val="none" w:sz="0" w:space="0" w:color="auto"/>
                                <w:bottom w:val="none" w:sz="0" w:space="0" w:color="auto"/>
                                <w:right w:val="none" w:sz="0" w:space="0" w:color="auto"/>
                              </w:divBdr>
                              <w:divsChild>
                                <w:div w:id="1659579444">
                                  <w:marLeft w:val="0"/>
                                  <w:marRight w:val="0"/>
                                  <w:marTop w:val="0"/>
                                  <w:marBottom w:val="0"/>
                                  <w:divBdr>
                                    <w:top w:val="none" w:sz="0" w:space="0" w:color="auto"/>
                                    <w:left w:val="none" w:sz="0" w:space="0" w:color="auto"/>
                                    <w:bottom w:val="none" w:sz="0" w:space="0" w:color="auto"/>
                                    <w:right w:val="none" w:sz="0" w:space="0" w:color="auto"/>
                                  </w:divBdr>
                                  <w:divsChild>
                                    <w:div w:id="260187603">
                                      <w:marLeft w:val="0"/>
                                      <w:marRight w:val="0"/>
                                      <w:marTop w:val="0"/>
                                      <w:marBottom w:val="0"/>
                                      <w:divBdr>
                                        <w:top w:val="none" w:sz="0" w:space="0" w:color="auto"/>
                                        <w:left w:val="none" w:sz="0" w:space="0" w:color="auto"/>
                                        <w:bottom w:val="none" w:sz="0" w:space="0" w:color="auto"/>
                                        <w:right w:val="none" w:sz="0" w:space="0" w:color="auto"/>
                                      </w:divBdr>
                                    </w:div>
                                    <w:div w:id="869801318">
                                      <w:marLeft w:val="0"/>
                                      <w:marRight w:val="0"/>
                                      <w:marTop w:val="0"/>
                                      <w:marBottom w:val="0"/>
                                      <w:divBdr>
                                        <w:top w:val="none" w:sz="0" w:space="0" w:color="auto"/>
                                        <w:left w:val="none" w:sz="0" w:space="0" w:color="auto"/>
                                        <w:bottom w:val="none" w:sz="0" w:space="0" w:color="auto"/>
                                        <w:right w:val="none" w:sz="0" w:space="0" w:color="auto"/>
                                      </w:divBdr>
                                    </w:div>
                                    <w:div w:id="16420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733294">
      <w:bodyDiv w:val="1"/>
      <w:marLeft w:val="0"/>
      <w:marRight w:val="0"/>
      <w:marTop w:val="0"/>
      <w:marBottom w:val="0"/>
      <w:divBdr>
        <w:top w:val="none" w:sz="0" w:space="0" w:color="auto"/>
        <w:left w:val="none" w:sz="0" w:space="0" w:color="auto"/>
        <w:bottom w:val="none" w:sz="0" w:space="0" w:color="auto"/>
        <w:right w:val="none" w:sz="0" w:space="0" w:color="auto"/>
      </w:divBdr>
    </w:div>
    <w:div w:id="643975259">
      <w:bodyDiv w:val="1"/>
      <w:marLeft w:val="0"/>
      <w:marRight w:val="0"/>
      <w:marTop w:val="0"/>
      <w:marBottom w:val="0"/>
      <w:divBdr>
        <w:top w:val="none" w:sz="0" w:space="0" w:color="auto"/>
        <w:left w:val="none" w:sz="0" w:space="0" w:color="auto"/>
        <w:bottom w:val="none" w:sz="0" w:space="0" w:color="auto"/>
        <w:right w:val="none" w:sz="0" w:space="0" w:color="auto"/>
      </w:divBdr>
    </w:div>
    <w:div w:id="646084537">
      <w:bodyDiv w:val="1"/>
      <w:marLeft w:val="0"/>
      <w:marRight w:val="0"/>
      <w:marTop w:val="0"/>
      <w:marBottom w:val="0"/>
      <w:divBdr>
        <w:top w:val="none" w:sz="0" w:space="0" w:color="auto"/>
        <w:left w:val="none" w:sz="0" w:space="0" w:color="auto"/>
        <w:bottom w:val="none" w:sz="0" w:space="0" w:color="auto"/>
        <w:right w:val="none" w:sz="0" w:space="0" w:color="auto"/>
      </w:divBdr>
    </w:div>
    <w:div w:id="651713271">
      <w:bodyDiv w:val="1"/>
      <w:marLeft w:val="0"/>
      <w:marRight w:val="0"/>
      <w:marTop w:val="0"/>
      <w:marBottom w:val="0"/>
      <w:divBdr>
        <w:top w:val="none" w:sz="0" w:space="0" w:color="auto"/>
        <w:left w:val="none" w:sz="0" w:space="0" w:color="auto"/>
        <w:bottom w:val="none" w:sz="0" w:space="0" w:color="auto"/>
        <w:right w:val="none" w:sz="0" w:space="0" w:color="auto"/>
      </w:divBdr>
    </w:div>
    <w:div w:id="656612353">
      <w:bodyDiv w:val="1"/>
      <w:marLeft w:val="0"/>
      <w:marRight w:val="0"/>
      <w:marTop w:val="0"/>
      <w:marBottom w:val="0"/>
      <w:divBdr>
        <w:top w:val="none" w:sz="0" w:space="0" w:color="auto"/>
        <w:left w:val="none" w:sz="0" w:space="0" w:color="auto"/>
        <w:bottom w:val="none" w:sz="0" w:space="0" w:color="auto"/>
        <w:right w:val="none" w:sz="0" w:space="0" w:color="auto"/>
      </w:divBdr>
      <w:divsChild>
        <w:div w:id="1320423373">
          <w:marLeft w:val="0"/>
          <w:marRight w:val="0"/>
          <w:marTop w:val="0"/>
          <w:marBottom w:val="0"/>
          <w:divBdr>
            <w:top w:val="single" w:sz="6" w:space="7" w:color="000000"/>
            <w:left w:val="none" w:sz="0" w:space="0" w:color="auto"/>
            <w:bottom w:val="none" w:sz="0" w:space="0" w:color="auto"/>
            <w:right w:val="none" w:sz="0" w:space="0" w:color="auto"/>
          </w:divBdr>
          <w:divsChild>
            <w:div w:id="22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9930">
      <w:bodyDiv w:val="1"/>
      <w:marLeft w:val="0"/>
      <w:marRight w:val="0"/>
      <w:marTop w:val="0"/>
      <w:marBottom w:val="0"/>
      <w:divBdr>
        <w:top w:val="none" w:sz="0" w:space="0" w:color="auto"/>
        <w:left w:val="none" w:sz="0" w:space="0" w:color="auto"/>
        <w:bottom w:val="none" w:sz="0" w:space="0" w:color="auto"/>
        <w:right w:val="none" w:sz="0" w:space="0" w:color="auto"/>
      </w:divBdr>
    </w:div>
    <w:div w:id="659620438">
      <w:bodyDiv w:val="1"/>
      <w:marLeft w:val="0"/>
      <w:marRight w:val="0"/>
      <w:marTop w:val="0"/>
      <w:marBottom w:val="0"/>
      <w:divBdr>
        <w:top w:val="none" w:sz="0" w:space="0" w:color="auto"/>
        <w:left w:val="none" w:sz="0" w:space="0" w:color="auto"/>
        <w:bottom w:val="none" w:sz="0" w:space="0" w:color="auto"/>
        <w:right w:val="none" w:sz="0" w:space="0" w:color="auto"/>
      </w:divBdr>
    </w:div>
    <w:div w:id="664095740">
      <w:bodyDiv w:val="1"/>
      <w:marLeft w:val="0"/>
      <w:marRight w:val="0"/>
      <w:marTop w:val="0"/>
      <w:marBottom w:val="0"/>
      <w:divBdr>
        <w:top w:val="none" w:sz="0" w:space="0" w:color="auto"/>
        <w:left w:val="none" w:sz="0" w:space="0" w:color="auto"/>
        <w:bottom w:val="none" w:sz="0" w:space="0" w:color="auto"/>
        <w:right w:val="none" w:sz="0" w:space="0" w:color="auto"/>
      </w:divBdr>
    </w:div>
    <w:div w:id="666253859">
      <w:bodyDiv w:val="1"/>
      <w:marLeft w:val="0"/>
      <w:marRight w:val="0"/>
      <w:marTop w:val="0"/>
      <w:marBottom w:val="0"/>
      <w:divBdr>
        <w:top w:val="none" w:sz="0" w:space="0" w:color="auto"/>
        <w:left w:val="none" w:sz="0" w:space="0" w:color="auto"/>
        <w:bottom w:val="none" w:sz="0" w:space="0" w:color="auto"/>
        <w:right w:val="none" w:sz="0" w:space="0" w:color="auto"/>
      </w:divBdr>
    </w:div>
    <w:div w:id="667712681">
      <w:bodyDiv w:val="1"/>
      <w:marLeft w:val="0"/>
      <w:marRight w:val="0"/>
      <w:marTop w:val="0"/>
      <w:marBottom w:val="0"/>
      <w:divBdr>
        <w:top w:val="none" w:sz="0" w:space="0" w:color="auto"/>
        <w:left w:val="none" w:sz="0" w:space="0" w:color="auto"/>
        <w:bottom w:val="none" w:sz="0" w:space="0" w:color="auto"/>
        <w:right w:val="none" w:sz="0" w:space="0" w:color="auto"/>
      </w:divBdr>
      <w:divsChild>
        <w:div w:id="920606964">
          <w:marLeft w:val="0"/>
          <w:marRight w:val="0"/>
          <w:marTop w:val="0"/>
          <w:marBottom w:val="0"/>
          <w:divBdr>
            <w:top w:val="none" w:sz="0" w:space="0" w:color="auto"/>
            <w:left w:val="none" w:sz="0" w:space="0" w:color="auto"/>
            <w:bottom w:val="none" w:sz="0" w:space="0" w:color="auto"/>
            <w:right w:val="none" w:sz="0" w:space="0" w:color="auto"/>
          </w:divBdr>
          <w:divsChild>
            <w:div w:id="1836676960">
              <w:marLeft w:val="0"/>
              <w:marRight w:val="0"/>
              <w:marTop w:val="0"/>
              <w:marBottom w:val="0"/>
              <w:divBdr>
                <w:top w:val="none" w:sz="0" w:space="0" w:color="auto"/>
                <w:left w:val="none" w:sz="0" w:space="0" w:color="auto"/>
                <w:bottom w:val="none" w:sz="0" w:space="0" w:color="auto"/>
                <w:right w:val="none" w:sz="0" w:space="0" w:color="auto"/>
              </w:divBdr>
              <w:divsChild>
                <w:div w:id="1872448490">
                  <w:marLeft w:val="0"/>
                  <w:marRight w:val="0"/>
                  <w:marTop w:val="0"/>
                  <w:marBottom w:val="0"/>
                  <w:divBdr>
                    <w:top w:val="none" w:sz="0" w:space="0" w:color="auto"/>
                    <w:left w:val="none" w:sz="0" w:space="0" w:color="auto"/>
                    <w:bottom w:val="none" w:sz="0" w:space="0" w:color="auto"/>
                    <w:right w:val="none" w:sz="0" w:space="0" w:color="auto"/>
                  </w:divBdr>
                  <w:divsChild>
                    <w:div w:id="1990475757">
                      <w:marLeft w:val="0"/>
                      <w:marRight w:val="0"/>
                      <w:marTop w:val="68"/>
                      <w:marBottom w:val="0"/>
                      <w:divBdr>
                        <w:top w:val="single" w:sz="12" w:space="0" w:color="000000"/>
                        <w:left w:val="none" w:sz="0" w:space="0" w:color="auto"/>
                        <w:bottom w:val="none" w:sz="0" w:space="0" w:color="auto"/>
                        <w:right w:val="none" w:sz="0" w:space="0" w:color="auto"/>
                      </w:divBdr>
                      <w:divsChild>
                        <w:div w:id="1736395878">
                          <w:marLeft w:val="0"/>
                          <w:marRight w:val="136"/>
                          <w:marTop w:val="0"/>
                          <w:marBottom w:val="0"/>
                          <w:divBdr>
                            <w:top w:val="none" w:sz="0" w:space="0" w:color="auto"/>
                            <w:left w:val="none" w:sz="0" w:space="0" w:color="auto"/>
                            <w:bottom w:val="none" w:sz="0" w:space="0" w:color="auto"/>
                            <w:right w:val="none" w:sz="0" w:space="0" w:color="auto"/>
                          </w:divBdr>
                          <w:divsChild>
                            <w:div w:id="1154300531">
                              <w:marLeft w:val="0"/>
                              <w:marRight w:val="0"/>
                              <w:marTop w:val="0"/>
                              <w:marBottom w:val="0"/>
                              <w:divBdr>
                                <w:top w:val="none" w:sz="0" w:space="0" w:color="auto"/>
                                <w:left w:val="none" w:sz="0" w:space="0" w:color="auto"/>
                                <w:bottom w:val="none" w:sz="0" w:space="0" w:color="auto"/>
                                <w:right w:val="none" w:sz="0" w:space="0" w:color="auto"/>
                              </w:divBdr>
                              <w:divsChild>
                                <w:div w:id="208147839">
                                  <w:marLeft w:val="0"/>
                                  <w:marRight w:val="0"/>
                                  <w:marTop w:val="0"/>
                                  <w:marBottom w:val="0"/>
                                  <w:divBdr>
                                    <w:top w:val="none" w:sz="0" w:space="0" w:color="auto"/>
                                    <w:left w:val="none" w:sz="0" w:space="0" w:color="auto"/>
                                    <w:bottom w:val="none" w:sz="0" w:space="0" w:color="auto"/>
                                    <w:right w:val="none" w:sz="0" w:space="0" w:color="auto"/>
                                  </w:divBdr>
                                  <w:divsChild>
                                    <w:div w:id="310908216">
                                      <w:marLeft w:val="0"/>
                                      <w:marRight w:val="0"/>
                                      <w:marTop w:val="0"/>
                                      <w:marBottom w:val="0"/>
                                      <w:divBdr>
                                        <w:top w:val="none" w:sz="0" w:space="0" w:color="auto"/>
                                        <w:left w:val="none" w:sz="0" w:space="0" w:color="auto"/>
                                        <w:bottom w:val="none" w:sz="0" w:space="0" w:color="auto"/>
                                        <w:right w:val="none" w:sz="0" w:space="0" w:color="auto"/>
                                      </w:divBdr>
                                    </w:div>
                                    <w:div w:id="628321036">
                                      <w:marLeft w:val="0"/>
                                      <w:marRight w:val="0"/>
                                      <w:marTop w:val="0"/>
                                      <w:marBottom w:val="0"/>
                                      <w:divBdr>
                                        <w:top w:val="none" w:sz="0" w:space="0" w:color="auto"/>
                                        <w:left w:val="none" w:sz="0" w:space="0" w:color="auto"/>
                                        <w:bottom w:val="none" w:sz="0" w:space="0" w:color="auto"/>
                                        <w:right w:val="none" w:sz="0" w:space="0" w:color="auto"/>
                                      </w:divBdr>
                                    </w:div>
                                    <w:div w:id="1381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852064">
      <w:bodyDiv w:val="1"/>
      <w:marLeft w:val="0"/>
      <w:marRight w:val="0"/>
      <w:marTop w:val="0"/>
      <w:marBottom w:val="0"/>
      <w:divBdr>
        <w:top w:val="none" w:sz="0" w:space="0" w:color="auto"/>
        <w:left w:val="none" w:sz="0" w:space="0" w:color="auto"/>
        <w:bottom w:val="none" w:sz="0" w:space="0" w:color="auto"/>
        <w:right w:val="none" w:sz="0" w:space="0" w:color="auto"/>
      </w:divBdr>
      <w:divsChild>
        <w:div w:id="679740280">
          <w:marLeft w:val="0"/>
          <w:marRight w:val="0"/>
          <w:marTop w:val="0"/>
          <w:marBottom w:val="0"/>
          <w:divBdr>
            <w:top w:val="none" w:sz="0" w:space="0" w:color="auto"/>
            <w:left w:val="none" w:sz="0" w:space="0" w:color="auto"/>
            <w:bottom w:val="none" w:sz="0" w:space="0" w:color="auto"/>
            <w:right w:val="none" w:sz="0" w:space="0" w:color="auto"/>
          </w:divBdr>
          <w:divsChild>
            <w:div w:id="1757553230">
              <w:marLeft w:val="0"/>
              <w:marRight w:val="0"/>
              <w:marTop w:val="0"/>
              <w:marBottom w:val="115"/>
              <w:divBdr>
                <w:top w:val="none" w:sz="0" w:space="0" w:color="auto"/>
                <w:left w:val="none" w:sz="0" w:space="0" w:color="auto"/>
                <w:bottom w:val="none" w:sz="0" w:space="0" w:color="auto"/>
                <w:right w:val="none" w:sz="0" w:space="0" w:color="auto"/>
              </w:divBdr>
              <w:divsChild>
                <w:div w:id="351079851">
                  <w:marLeft w:val="0"/>
                  <w:marRight w:val="0"/>
                  <w:marTop w:val="0"/>
                  <w:marBottom w:val="0"/>
                  <w:divBdr>
                    <w:top w:val="none" w:sz="0" w:space="0" w:color="auto"/>
                    <w:left w:val="none" w:sz="0" w:space="0" w:color="auto"/>
                    <w:bottom w:val="none" w:sz="0" w:space="0" w:color="auto"/>
                    <w:right w:val="none" w:sz="0" w:space="0" w:color="auto"/>
                  </w:divBdr>
                  <w:divsChild>
                    <w:div w:id="804616581">
                      <w:marLeft w:val="0"/>
                      <w:marRight w:val="0"/>
                      <w:marTop w:val="0"/>
                      <w:marBottom w:val="0"/>
                      <w:divBdr>
                        <w:top w:val="none" w:sz="0" w:space="0" w:color="auto"/>
                        <w:left w:val="none" w:sz="0" w:space="0" w:color="auto"/>
                        <w:bottom w:val="none" w:sz="0" w:space="0" w:color="auto"/>
                        <w:right w:val="none" w:sz="0" w:space="0" w:color="auto"/>
                      </w:divBdr>
                      <w:divsChild>
                        <w:div w:id="1840152456">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680939407">
      <w:bodyDiv w:val="1"/>
      <w:marLeft w:val="0"/>
      <w:marRight w:val="0"/>
      <w:marTop w:val="0"/>
      <w:marBottom w:val="0"/>
      <w:divBdr>
        <w:top w:val="none" w:sz="0" w:space="0" w:color="auto"/>
        <w:left w:val="none" w:sz="0" w:space="0" w:color="auto"/>
        <w:bottom w:val="none" w:sz="0" w:space="0" w:color="auto"/>
        <w:right w:val="none" w:sz="0" w:space="0" w:color="auto"/>
      </w:divBdr>
    </w:div>
    <w:div w:id="682897660">
      <w:bodyDiv w:val="1"/>
      <w:marLeft w:val="0"/>
      <w:marRight w:val="0"/>
      <w:marTop w:val="0"/>
      <w:marBottom w:val="0"/>
      <w:divBdr>
        <w:top w:val="none" w:sz="0" w:space="0" w:color="auto"/>
        <w:left w:val="none" w:sz="0" w:space="0" w:color="auto"/>
        <w:bottom w:val="none" w:sz="0" w:space="0" w:color="auto"/>
        <w:right w:val="none" w:sz="0" w:space="0" w:color="auto"/>
      </w:divBdr>
    </w:div>
    <w:div w:id="693111366">
      <w:bodyDiv w:val="1"/>
      <w:marLeft w:val="0"/>
      <w:marRight w:val="0"/>
      <w:marTop w:val="0"/>
      <w:marBottom w:val="0"/>
      <w:divBdr>
        <w:top w:val="none" w:sz="0" w:space="0" w:color="auto"/>
        <w:left w:val="none" w:sz="0" w:space="0" w:color="auto"/>
        <w:bottom w:val="none" w:sz="0" w:space="0" w:color="auto"/>
        <w:right w:val="none" w:sz="0" w:space="0" w:color="auto"/>
      </w:divBdr>
    </w:div>
    <w:div w:id="708921494">
      <w:bodyDiv w:val="1"/>
      <w:marLeft w:val="0"/>
      <w:marRight w:val="0"/>
      <w:marTop w:val="0"/>
      <w:marBottom w:val="0"/>
      <w:divBdr>
        <w:top w:val="none" w:sz="0" w:space="0" w:color="auto"/>
        <w:left w:val="none" w:sz="0" w:space="0" w:color="auto"/>
        <w:bottom w:val="none" w:sz="0" w:space="0" w:color="auto"/>
        <w:right w:val="none" w:sz="0" w:space="0" w:color="auto"/>
      </w:divBdr>
    </w:div>
    <w:div w:id="710226107">
      <w:bodyDiv w:val="1"/>
      <w:marLeft w:val="0"/>
      <w:marRight w:val="0"/>
      <w:marTop w:val="0"/>
      <w:marBottom w:val="0"/>
      <w:divBdr>
        <w:top w:val="none" w:sz="0" w:space="0" w:color="auto"/>
        <w:left w:val="none" w:sz="0" w:space="0" w:color="auto"/>
        <w:bottom w:val="none" w:sz="0" w:space="0" w:color="auto"/>
        <w:right w:val="none" w:sz="0" w:space="0" w:color="auto"/>
      </w:divBdr>
    </w:div>
    <w:div w:id="710418763">
      <w:bodyDiv w:val="1"/>
      <w:marLeft w:val="0"/>
      <w:marRight w:val="0"/>
      <w:marTop w:val="0"/>
      <w:marBottom w:val="0"/>
      <w:divBdr>
        <w:top w:val="none" w:sz="0" w:space="0" w:color="auto"/>
        <w:left w:val="none" w:sz="0" w:space="0" w:color="auto"/>
        <w:bottom w:val="none" w:sz="0" w:space="0" w:color="auto"/>
        <w:right w:val="none" w:sz="0" w:space="0" w:color="auto"/>
      </w:divBdr>
    </w:div>
    <w:div w:id="713965788">
      <w:bodyDiv w:val="1"/>
      <w:marLeft w:val="0"/>
      <w:marRight w:val="0"/>
      <w:marTop w:val="0"/>
      <w:marBottom w:val="0"/>
      <w:divBdr>
        <w:top w:val="none" w:sz="0" w:space="0" w:color="auto"/>
        <w:left w:val="none" w:sz="0" w:space="0" w:color="auto"/>
        <w:bottom w:val="none" w:sz="0" w:space="0" w:color="auto"/>
        <w:right w:val="none" w:sz="0" w:space="0" w:color="auto"/>
      </w:divBdr>
    </w:div>
    <w:div w:id="719475591">
      <w:bodyDiv w:val="1"/>
      <w:marLeft w:val="0"/>
      <w:marRight w:val="0"/>
      <w:marTop w:val="0"/>
      <w:marBottom w:val="0"/>
      <w:divBdr>
        <w:top w:val="none" w:sz="0" w:space="0" w:color="auto"/>
        <w:left w:val="none" w:sz="0" w:space="0" w:color="auto"/>
        <w:bottom w:val="none" w:sz="0" w:space="0" w:color="auto"/>
        <w:right w:val="none" w:sz="0" w:space="0" w:color="auto"/>
      </w:divBdr>
    </w:div>
    <w:div w:id="724328333">
      <w:bodyDiv w:val="1"/>
      <w:marLeft w:val="0"/>
      <w:marRight w:val="0"/>
      <w:marTop w:val="0"/>
      <w:marBottom w:val="0"/>
      <w:divBdr>
        <w:top w:val="none" w:sz="0" w:space="0" w:color="auto"/>
        <w:left w:val="none" w:sz="0" w:space="0" w:color="auto"/>
        <w:bottom w:val="none" w:sz="0" w:space="0" w:color="auto"/>
        <w:right w:val="none" w:sz="0" w:space="0" w:color="auto"/>
      </w:divBdr>
    </w:div>
    <w:div w:id="727220128">
      <w:bodyDiv w:val="1"/>
      <w:marLeft w:val="0"/>
      <w:marRight w:val="0"/>
      <w:marTop w:val="0"/>
      <w:marBottom w:val="0"/>
      <w:divBdr>
        <w:top w:val="none" w:sz="0" w:space="0" w:color="auto"/>
        <w:left w:val="none" w:sz="0" w:space="0" w:color="auto"/>
        <w:bottom w:val="none" w:sz="0" w:space="0" w:color="auto"/>
        <w:right w:val="none" w:sz="0" w:space="0" w:color="auto"/>
      </w:divBdr>
      <w:divsChild>
        <w:div w:id="1717192793">
          <w:marLeft w:val="0"/>
          <w:marRight w:val="0"/>
          <w:marTop w:val="0"/>
          <w:marBottom w:val="0"/>
          <w:divBdr>
            <w:top w:val="none" w:sz="0" w:space="0" w:color="auto"/>
            <w:left w:val="none" w:sz="0" w:space="0" w:color="auto"/>
            <w:bottom w:val="none" w:sz="0" w:space="0" w:color="auto"/>
            <w:right w:val="none" w:sz="0" w:space="0" w:color="auto"/>
          </w:divBdr>
          <w:divsChild>
            <w:div w:id="482232681">
              <w:marLeft w:val="0"/>
              <w:marRight w:val="0"/>
              <w:marTop w:val="0"/>
              <w:marBottom w:val="0"/>
              <w:divBdr>
                <w:top w:val="none" w:sz="0" w:space="0" w:color="auto"/>
                <w:left w:val="none" w:sz="0" w:space="0" w:color="auto"/>
                <w:bottom w:val="none" w:sz="0" w:space="0" w:color="auto"/>
                <w:right w:val="none" w:sz="0" w:space="0" w:color="auto"/>
              </w:divBdr>
              <w:divsChild>
                <w:div w:id="1667711188">
                  <w:marLeft w:val="0"/>
                  <w:marRight w:val="0"/>
                  <w:marTop w:val="0"/>
                  <w:marBottom w:val="0"/>
                  <w:divBdr>
                    <w:top w:val="none" w:sz="0" w:space="0" w:color="auto"/>
                    <w:left w:val="none" w:sz="0" w:space="0" w:color="auto"/>
                    <w:bottom w:val="none" w:sz="0" w:space="0" w:color="auto"/>
                    <w:right w:val="none" w:sz="0" w:space="0" w:color="auto"/>
                  </w:divBdr>
                  <w:divsChild>
                    <w:div w:id="765612204">
                      <w:marLeft w:val="0"/>
                      <w:marRight w:val="0"/>
                      <w:marTop w:val="68"/>
                      <w:marBottom w:val="0"/>
                      <w:divBdr>
                        <w:top w:val="single" w:sz="12" w:space="0" w:color="000000"/>
                        <w:left w:val="none" w:sz="0" w:space="0" w:color="auto"/>
                        <w:bottom w:val="none" w:sz="0" w:space="0" w:color="auto"/>
                        <w:right w:val="none" w:sz="0" w:space="0" w:color="auto"/>
                      </w:divBdr>
                      <w:divsChild>
                        <w:div w:id="632297118">
                          <w:marLeft w:val="0"/>
                          <w:marRight w:val="136"/>
                          <w:marTop w:val="0"/>
                          <w:marBottom w:val="0"/>
                          <w:divBdr>
                            <w:top w:val="none" w:sz="0" w:space="0" w:color="auto"/>
                            <w:left w:val="none" w:sz="0" w:space="0" w:color="auto"/>
                            <w:bottom w:val="none" w:sz="0" w:space="0" w:color="auto"/>
                            <w:right w:val="none" w:sz="0" w:space="0" w:color="auto"/>
                          </w:divBdr>
                          <w:divsChild>
                            <w:div w:id="1949502439">
                              <w:marLeft w:val="0"/>
                              <w:marRight w:val="0"/>
                              <w:marTop w:val="0"/>
                              <w:marBottom w:val="0"/>
                              <w:divBdr>
                                <w:top w:val="none" w:sz="0" w:space="0" w:color="auto"/>
                                <w:left w:val="none" w:sz="0" w:space="0" w:color="auto"/>
                                <w:bottom w:val="none" w:sz="0" w:space="0" w:color="auto"/>
                                <w:right w:val="none" w:sz="0" w:space="0" w:color="auto"/>
                              </w:divBdr>
                              <w:divsChild>
                                <w:div w:id="2112967896">
                                  <w:marLeft w:val="0"/>
                                  <w:marRight w:val="0"/>
                                  <w:marTop w:val="0"/>
                                  <w:marBottom w:val="0"/>
                                  <w:divBdr>
                                    <w:top w:val="none" w:sz="0" w:space="0" w:color="auto"/>
                                    <w:left w:val="none" w:sz="0" w:space="0" w:color="auto"/>
                                    <w:bottom w:val="none" w:sz="0" w:space="0" w:color="auto"/>
                                    <w:right w:val="none" w:sz="0" w:space="0" w:color="auto"/>
                                  </w:divBdr>
                                  <w:divsChild>
                                    <w:div w:id="297803938">
                                      <w:marLeft w:val="0"/>
                                      <w:marRight w:val="0"/>
                                      <w:marTop w:val="0"/>
                                      <w:marBottom w:val="0"/>
                                      <w:divBdr>
                                        <w:top w:val="none" w:sz="0" w:space="0" w:color="auto"/>
                                        <w:left w:val="none" w:sz="0" w:space="0" w:color="auto"/>
                                        <w:bottom w:val="none" w:sz="0" w:space="0" w:color="auto"/>
                                        <w:right w:val="none" w:sz="0" w:space="0" w:color="auto"/>
                                      </w:divBdr>
                                    </w:div>
                                    <w:div w:id="627204903">
                                      <w:marLeft w:val="0"/>
                                      <w:marRight w:val="0"/>
                                      <w:marTop w:val="0"/>
                                      <w:marBottom w:val="0"/>
                                      <w:divBdr>
                                        <w:top w:val="none" w:sz="0" w:space="0" w:color="auto"/>
                                        <w:left w:val="none" w:sz="0" w:space="0" w:color="auto"/>
                                        <w:bottom w:val="none" w:sz="0" w:space="0" w:color="auto"/>
                                        <w:right w:val="none" w:sz="0" w:space="0" w:color="auto"/>
                                      </w:divBdr>
                                    </w:div>
                                    <w:div w:id="19103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455807">
      <w:bodyDiv w:val="1"/>
      <w:marLeft w:val="0"/>
      <w:marRight w:val="0"/>
      <w:marTop w:val="0"/>
      <w:marBottom w:val="0"/>
      <w:divBdr>
        <w:top w:val="none" w:sz="0" w:space="0" w:color="auto"/>
        <w:left w:val="none" w:sz="0" w:space="0" w:color="auto"/>
        <w:bottom w:val="none" w:sz="0" w:space="0" w:color="auto"/>
        <w:right w:val="none" w:sz="0" w:space="0" w:color="auto"/>
      </w:divBdr>
      <w:divsChild>
        <w:div w:id="149643549">
          <w:marLeft w:val="0"/>
          <w:marRight w:val="0"/>
          <w:marTop w:val="0"/>
          <w:marBottom w:val="0"/>
          <w:divBdr>
            <w:top w:val="none" w:sz="0" w:space="0" w:color="auto"/>
            <w:left w:val="none" w:sz="0" w:space="0" w:color="auto"/>
            <w:bottom w:val="none" w:sz="0" w:space="0" w:color="auto"/>
            <w:right w:val="none" w:sz="0" w:space="0" w:color="auto"/>
          </w:divBdr>
        </w:div>
        <w:div w:id="524707034">
          <w:marLeft w:val="0"/>
          <w:marRight w:val="0"/>
          <w:marTop w:val="0"/>
          <w:marBottom w:val="0"/>
          <w:divBdr>
            <w:top w:val="none" w:sz="0" w:space="0" w:color="auto"/>
            <w:left w:val="none" w:sz="0" w:space="0" w:color="auto"/>
            <w:bottom w:val="none" w:sz="0" w:space="0" w:color="auto"/>
            <w:right w:val="none" w:sz="0" w:space="0" w:color="auto"/>
          </w:divBdr>
        </w:div>
        <w:div w:id="711461318">
          <w:marLeft w:val="0"/>
          <w:marRight w:val="0"/>
          <w:marTop w:val="0"/>
          <w:marBottom w:val="0"/>
          <w:divBdr>
            <w:top w:val="none" w:sz="0" w:space="0" w:color="auto"/>
            <w:left w:val="none" w:sz="0" w:space="0" w:color="auto"/>
            <w:bottom w:val="none" w:sz="0" w:space="0" w:color="auto"/>
            <w:right w:val="none" w:sz="0" w:space="0" w:color="auto"/>
          </w:divBdr>
        </w:div>
        <w:div w:id="1293823639">
          <w:marLeft w:val="0"/>
          <w:marRight w:val="0"/>
          <w:marTop w:val="0"/>
          <w:marBottom w:val="0"/>
          <w:divBdr>
            <w:top w:val="none" w:sz="0" w:space="0" w:color="auto"/>
            <w:left w:val="none" w:sz="0" w:space="0" w:color="auto"/>
            <w:bottom w:val="none" w:sz="0" w:space="0" w:color="auto"/>
            <w:right w:val="none" w:sz="0" w:space="0" w:color="auto"/>
          </w:divBdr>
        </w:div>
        <w:div w:id="1532180051">
          <w:marLeft w:val="0"/>
          <w:marRight w:val="0"/>
          <w:marTop w:val="0"/>
          <w:marBottom w:val="0"/>
          <w:divBdr>
            <w:top w:val="none" w:sz="0" w:space="0" w:color="auto"/>
            <w:left w:val="none" w:sz="0" w:space="0" w:color="auto"/>
            <w:bottom w:val="none" w:sz="0" w:space="0" w:color="auto"/>
            <w:right w:val="none" w:sz="0" w:space="0" w:color="auto"/>
          </w:divBdr>
        </w:div>
        <w:div w:id="1772506681">
          <w:marLeft w:val="0"/>
          <w:marRight w:val="0"/>
          <w:marTop w:val="0"/>
          <w:marBottom w:val="0"/>
          <w:divBdr>
            <w:top w:val="none" w:sz="0" w:space="0" w:color="auto"/>
            <w:left w:val="none" w:sz="0" w:space="0" w:color="auto"/>
            <w:bottom w:val="none" w:sz="0" w:space="0" w:color="auto"/>
            <w:right w:val="none" w:sz="0" w:space="0" w:color="auto"/>
          </w:divBdr>
        </w:div>
        <w:div w:id="1916816230">
          <w:marLeft w:val="0"/>
          <w:marRight w:val="0"/>
          <w:marTop w:val="0"/>
          <w:marBottom w:val="0"/>
          <w:divBdr>
            <w:top w:val="none" w:sz="0" w:space="0" w:color="auto"/>
            <w:left w:val="none" w:sz="0" w:space="0" w:color="auto"/>
            <w:bottom w:val="none" w:sz="0" w:space="0" w:color="auto"/>
            <w:right w:val="none" w:sz="0" w:space="0" w:color="auto"/>
          </w:divBdr>
        </w:div>
        <w:div w:id="2039351199">
          <w:marLeft w:val="0"/>
          <w:marRight w:val="0"/>
          <w:marTop w:val="0"/>
          <w:marBottom w:val="0"/>
          <w:divBdr>
            <w:top w:val="none" w:sz="0" w:space="0" w:color="auto"/>
            <w:left w:val="none" w:sz="0" w:space="0" w:color="auto"/>
            <w:bottom w:val="none" w:sz="0" w:space="0" w:color="auto"/>
            <w:right w:val="none" w:sz="0" w:space="0" w:color="auto"/>
          </w:divBdr>
        </w:div>
        <w:div w:id="2115516119">
          <w:marLeft w:val="0"/>
          <w:marRight w:val="0"/>
          <w:marTop w:val="0"/>
          <w:marBottom w:val="0"/>
          <w:divBdr>
            <w:top w:val="none" w:sz="0" w:space="0" w:color="auto"/>
            <w:left w:val="none" w:sz="0" w:space="0" w:color="auto"/>
            <w:bottom w:val="none" w:sz="0" w:space="0" w:color="auto"/>
            <w:right w:val="none" w:sz="0" w:space="0" w:color="auto"/>
          </w:divBdr>
        </w:div>
      </w:divsChild>
    </w:div>
    <w:div w:id="730543893">
      <w:bodyDiv w:val="1"/>
      <w:marLeft w:val="0"/>
      <w:marRight w:val="0"/>
      <w:marTop w:val="0"/>
      <w:marBottom w:val="0"/>
      <w:divBdr>
        <w:top w:val="none" w:sz="0" w:space="0" w:color="auto"/>
        <w:left w:val="none" w:sz="0" w:space="0" w:color="auto"/>
        <w:bottom w:val="none" w:sz="0" w:space="0" w:color="auto"/>
        <w:right w:val="none" w:sz="0" w:space="0" w:color="auto"/>
      </w:divBdr>
      <w:divsChild>
        <w:div w:id="931936061">
          <w:marLeft w:val="0"/>
          <w:marRight w:val="0"/>
          <w:marTop w:val="0"/>
          <w:marBottom w:val="0"/>
          <w:divBdr>
            <w:top w:val="none" w:sz="0" w:space="0" w:color="auto"/>
            <w:left w:val="none" w:sz="0" w:space="0" w:color="auto"/>
            <w:bottom w:val="none" w:sz="0" w:space="0" w:color="auto"/>
            <w:right w:val="none" w:sz="0" w:space="0" w:color="auto"/>
          </w:divBdr>
          <w:divsChild>
            <w:div w:id="468481037">
              <w:marLeft w:val="0"/>
              <w:marRight w:val="0"/>
              <w:marTop w:val="0"/>
              <w:marBottom w:val="0"/>
              <w:divBdr>
                <w:top w:val="single" w:sz="36" w:space="0" w:color="191970"/>
                <w:left w:val="single" w:sz="36" w:space="0" w:color="191970"/>
                <w:bottom w:val="single" w:sz="36" w:space="0" w:color="191970"/>
                <w:right w:val="single" w:sz="36" w:space="0" w:color="191970"/>
              </w:divBdr>
              <w:divsChild>
                <w:div w:id="1808620838">
                  <w:marLeft w:val="0"/>
                  <w:marRight w:val="0"/>
                  <w:marTop w:val="0"/>
                  <w:marBottom w:val="0"/>
                  <w:divBdr>
                    <w:top w:val="none" w:sz="0" w:space="0" w:color="auto"/>
                    <w:left w:val="none" w:sz="0" w:space="0" w:color="auto"/>
                    <w:bottom w:val="none" w:sz="0" w:space="0" w:color="auto"/>
                    <w:right w:val="none" w:sz="0" w:space="0" w:color="auto"/>
                  </w:divBdr>
                  <w:divsChild>
                    <w:div w:id="6583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2014">
      <w:bodyDiv w:val="1"/>
      <w:marLeft w:val="0"/>
      <w:marRight w:val="0"/>
      <w:marTop w:val="0"/>
      <w:marBottom w:val="0"/>
      <w:divBdr>
        <w:top w:val="none" w:sz="0" w:space="0" w:color="auto"/>
        <w:left w:val="none" w:sz="0" w:space="0" w:color="auto"/>
        <w:bottom w:val="none" w:sz="0" w:space="0" w:color="auto"/>
        <w:right w:val="none" w:sz="0" w:space="0" w:color="auto"/>
      </w:divBdr>
    </w:div>
    <w:div w:id="746268672">
      <w:bodyDiv w:val="1"/>
      <w:marLeft w:val="0"/>
      <w:marRight w:val="0"/>
      <w:marTop w:val="0"/>
      <w:marBottom w:val="0"/>
      <w:divBdr>
        <w:top w:val="none" w:sz="0" w:space="0" w:color="auto"/>
        <w:left w:val="none" w:sz="0" w:space="0" w:color="auto"/>
        <w:bottom w:val="none" w:sz="0" w:space="0" w:color="auto"/>
        <w:right w:val="none" w:sz="0" w:space="0" w:color="auto"/>
      </w:divBdr>
    </w:div>
    <w:div w:id="748115662">
      <w:bodyDiv w:val="1"/>
      <w:marLeft w:val="0"/>
      <w:marRight w:val="0"/>
      <w:marTop w:val="0"/>
      <w:marBottom w:val="0"/>
      <w:divBdr>
        <w:top w:val="none" w:sz="0" w:space="0" w:color="auto"/>
        <w:left w:val="none" w:sz="0" w:space="0" w:color="auto"/>
        <w:bottom w:val="none" w:sz="0" w:space="0" w:color="auto"/>
        <w:right w:val="none" w:sz="0" w:space="0" w:color="auto"/>
      </w:divBdr>
      <w:divsChild>
        <w:div w:id="1661930788">
          <w:marLeft w:val="0"/>
          <w:marRight w:val="0"/>
          <w:marTop w:val="0"/>
          <w:marBottom w:val="0"/>
          <w:divBdr>
            <w:top w:val="none" w:sz="0" w:space="0" w:color="auto"/>
            <w:left w:val="none" w:sz="0" w:space="0" w:color="auto"/>
            <w:bottom w:val="none" w:sz="0" w:space="0" w:color="auto"/>
            <w:right w:val="none" w:sz="0" w:space="0" w:color="auto"/>
          </w:divBdr>
          <w:divsChild>
            <w:div w:id="2130926471">
              <w:marLeft w:val="0"/>
              <w:marRight w:val="0"/>
              <w:marTop w:val="0"/>
              <w:marBottom w:val="0"/>
              <w:divBdr>
                <w:top w:val="none" w:sz="0" w:space="0" w:color="auto"/>
                <w:left w:val="none" w:sz="0" w:space="0" w:color="auto"/>
                <w:bottom w:val="none" w:sz="0" w:space="0" w:color="auto"/>
                <w:right w:val="none" w:sz="0" w:space="0" w:color="auto"/>
              </w:divBdr>
              <w:divsChild>
                <w:div w:id="578175404">
                  <w:marLeft w:val="0"/>
                  <w:marRight w:val="0"/>
                  <w:marTop w:val="0"/>
                  <w:marBottom w:val="0"/>
                  <w:divBdr>
                    <w:top w:val="none" w:sz="0" w:space="0" w:color="auto"/>
                    <w:left w:val="none" w:sz="0" w:space="0" w:color="auto"/>
                    <w:bottom w:val="none" w:sz="0" w:space="0" w:color="auto"/>
                    <w:right w:val="none" w:sz="0" w:space="0" w:color="auto"/>
                  </w:divBdr>
                  <w:divsChild>
                    <w:div w:id="2101215416">
                      <w:marLeft w:val="0"/>
                      <w:marRight w:val="0"/>
                      <w:marTop w:val="68"/>
                      <w:marBottom w:val="0"/>
                      <w:divBdr>
                        <w:top w:val="single" w:sz="12" w:space="0" w:color="000000"/>
                        <w:left w:val="none" w:sz="0" w:space="0" w:color="auto"/>
                        <w:bottom w:val="none" w:sz="0" w:space="0" w:color="auto"/>
                        <w:right w:val="none" w:sz="0" w:space="0" w:color="auto"/>
                      </w:divBdr>
                      <w:divsChild>
                        <w:div w:id="1338994158">
                          <w:marLeft w:val="0"/>
                          <w:marRight w:val="136"/>
                          <w:marTop w:val="0"/>
                          <w:marBottom w:val="0"/>
                          <w:divBdr>
                            <w:top w:val="none" w:sz="0" w:space="0" w:color="auto"/>
                            <w:left w:val="none" w:sz="0" w:space="0" w:color="auto"/>
                            <w:bottom w:val="none" w:sz="0" w:space="0" w:color="auto"/>
                            <w:right w:val="none" w:sz="0" w:space="0" w:color="auto"/>
                          </w:divBdr>
                          <w:divsChild>
                            <w:div w:id="1022974891">
                              <w:marLeft w:val="0"/>
                              <w:marRight w:val="0"/>
                              <w:marTop w:val="0"/>
                              <w:marBottom w:val="0"/>
                              <w:divBdr>
                                <w:top w:val="none" w:sz="0" w:space="0" w:color="auto"/>
                                <w:left w:val="none" w:sz="0" w:space="0" w:color="auto"/>
                                <w:bottom w:val="none" w:sz="0" w:space="0" w:color="auto"/>
                                <w:right w:val="none" w:sz="0" w:space="0" w:color="auto"/>
                              </w:divBdr>
                              <w:divsChild>
                                <w:div w:id="365057338">
                                  <w:marLeft w:val="0"/>
                                  <w:marRight w:val="0"/>
                                  <w:marTop w:val="0"/>
                                  <w:marBottom w:val="0"/>
                                  <w:divBdr>
                                    <w:top w:val="none" w:sz="0" w:space="0" w:color="auto"/>
                                    <w:left w:val="none" w:sz="0" w:space="0" w:color="auto"/>
                                    <w:bottom w:val="none" w:sz="0" w:space="0" w:color="auto"/>
                                    <w:right w:val="none" w:sz="0" w:space="0" w:color="auto"/>
                                  </w:divBdr>
                                  <w:divsChild>
                                    <w:div w:id="481774374">
                                      <w:marLeft w:val="0"/>
                                      <w:marRight w:val="0"/>
                                      <w:marTop w:val="0"/>
                                      <w:marBottom w:val="0"/>
                                      <w:divBdr>
                                        <w:top w:val="none" w:sz="0" w:space="0" w:color="auto"/>
                                        <w:left w:val="none" w:sz="0" w:space="0" w:color="auto"/>
                                        <w:bottom w:val="none" w:sz="0" w:space="0" w:color="auto"/>
                                        <w:right w:val="none" w:sz="0" w:space="0" w:color="auto"/>
                                      </w:divBdr>
                                    </w:div>
                                    <w:div w:id="1438019842">
                                      <w:marLeft w:val="0"/>
                                      <w:marRight w:val="0"/>
                                      <w:marTop w:val="0"/>
                                      <w:marBottom w:val="0"/>
                                      <w:divBdr>
                                        <w:top w:val="none" w:sz="0" w:space="0" w:color="auto"/>
                                        <w:left w:val="none" w:sz="0" w:space="0" w:color="auto"/>
                                        <w:bottom w:val="none" w:sz="0" w:space="0" w:color="auto"/>
                                        <w:right w:val="none" w:sz="0" w:space="0" w:color="auto"/>
                                      </w:divBdr>
                                    </w:div>
                                    <w:div w:id="21066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007619">
      <w:bodyDiv w:val="1"/>
      <w:marLeft w:val="0"/>
      <w:marRight w:val="0"/>
      <w:marTop w:val="0"/>
      <w:marBottom w:val="0"/>
      <w:divBdr>
        <w:top w:val="none" w:sz="0" w:space="0" w:color="auto"/>
        <w:left w:val="none" w:sz="0" w:space="0" w:color="auto"/>
        <w:bottom w:val="none" w:sz="0" w:space="0" w:color="auto"/>
        <w:right w:val="none" w:sz="0" w:space="0" w:color="auto"/>
      </w:divBdr>
    </w:div>
    <w:div w:id="757680683">
      <w:bodyDiv w:val="1"/>
      <w:marLeft w:val="0"/>
      <w:marRight w:val="0"/>
      <w:marTop w:val="0"/>
      <w:marBottom w:val="0"/>
      <w:divBdr>
        <w:top w:val="none" w:sz="0" w:space="0" w:color="auto"/>
        <w:left w:val="none" w:sz="0" w:space="0" w:color="auto"/>
        <w:bottom w:val="none" w:sz="0" w:space="0" w:color="auto"/>
        <w:right w:val="none" w:sz="0" w:space="0" w:color="auto"/>
      </w:divBdr>
      <w:divsChild>
        <w:div w:id="950746945">
          <w:marLeft w:val="0"/>
          <w:marRight w:val="0"/>
          <w:marTop w:val="0"/>
          <w:marBottom w:val="0"/>
          <w:divBdr>
            <w:top w:val="none" w:sz="0" w:space="0" w:color="auto"/>
            <w:left w:val="none" w:sz="0" w:space="0" w:color="auto"/>
            <w:bottom w:val="none" w:sz="0" w:space="0" w:color="auto"/>
            <w:right w:val="none" w:sz="0" w:space="0" w:color="auto"/>
          </w:divBdr>
          <w:divsChild>
            <w:div w:id="970596562">
              <w:marLeft w:val="0"/>
              <w:marRight w:val="0"/>
              <w:marTop w:val="0"/>
              <w:marBottom w:val="0"/>
              <w:divBdr>
                <w:top w:val="none" w:sz="0" w:space="0" w:color="auto"/>
                <w:left w:val="none" w:sz="0" w:space="0" w:color="auto"/>
                <w:bottom w:val="none" w:sz="0" w:space="0" w:color="auto"/>
                <w:right w:val="none" w:sz="0" w:space="0" w:color="auto"/>
              </w:divBdr>
              <w:divsChild>
                <w:div w:id="344481990">
                  <w:marLeft w:val="0"/>
                  <w:marRight w:val="0"/>
                  <w:marTop w:val="0"/>
                  <w:marBottom w:val="0"/>
                  <w:divBdr>
                    <w:top w:val="none" w:sz="0" w:space="0" w:color="auto"/>
                    <w:left w:val="none" w:sz="0" w:space="0" w:color="auto"/>
                    <w:bottom w:val="none" w:sz="0" w:space="0" w:color="auto"/>
                    <w:right w:val="none" w:sz="0" w:space="0" w:color="auto"/>
                  </w:divBdr>
                  <w:divsChild>
                    <w:div w:id="55133026">
                      <w:marLeft w:val="0"/>
                      <w:marRight w:val="0"/>
                      <w:marTop w:val="100"/>
                      <w:marBottom w:val="100"/>
                      <w:divBdr>
                        <w:top w:val="none" w:sz="0" w:space="0" w:color="auto"/>
                        <w:left w:val="none" w:sz="0" w:space="0" w:color="auto"/>
                        <w:bottom w:val="none" w:sz="0" w:space="0" w:color="auto"/>
                        <w:right w:val="none" w:sz="0" w:space="0" w:color="auto"/>
                      </w:divBdr>
                      <w:divsChild>
                        <w:div w:id="485703911">
                          <w:marLeft w:val="0"/>
                          <w:marRight w:val="0"/>
                          <w:marTop w:val="0"/>
                          <w:marBottom w:val="0"/>
                          <w:divBdr>
                            <w:top w:val="none" w:sz="0" w:space="0" w:color="auto"/>
                            <w:left w:val="none" w:sz="0" w:space="0" w:color="auto"/>
                            <w:bottom w:val="none" w:sz="0" w:space="0" w:color="auto"/>
                            <w:right w:val="none" w:sz="0" w:space="0" w:color="auto"/>
                          </w:divBdr>
                          <w:divsChild>
                            <w:div w:id="32463919">
                              <w:marLeft w:val="0"/>
                              <w:marRight w:val="0"/>
                              <w:marTop w:val="0"/>
                              <w:marBottom w:val="250"/>
                              <w:divBdr>
                                <w:top w:val="none" w:sz="0" w:space="0" w:color="auto"/>
                                <w:left w:val="none" w:sz="0" w:space="0" w:color="auto"/>
                                <w:bottom w:val="none" w:sz="0" w:space="0" w:color="auto"/>
                                <w:right w:val="none" w:sz="0" w:space="0" w:color="auto"/>
                              </w:divBdr>
                              <w:divsChild>
                                <w:div w:id="136647308">
                                  <w:marLeft w:val="0"/>
                                  <w:marRight w:val="0"/>
                                  <w:marTop w:val="0"/>
                                  <w:marBottom w:val="0"/>
                                  <w:divBdr>
                                    <w:top w:val="none" w:sz="0" w:space="0" w:color="auto"/>
                                    <w:left w:val="none" w:sz="0" w:space="0" w:color="auto"/>
                                    <w:bottom w:val="none" w:sz="0" w:space="0" w:color="auto"/>
                                    <w:right w:val="none" w:sz="0" w:space="0" w:color="auto"/>
                                  </w:divBdr>
                                  <w:divsChild>
                                    <w:div w:id="2063669016">
                                      <w:marLeft w:val="0"/>
                                      <w:marRight w:val="0"/>
                                      <w:marTop w:val="0"/>
                                      <w:marBottom w:val="0"/>
                                      <w:divBdr>
                                        <w:top w:val="none" w:sz="0" w:space="0" w:color="auto"/>
                                        <w:left w:val="none" w:sz="0" w:space="0" w:color="auto"/>
                                        <w:bottom w:val="none" w:sz="0" w:space="0" w:color="auto"/>
                                        <w:right w:val="none" w:sz="0" w:space="0" w:color="auto"/>
                                      </w:divBdr>
                                      <w:divsChild>
                                        <w:div w:id="964232041">
                                          <w:marLeft w:val="0"/>
                                          <w:marRight w:val="0"/>
                                          <w:marTop w:val="0"/>
                                          <w:marBottom w:val="0"/>
                                          <w:divBdr>
                                            <w:top w:val="none" w:sz="0" w:space="0" w:color="auto"/>
                                            <w:left w:val="none" w:sz="0" w:space="0" w:color="auto"/>
                                            <w:bottom w:val="none" w:sz="0" w:space="0" w:color="auto"/>
                                            <w:right w:val="none" w:sz="0" w:space="0" w:color="auto"/>
                                          </w:divBdr>
                                        </w:div>
                                        <w:div w:id="1383824392">
                                          <w:marLeft w:val="0"/>
                                          <w:marRight w:val="0"/>
                                          <w:marTop w:val="0"/>
                                          <w:marBottom w:val="0"/>
                                          <w:divBdr>
                                            <w:top w:val="none" w:sz="0" w:space="0" w:color="auto"/>
                                            <w:left w:val="none" w:sz="0" w:space="0" w:color="auto"/>
                                            <w:bottom w:val="none" w:sz="0" w:space="0" w:color="auto"/>
                                            <w:right w:val="none" w:sz="0" w:space="0" w:color="auto"/>
                                          </w:divBdr>
                                        </w:div>
                                        <w:div w:id="20726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734">
                                  <w:marLeft w:val="0"/>
                                  <w:marRight w:val="0"/>
                                  <w:marTop w:val="0"/>
                                  <w:marBottom w:val="0"/>
                                  <w:divBdr>
                                    <w:top w:val="none" w:sz="0" w:space="0" w:color="auto"/>
                                    <w:left w:val="none" w:sz="0" w:space="0" w:color="auto"/>
                                    <w:bottom w:val="none" w:sz="0" w:space="0" w:color="auto"/>
                                    <w:right w:val="none" w:sz="0" w:space="0" w:color="auto"/>
                                  </w:divBdr>
                                  <w:divsChild>
                                    <w:div w:id="146166260">
                                      <w:marLeft w:val="0"/>
                                      <w:marRight w:val="0"/>
                                      <w:marTop w:val="0"/>
                                      <w:marBottom w:val="0"/>
                                      <w:divBdr>
                                        <w:top w:val="none" w:sz="0" w:space="0" w:color="auto"/>
                                        <w:left w:val="none" w:sz="0" w:space="0" w:color="auto"/>
                                        <w:bottom w:val="none" w:sz="0" w:space="0" w:color="auto"/>
                                        <w:right w:val="none" w:sz="0" w:space="0" w:color="auto"/>
                                      </w:divBdr>
                                      <w:divsChild>
                                        <w:div w:id="420420380">
                                          <w:marLeft w:val="0"/>
                                          <w:marRight w:val="0"/>
                                          <w:marTop w:val="0"/>
                                          <w:marBottom w:val="0"/>
                                          <w:divBdr>
                                            <w:top w:val="none" w:sz="0" w:space="0" w:color="auto"/>
                                            <w:left w:val="none" w:sz="0" w:space="0" w:color="auto"/>
                                            <w:bottom w:val="none" w:sz="0" w:space="0" w:color="auto"/>
                                            <w:right w:val="none" w:sz="0" w:space="0" w:color="auto"/>
                                          </w:divBdr>
                                        </w:div>
                                        <w:div w:id="961573899">
                                          <w:marLeft w:val="0"/>
                                          <w:marRight w:val="0"/>
                                          <w:marTop w:val="0"/>
                                          <w:marBottom w:val="0"/>
                                          <w:divBdr>
                                            <w:top w:val="none" w:sz="0" w:space="0" w:color="auto"/>
                                            <w:left w:val="none" w:sz="0" w:space="0" w:color="auto"/>
                                            <w:bottom w:val="none" w:sz="0" w:space="0" w:color="auto"/>
                                            <w:right w:val="none" w:sz="0" w:space="0" w:color="auto"/>
                                          </w:divBdr>
                                        </w:div>
                                        <w:div w:id="1273168584">
                                          <w:marLeft w:val="0"/>
                                          <w:marRight w:val="0"/>
                                          <w:marTop w:val="0"/>
                                          <w:marBottom w:val="0"/>
                                          <w:divBdr>
                                            <w:top w:val="none" w:sz="0" w:space="0" w:color="auto"/>
                                            <w:left w:val="none" w:sz="0" w:space="0" w:color="auto"/>
                                            <w:bottom w:val="none" w:sz="0" w:space="0" w:color="auto"/>
                                            <w:right w:val="none" w:sz="0" w:space="0" w:color="auto"/>
                                          </w:divBdr>
                                        </w:div>
                                        <w:div w:id="17163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1350">
                                  <w:marLeft w:val="0"/>
                                  <w:marRight w:val="0"/>
                                  <w:marTop w:val="0"/>
                                  <w:marBottom w:val="0"/>
                                  <w:divBdr>
                                    <w:top w:val="none" w:sz="0" w:space="0" w:color="auto"/>
                                    <w:left w:val="none" w:sz="0" w:space="0" w:color="auto"/>
                                    <w:bottom w:val="none" w:sz="0" w:space="0" w:color="auto"/>
                                    <w:right w:val="none" w:sz="0" w:space="0" w:color="auto"/>
                                  </w:divBdr>
                                  <w:divsChild>
                                    <w:div w:id="2101633752">
                                      <w:marLeft w:val="0"/>
                                      <w:marRight w:val="0"/>
                                      <w:marTop w:val="0"/>
                                      <w:marBottom w:val="0"/>
                                      <w:divBdr>
                                        <w:top w:val="none" w:sz="0" w:space="0" w:color="auto"/>
                                        <w:left w:val="none" w:sz="0" w:space="0" w:color="auto"/>
                                        <w:bottom w:val="none" w:sz="0" w:space="0" w:color="auto"/>
                                        <w:right w:val="none" w:sz="0" w:space="0" w:color="auto"/>
                                      </w:divBdr>
                                      <w:divsChild>
                                        <w:div w:id="80875171">
                                          <w:marLeft w:val="0"/>
                                          <w:marRight w:val="0"/>
                                          <w:marTop w:val="0"/>
                                          <w:marBottom w:val="0"/>
                                          <w:divBdr>
                                            <w:top w:val="none" w:sz="0" w:space="0" w:color="auto"/>
                                            <w:left w:val="none" w:sz="0" w:space="0" w:color="auto"/>
                                            <w:bottom w:val="none" w:sz="0" w:space="0" w:color="auto"/>
                                            <w:right w:val="none" w:sz="0" w:space="0" w:color="auto"/>
                                          </w:divBdr>
                                        </w:div>
                                        <w:div w:id="155923952">
                                          <w:marLeft w:val="0"/>
                                          <w:marRight w:val="0"/>
                                          <w:marTop w:val="0"/>
                                          <w:marBottom w:val="0"/>
                                          <w:divBdr>
                                            <w:top w:val="none" w:sz="0" w:space="0" w:color="auto"/>
                                            <w:left w:val="none" w:sz="0" w:space="0" w:color="auto"/>
                                            <w:bottom w:val="none" w:sz="0" w:space="0" w:color="auto"/>
                                            <w:right w:val="none" w:sz="0" w:space="0" w:color="auto"/>
                                          </w:divBdr>
                                        </w:div>
                                        <w:div w:id="364411042">
                                          <w:marLeft w:val="0"/>
                                          <w:marRight w:val="0"/>
                                          <w:marTop w:val="0"/>
                                          <w:marBottom w:val="0"/>
                                          <w:divBdr>
                                            <w:top w:val="none" w:sz="0" w:space="0" w:color="auto"/>
                                            <w:left w:val="none" w:sz="0" w:space="0" w:color="auto"/>
                                            <w:bottom w:val="none" w:sz="0" w:space="0" w:color="auto"/>
                                            <w:right w:val="none" w:sz="0" w:space="0" w:color="auto"/>
                                          </w:divBdr>
                                        </w:div>
                                        <w:div w:id="637956757">
                                          <w:marLeft w:val="0"/>
                                          <w:marRight w:val="0"/>
                                          <w:marTop w:val="0"/>
                                          <w:marBottom w:val="0"/>
                                          <w:divBdr>
                                            <w:top w:val="none" w:sz="0" w:space="0" w:color="auto"/>
                                            <w:left w:val="none" w:sz="0" w:space="0" w:color="auto"/>
                                            <w:bottom w:val="none" w:sz="0" w:space="0" w:color="auto"/>
                                            <w:right w:val="none" w:sz="0" w:space="0" w:color="auto"/>
                                          </w:divBdr>
                                        </w:div>
                                        <w:div w:id="644048627">
                                          <w:marLeft w:val="0"/>
                                          <w:marRight w:val="0"/>
                                          <w:marTop w:val="0"/>
                                          <w:marBottom w:val="0"/>
                                          <w:divBdr>
                                            <w:top w:val="none" w:sz="0" w:space="0" w:color="auto"/>
                                            <w:left w:val="none" w:sz="0" w:space="0" w:color="auto"/>
                                            <w:bottom w:val="none" w:sz="0" w:space="0" w:color="auto"/>
                                            <w:right w:val="none" w:sz="0" w:space="0" w:color="auto"/>
                                          </w:divBdr>
                                        </w:div>
                                        <w:div w:id="1207259215">
                                          <w:marLeft w:val="0"/>
                                          <w:marRight w:val="0"/>
                                          <w:marTop w:val="0"/>
                                          <w:marBottom w:val="0"/>
                                          <w:divBdr>
                                            <w:top w:val="none" w:sz="0" w:space="0" w:color="auto"/>
                                            <w:left w:val="none" w:sz="0" w:space="0" w:color="auto"/>
                                            <w:bottom w:val="none" w:sz="0" w:space="0" w:color="auto"/>
                                            <w:right w:val="none" w:sz="0" w:space="0" w:color="auto"/>
                                          </w:divBdr>
                                        </w:div>
                                        <w:div w:id="1438065724">
                                          <w:marLeft w:val="0"/>
                                          <w:marRight w:val="0"/>
                                          <w:marTop w:val="0"/>
                                          <w:marBottom w:val="0"/>
                                          <w:divBdr>
                                            <w:top w:val="none" w:sz="0" w:space="0" w:color="auto"/>
                                            <w:left w:val="none" w:sz="0" w:space="0" w:color="auto"/>
                                            <w:bottom w:val="none" w:sz="0" w:space="0" w:color="auto"/>
                                            <w:right w:val="none" w:sz="0" w:space="0" w:color="auto"/>
                                          </w:divBdr>
                                        </w:div>
                                        <w:div w:id="1517885228">
                                          <w:marLeft w:val="0"/>
                                          <w:marRight w:val="0"/>
                                          <w:marTop w:val="0"/>
                                          <w:marBottom w:val="0"/>
                                          <w:divBdr>
                                            <w:top w:val="none" w:sz="0" w:space="0" w:color="auto"/>
                                            <w:left w:val="none" w:sz="0" w:space="0" w:color="auto"/>
                                            <w:bottom w:val="none" w:sz="0" w:space="0" w:color="auto"/>
                                            <w:right w:val="none" w:sz="0" w:space="0" w:color="auto"/>
                                          </w:divBdr>
                                        </w:div>
                                        <w:div w:id="17481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4604">
                                  <w:marLeft w:val="0"/>
                                  <w:marRight w:val="0"/>
                                  <w:marTop w:val="0"/>
                                  <w:marBottom w:val="0"/>
                                  <w:divBdr>
                                    <w:top w:val="none" w:sz="0" w:space="0" w:color="auto"/>
                                    <w:left w:val="none" w:sz="0" w:space="0" w:color="auto"/>
                                    <w:bottom w:val="none" w:sz="0" w:space="0" w:color="auto"/>
                                    <w:right w:val="none" w:sz="0" w:space="0" w:color="auto"/>
                                  </w:divBdr>
                                  <w:divsChild>
                                    <w:div w:id="1150053196">
                                      <w:marLeft w:val="0"/>
                                      <w:marRight w:val="0"/>
                                      <w:marTop w:val="0"/>
                                      <w:marBottom w:val="0"/>
                                      <w:divBdr>
                                        <w:top w:val="none" w:sz="0" w:space="0" w:color="auto"/>
                                        <w:left w:val="none" w:sz="0" w:space="0" w:color="auto"/>
                                        <w:bottom w:val="none" w:sz="0" w:space="0" w:color="auto"/>
                                        <w:right w:val="none" w:sz="0" w:space="0" w:color="auto"/>
                                      </w:divBdr>
                                      <w:divsChild>
                                        <w:div w:id="1729722952">
                                          <w:marLeft w:val="0"/>
                                          <w:marRight w:val="0"/>
                                          <w:marTop w:val="0"/>
                                          <w:marBottom w:val="0"/>
                                          <w:divBdr>
                                            <w:top w:val="none" w:sz="0" w:space="0" w:color="auto"/>
                                            <w:left w:val="none" w:sz="0" w:space="0" w:color="auto"/>
                                            <w:bottom w:val="none" w:sz="0" w:space="0" w:color="auto"/>
                                            <w:right w:val="none" w:sz="0" w:space="0" w:color="auto"/>
                                          </w:divBdr>
                                        </w:div>
                                        <w:div w:id="1743334479">
                                          <w:marLeft w:val="0"/>
                                          <w:marRight w:val="0"/>
                                          <w:marTop w:val="0"/>
                                          <w:marBottom w:val="0"/>
                                          <w:divBdr>
                                            <w:top w:val="none" w:sz="0" w:space="0" w:color="auto"/>
                                            <w:left w:val="none" w:sz="0" w:space="0" w:color="auto"/>
                                            <w:bottom w:val="none" w:sz="0" w:space="0" w:color="auto"/>
                                            <w:right w:val="none" w:sz="0" w:space="0" w:color="auto"/>
                                          </w:divBdr>
                                        </w:div>
                                        <w:div w:id="1845129510">
                                          <w:marLeft w:val="0"/>
                                          <w:marRight w:val="0"/>
                                          <w:marTop w:val="0"/>
                                          <w:marBottom w:val="0"/>
                                          <w:divBdr>
                                            <w:top w:val="none" w:sz="0" w:space="0" w:color="auto"/>
                                            <w:left w:val="none" w:sz="0" w:space="0" w:color="auto"/>
                                            <w:bottom w:val="none" w:sz="0" w:space="0" w:color="auto"/>
                                            <w:right w:val="none" w:sz="0" w:space="0" w:color="auto"/>
                                          </w:divBdr>
                                        </w:div>
                                        <w:div w:id="19769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956">
                                  <w:marLeft w:val="0"/>
                                  <w:marRight w:val="0"/>
                                  <w:marTop w:val="0"/>
                                  <w:marBottom w:val="0"/>
                                  <w:divBdr>
                                    <w:top w:val="none" w:sz="0" w:space="0" w:color="auto"/>
                                    <w:left w:val="none" w:sz="0" w:space="0" w:color="auto"/>
                                    <w:bottom w:val="none" w:sz="0" w:space="0" w:color="auto"/>
                                    <w:right w:val="none" w:sz="0" w:space="0" w:color="auto"/>
                                  </w:divBdr>
                                  <w:divsChild>
                                    <w:div w:id="275597940">
                                      <w:marLeft w:val="0"/>
                                      <w:marRight w:val="0"/>
                                      <w:marTop w:val="0"/>
                                      <w:marBottom w:val="0"/>
                                      <w:divBdr>
                                        <w:top w:val="none" w:sz="0" w:space="0" w:color="auto"/>
                                        <w:left w:val="none" w:sz="0" w:space="0" w:color="auto"/>
                                        <w:bottom w:val="none" w:sz="0" w:space="0" w:color="auto"/>
                                        <w:right w:val="none" w:sz="0" w:space="0" w:color="auto"/>
                                      </w:divBdr>
                                      <w:divsChild>
                                        <w:div w:id="13576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4521">
                                  <w:marLeft w:val="0"/>
                                  <w:marRight w:val="0"/>
                                  <w:marTop w:val="0"/>
                                  <w:marBottom w:val="0"/>
                                  <w:divBdr>
                                    <w:top w:val="none" w:sz="0" w:space="0" w:color="auto"/>
                                    <w:left w:val="none" w:sz="0" w:space="0" w:color="auto"/>
                                    <w:bottom w:val="none" w:sz="0" w:space="0" w:color="auto"/>
                                    <w:right w:val="none" w:sz="0" w:space="0" w:color="auto"/>
                                  </w:divBdr>
                                  <w:divsChild>
                                    <w:div w:id="2141603918">
                                      <w:marLeft w:val="0"/>
                                      <w:marRight w:val="0"/>
                                      <w:marTop w:val="0"/>
                                      <w:marBottom w:val="0"/>
                                      <w:divBdr>
                                        <w:top w:val="none" w:sz="0" w:space="0" w:color="auto"/>
                                        <w:left w:val="none" w:sz="0" w:space="0" w:color="auto"/>
                                        <w:bottom w:val="none" w:sz="0" w:space="0" w:color="auto"/>
                                        <w:right w:val="none" w:sz="0" w:space="0" w:color="auto"/>
                                      </w:divBdr>
                                      <w:divsChild>
                                        <w:div w:id="1212496172">
                                          <w:marLeft w:val="0"/>
                                          <w:marRight w:val="0"/>
                                          <w:marTop w:val="0"/>
                                          <w:marBottom w:val="0"/>
                                          <w:divBdr>
                                            <w:top w:val="none" w:sz="0" w:space="0" w:color="auto"/>
                                            <w:left w:val="none" w:sz="0" w:space="0" w:color="auto"/>
                                            <w:bottom w:val="none" w:sz="0" w:space="0" w:color="auto"/>
                                            <w:right w:val="none" w:sz="0" w:space="0" w:color="auto"/>
                                          </w:divBdr>
                                        </w:div>
                                        <w:div w:id="15780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604831">
      <w:bodyDiv w:val="1"/>
      <w:marLeft w:val="0"/>
      <w:marRight w:val="0"/>
      <w:marTop w:val="0"/>
      <w:marBottom w:val="0"/>
      <w:divBdr>
        <w:top w:val="none" w:sz="0" w:space="0" w:color="auto"/>
        <w:left w:val="none" w:sz="0" w:space="0" w:color="auto"/>
        <w:bottom w:val="none" w:sz="0" w:space="0" w:color="auto"/>
        <w:right w:val="none" w:sz="0" w:space="0" w:color="auto"/>
      </w:divBdr>
    </w:div>
    <w:div w:id="767240893">
      <w:bodyDiv w:val="1"/>
      <w:marLeft w:val="0"/>
      <w:marRight w:val="0"/>
      <w:marTop w:val="0"/>
      <w:marBottom w:val="0"/>
      <w:divBdr>
        <w:top w:val="none" w:sz="0" w:space="0" w:color="auto"/>
        <w:left w:val="none" w:sz="0" w:space="0" w:color="auto"/>
        <w:bottom w:val="none" w:sz="0" w:space="0" w:color="auto"/>
        <w:right w:val="none" w:sz="0" w:space="0" w:color="auto"/>
      </w:divBdr>
      <w:divsChild>
        <w:div w:id="308441547">
          <w:marLeft w:val="0"/>
          <w:marRight w:val="0"/>
          <w:marTop w:val="0"/>
          <w:marBottom w:val="0"/>
          <w:divBdr>
            <w:top w:val="none" w:sz="0" w:space="0" w:color="auto"/>
            <w:left w:val="none" w:sz="0" w:space="0" w:color="auto"/>
            <w:bottom w:val="none" w:sz="0" w:space="0" w:color="auto"/>
            <w:right w:val="none" w:sz="0" w:space="0" w:color="auto"/>
          </w:divBdr>
          <w:divsChild>
            <w:div w:id="745419570">
              <w:marLeft w:val="0"/>
              <w:marRight w:val="0"/>
              <w:marTop w:val="408"/>
              <w:marBottom w:val="0"/>
              <w:divBdr>
                <w:top w:val="none" w:sz="0" w:space="0" w:color="auto"/>
                <w:left w:val="none" w:sz="0" w:space="0" w:color="auto"/>
                <w:bottom w:val="none" w:sz="0" w:space="0" w:color="auto"/>
                <w:right w:val="none" w:sz="0" w:space="0" w:color="auto"/>
              </w:divBdr>
              <w:divsChild>
                <w:div w:id="598177007">
                  <w:marLeft w:val="0"/>
                  <w:marRight w:val="0"/>
                  <w:marTop w:val="0"/>
                  <w:marBottom w:val="0"/>
                  <w:divBdr>
                    <w:top w:val="none" w:sz="0" w:space="0" w:color="auto"/>
                    <w:left w:val="none" w:sz="0" w:space="0" w:color="auto"/>
                    <w:bottom w:val="none" w:sz="0" w:space="0" w:color="auto"/>
                    <w:right w:val="none" w:sz="0" w:space="0" w:color="auto"/>
                  </w:divBdr>
                  <w:divsChild>
                    <w:div w:id="226379155">
                      <w:marLeft w:val="0"/>
                      <w:marRight w:val="0"/>
                      <w:marTop w:val="0"/>
                      <w:marBottom w:val="68"/>
                      <w:divBdr>
                        <w:top w:val="none" w:sz="0" w:space="0" w:color="auto"/>
                        <w:left w:val="none" w:sz="0" w:space="0" w:color="auto"/>
                        <w:bottom w:val="none" w:sz="0" w:space="0" w:color="auto"/>
                        <w:right w:val="none" w:sz="0" w:space="0" w:color="auto"/>
                      </w:divBdr>
                      <w:divsChild>
                        <w:div w:id="1395931701">
                          <w:marLeft w:val="0"/>
                          <w:marRight w:val="0"/>
                          <w:marTop w:val="0"/>
                          <w:marBottom w:val="0"/>
                          <w:divBdr>
                            <w:top w:val="none" w:sz="0" w:space="0" w:color="auto"/>
                            <w:left w:val="none" w:sz="0" w:space="0" w:color="auto"/>
                            <w:bottom w:val="none" w:sz="0" w:space="0" w:color="auto"/>
                            <w:right w:val="none" w:sz="0" w:space="0" w:color="auto"/>
                          </w:divBdr>
                          <w:divsChild>
                            <w:div w:id="1374576028">
                              <w:marLeft w:val="68"/>
                              <w:marRight w:val="68"/>
                              <w:marTop w:val="68"/>
                              <w:marBottom w:val="68"/>
                              <w:divBdr>
                                <w:top w:val="none" w:sz="0" w:space="0" w:color="auto"/>
                                <w:left w:val="none" w:sz="0" w:space="0" w:color="auto"/>
                                <w:bottom w:val="none" w:sz="0" w:space="0" w:color="auto"/>
                                <w:right w:val="none" w:sz="0" w:space="0" w:color="auto"/>
                              </w:divBdr>
                              <w:divsChild>
                                <w:div w:id="1232741557">
                                  <w:marLeft w:val="0"/>
                                  <w:marRight w:val="0"/>
                                  <w:marTop w:val="0"/>
                                  <w:marBottom w:val="0"/>
                                  <w:divBdr>
                                    <w:top w:val="none" w:sz="0" w:space="0" w:color="auto"/>
                                    <w:left w:val="none" w:sz="0" w:space="0" w:color="auto"/>
                                    <w:bottom w:val="none" w:sz="0" w:space="0" w:color="auto"/>
                                    <w:right w:val="none" w:sz="0" w:space="0" w:color="auto"/>
                                  </w:divBdr>
                                  <w:divsChild>
                                    <w:div w:id="303120664">
                                      <w:marLeft w:val="0"/>
                                      <w:marRight w:val="0"/>
                                      <w:marTop w:val="0"/>
                                      <w:marBottom w:val="0"/>
                                      <w:divBdr>
                                        <w:top w:val="none" w:sz="0" w:space="0" w:color="auto"/>
                                        <w:left w:val="none" w:sz="0" w:space="0" w:color="auto"/>
                                        <w:bottom w:val="none" w:sz="0" w:space="0" w:color="auto"/>
                                        <w:right w:val="none" w:sz="0" w:space="0" w:color="auto"/>
                                      </w:divBdr>
                                      <w:divsChild>
                                        <w:div w:id="2003771031">
                                          <w:marLeft w:val="0"/>
                                          <w:marRight w:val="0"/>
                                          <w:marTop w:val="0"/>
                                          <w:marBottom w:val="0"/>
                                          <w:divBdr>
                                            <w:top w:val="none" w:sz="0" w:space="0" w:color="auto"/>
                                            <w:left w:val="none" w:sz="0" w:space="0" w:color="auto"/>
                                            <w:bottom w:val="none" w:sz="0" w:space="0" w:color="auto"/>
                                            <w:right w:val="none" w:sz="0" w:space="0" w:color="auto"/>
                                          </w:divBdr>
                                          <w:divsChild>
                                            <w:div w:id="13324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356015">
      <w:bodyDiv w:val="1"/>
      <w:marLeft w:val="0"/>
      <w:marRight w:val="0"/>
      <w:marTop w:val="0"/>
      <w:marBottom w:val="0"/>
      <w:divBdr>
        <w:top w:val="none" w:sz="0" w:space="0" w:color="auto"/>
        <w:left w:val="none" w:sz="0" w:space="0" w:color="auto"/>
        <w:bottom w:val="none" w:sz="0" w:space="0" w:color="auto"/>
        <w:right w:val="none" w:sz="0" w:space="0" w:color="auto"/>
      </w:divBdr>
    </w:div>
    <w:div w:id="772087782">
      <w:bodyDiv w:val="1"/>
      <w:marLeft w:val="0"/>
      <w:marRight w:val="0"/>
      <w:marTop w:val="0"/>
      <w:marBottom w:val="0"/>
      <w:divBdr>
        <w:top w:val="none" w:sz="0" w:space="0" w:color="auto"/>
        <w:left w:val="none" w:sz="0" w:space="0" w:color="auto"/>
        <w:bottom w:val="none" w:sz="0" w:space="0" w:color="auto"/>
        <w:right w:val="none" w:sz="0" w:space="0" w:color="auto"/>
      </w:divBdr>
    </w:div>
    <w:div w:id="773091782">
      <w:bodyDiv w:val="1"/>
      <w:marLeft w:val="0"/>
      <w:marRight w:val="0"/>
      <w:marTop w:val="0"/>
      <w:marBottom w:val="0"/>
      <w:divBdr>
        <w:top w:val="none" w:sz="0" w:space="0" w:color="auto"/>
        <w:left w:val="none" w:sz="0" w:space="0" w:color="auto"/>
        <w:bottom w:val="none" w:sz="0" w:space="0" w:color="auto"/>
        <w:right w:val="none" w:sz="0" w:space="0" w:color="auto"/>
      </w:divBdr>
    </w:div>
    <w:div w:id="775949145">
      <w:bodyDiv w:val="1"/>
      <w:marLeft w:val="0"/>
      <w:marRight w:val="0"/>
      <w:marTop w:val="0"/>
      <w:marBottom w:val="0"/>
      <w:divBdr>
        <w:top w:val="none" w:sz="0" w:space="0" w:color="auto"/>
        <w:left w:val="none" w:sz="0" w:space="0" w:color="auto"/>
        <w:bottom w:val="none" w:sz="0" w:space="0" w:color="auto"/>
        <w:right w:val="none" w:sz="0" w:space="0" w:color="auto"/>
      </w:divBdr>
    </w:div>
    <w:div w:id="780959030">
      <w:bodyDiv w:val="1"/>
      <w:marLeft w:val="0"/>
      <w:marRight w:val="0"/>
      <w:marTop w:val="0"/>
      <w:marBottom w:val="0"/>
      <w:divBdr>
        <w:top w:val="none" w:sz="0" w:space="0" w:color="auto"/>
        <w:left w:val="none" w:sz="0" w:space="0" w:color="auto"/>
        <w:bottom w:val="none" w:sz="0" w:space="0" w:color="auto"/>
        <w:right w:val="none" w:sz="0" w:space="0" w:color="auto"/>
      </w:divBdr>
      <w:divsChild>
        <w:div w:id="93718897">
          <w:marLeft w:val="0"/>
          <w:marRight w:val="0"/>
          <w:marTop w:val="0"/>
          <w:marBottom w:val="0"/>
          <w:divBdr>
            <w:top w:val="none" w:sz="0" w:space="0" w:color="auto"/>
            <w:left w:val="none" w:sz="0" w:space="0" w:color="auto"/>
            <w:bottom w:val="none" w:sz="0" w:space="0" w:color="auto"/>
            <w:right w:val="none" w:sz="0" w:space="0" w:color="auto"/>
          </w:divBdr>
          <w:divsChild>
            <w:div w:id="1395742426">
              <w:marLeft w:val="0"/>
              <w:marRight w:val="0"/>
              <w:marTop w:val="0"/>
              <w:marBottom w:val="0"/>
              <w:divBdr>
                <w:top w:val="none" w:sz="0" w:space="0" w:color="auto"/>
                <w:left w:val="none" w:sz="0" w:space="0" w:color="auto"/>
                <w:bottom w:val="none" w:sz="0" w:space="0" w:color="auto"/>
                <w:right w:val="none" w:sz="0" w:space="0" w:color="auto"/>
              </w:divBdr>
              <w:divsChild>
                <w:div w:id="339159235">
                  <w:marLeft w:val="0"/>
                  <w:marRight w:val="0"/>
                  <w:marTop w:val="0"/>
                  <w:marBottom w:val="0"/>
                  <w:divBdr>
                    <w:top w:val="none" w:sz="0" w:space="0" w:color="auto"/>
                    <w:left w:val="none" w:sz="0" w:space="0" w:color="auto"/>
                    <w:bottom w:val="none" w:sz="0" w:space="0" w:color="auto"/>
                    <w:right w:val="none" w:sz="0" w:space="0" w:color="auto"/>
                  </w:divBdr>
                  <w:divsChild>
                    <w:div w:id="703478688">
                      <w:marLeft w:val="0"/>
                      <w:marRight w:val="0"/>
                      <w:marTop w:val="0"/>
                      <w:marBottom w:val="0"/>
                      <w:divBdr>
                        <w:top w:val="none" w:sz="0" w:space="0" w:color="auto"/>
                        <w:left w:val="none" w:sz="0" w:space="0" w:color="auto"/>
                        <w:bottom w:val="none" w:sz="0" w:space="0" w:color="auto"/>
                        <w:right w:val="none" w:sz="0" w:space="0" w:color="auto"/>
                      </w:divBdr>
                      <w:divsChild>
                        <w:div w:id="29913961">
                          <w:marLeft w:val="0"/>
                          <w:marRight w:val="0"/>
                          <w:marTop w:val="0"/>
                          <w:marBottom w:val="0"/>
                          <w:divBdr>
                            <w:top w:val="none" w:sz="0" w:space="0" w:color="auto"/>
                            <w:left w:val="none" w:sz="0" w:space="0" w:color="auto"/>
                            <w:bottom w:val="none" w:sz="0" w:space="0" w:color="auto"/>
                            <w:right w:val="none" w:sz="0" w:space="0" w:color="auto"/>
                          </w:divBdr>
                          <w:divsChild>
                            <w:div w:id="267466496">
                              <w:marLeft w:val="0"/>
                              <w:marRight w:val="0"/>
                              <w:marTop w:val="0"/>
                              <w:marBottom w:val="0"/>
                              <w:divBdr>
                                <w:top w:val="none" w:sz="0" w:space="0" w:color="auto"/>
                                <w:left w:val="none" w:sz="0" w:space="0" w:color="auto"/>
                                <w:bottom w:val="none" w:sz="0" w:space="0" w:color="auto"/>
                                <w:right w:val="none" w:sz="0" w:space="0" w:color="auto"/>
                              </w:divBdr>
                              <w:divsChild>
                                <w:div w:id="491289028">
                                  <w:marLeft w:val="0"/>
                                  <w:marRight w:val="0"/>
                                  <w:marTop w:val="0"/>
                                  <w:marBottom w:val="0"/>
                                  <w:divBdr>
                                    <w:top w:val="none" w:sz="0" w:space="0" w:color="auto"/>
                                    <w:left w:val="none" w:sz="0" w:space="0" w:color="auto"/>
                                    <w:bottom w:val="none" w:sz="0" w:space="0" w:color="auto"/>
                                    <w:right w:val="none" w:sz="0" w:space="0" w:color="auto"/>
                                  </w:divBdr>
                                  <w:divsChild>
                                    <w:div w:id="16785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81494">
      <w:bodyDiv w:val="1"/>
      <w:marLeft w:val="0"/>
      <w:marRight w:val="0"/>
      <w:marTop w:val="0"/>
      <w:marBottom w:val="0"/>
      <w:divBdr>
        <w:top w:val="none" w:sz="0" w:space="0" w:color="auto"/>
        <w:left w:val="none" w:sz="0" w:space="0" w:color="auto"/>
        <w:bottom w:val="none" w:sz="0" w:space="0" w:color="auto"/>
        <w:right w:val="none" w:sz="0" w:space="0" w:color="auto"/>
      </w:divBdr>
      <w:divsChild>
        <w:div w:id="618418516">
          <w:marLeft w:val="0"/>
          <w:marRight w:val="0"/>
          <w:marTop w:val="0"/>
          <w:marBottom w:val="0"/>
          <w:divBdr>
            <w:top w:val="none" w:sz="0" w:space="0" w:color="auto"/>
            <w:left w:val="none" w:sz="0" w:space="0" w:color="auto"/>
            <w:bottom w:val="none" w:sz="0" w:space="0" w:color="auto"/>
            <w:right w:val="none" w:sz="0" w:space="0" w:color="auto"/>
          </w:divBdr>
          <w:divsChild>
            <w:div w:id="160391166">
              <w:marLeft w:val="0"/>
              <w:marRight w:val="0"/>
              <w:marTop w:val="0"/>
              <w:marBottom w:val="0"/>
              <w:divBdr>
                <w:top w:val="none" w:sz="0" w:space="0" w:color="auto"/>
                <w:left w:val="none" w:sz="0" w:space="0" w:color="auto"/>
                <w:bottom w:val="none" w:sz="0" w:space="0" w:color="auto"/>
                <w:right w:val="none" w:sz="0" w:space="0" w:color="auto"/>
              </w:divBdr>
              <w:divsChild>
                <w:div w:id="13729114">
                  <w:marLeft w:val="0"/>
                  <w:marRight w:val="0"/>
                  <w:marTop w:val="0"/>
                  <w:marBottom w:val="0"/>
                  <w:divBdr>
                    <w:top w:val="none" w:sz="0" w:space="0" w:color="auto"/>
                    <w:left w:val="none" w:sz="0" w:space="0" w:color="auto"/>
                    <w:bottom w:val="none" w:sz="0" w:space="0" w:color="auto"/>
                    <w:right w:val="none" w:sz="0" w:space="0" w:color="auto"/>
                  </w:divBdr>
                  <w:divsChild>
                    <w:div w:id="1892306646">
                      <w:marLeft w:val="0"/>
                      <w:marRight w:val="0"/>
                      <w:marTop w:val="0"/>
                      <w:marBottom w:val="0"/>
                      <w:divBdr>
                        <w:top w:val="none" w:sz="0" w:space="0" w:color="auto"/>
                        <w:left w:val="none" w:sz="0" w:space="0" w:color="auto"/>
                        <w:bottom w:val="none" w:sz="0" w:space="0" w:color="auto"/>
                        <w:right w:val="none" w:sz="0" w:space="0" w:color="auto"/>
                      </w:divBdr>
                      <w:divsChild>
                        <w:div w:id="532619062">
                          <w:marLeft w:val="0"/>
                          <w:marRight w:val="0"/>
                          <w:marTop w:val="0"/>
                          <w:marBottom w:val="0"/>
                          <w:divBdr>
                            <w:top w:val="none" w:sz="0" w:space="0" w:color="auto"/>
                            <w:left w:val="none" w:sz="0" w:space="0" w:color="auto"/>
                            <w:bottom w:val="none" w:sz="0" w:space="0" w:color="auto"/>
                            <w:right w:val="none" w:sz="0" w:space="0" w:color="auto"/>
                          </w:divBdr>
                          <w:divsChild>
                            <w:div w:id="40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169946">
      <w:bodyDiv w:val="1"/>
      <w:marLeft w:val="0"/>
      <w:marRight w:val="0"/>
      <w:marTop w:val="0"/>
      <w:marBottom w:val="0"/>
      <w:divBdr>
        <w:top w:val="none" w:sz="0" w:space="0" w:color="auto"/>
        <w:left w:val="none" w:sz="0" w:space="0" w:color="auto"/>
        <w:bottom w:val="none" w:sz="0" w:space="0" w:color="auto"/>
        <w:right w:val="none" w:sz="0" w:space="0" w:color="auto"/>
      </w:divBdr>
    </w:div>
    <w:div w:id="797332619">
      <w:bodyDiv w:val="1"/>
      <w:marLeft w:val="0"/>
      <w:marRight w:val="0"/>
      <w:marTop w:val="0"/>
      <w:marBottom w:val="0"/>
      <w:divBdr>
        <w:top w:val="none" w:sz="0" w:space="0" w:color="auto"/>
        <w:left w:val="none" w:sz="0" w:space="0" w:color="auto"/>
        <w:bottom w:val="none" w:sz="0" w:space="0" w:color="auto"/>
        <w:right w:val="none" w:sz="0" w:space="0" w:color="auto"/>
      </w:divBdr>
    </w:div>
    <w:div w:id="812331381">
      <w:bodyDiv w:val="1"/>
      <w:marLeft w:val="0"/>
      <w:marRight w:val="0"/>
      <w:marTop w:val="0"/>
      <w:marBottom w:val="0"/>
      <w:divBdr>
        <w:top w:val="none" w:sz="0" w:space="0" w:color="auto"/>
        <w:left w:val="none" w:sz="0" w:space="0" w:color="auto"/>
        <w:bottom w:val="none" w:sz="0" w:space="0" w:color="auto"/>
        <w:right w:val="none" w:sz="0" w:space="0" w:color="auto"/>
      </w:divBdr>
    </w:div>
    <w:div w:id="818690665">
      <w:bodyDiv w:val="1"/>
      <w:marLeft w:val="0"/>
      <w:marRight w:val="0"/>
      <w:marTop w:val="0"/>
      <w:marBottom w:val="0"/>
      <w:divBdr>
        <w:top w:val="none" w:sz="0" w:space="0" w:color="auto"/>
        <w:left w:val="none" w:sz="0" w:space="0" w:color="auto"/>
        <w:bottom w:val="none" w:sz="0" w:space="0" w:color="auto"/>
        <w:right w:val="none" w:sz="0" w:space="0" w:color="auto"/>
      </w:divBdr>
    </w:div>
    <w:div w:id="820847875">
      <w:bodyDiv w:val="1"/>
      <w:marLeft w:val="0"/>
      <w:marRight w:val="0"/>
      <w:marTop w:val="0"/>
      <w:marBottom w:val="0"/>
      <w:divBdr>
        <w:top w:val="none" w:sz="0" w:space="0" w:color="auto"/>
        <w:left w:val="none" w:sz="0" w:space="0" w:color="auto"/>
        <w:bottom w:val="none" w:sz="0" w:space="0" w:color="auto"/>
        <w:right w:val="none" w:sz="0" w:space="0" w:color="auto"/>
      </w:divBdr>
      <w:divsChild>
        <w:div w:id="834566010">
          <w:marLeft w:val="0"/>
          <w:marRight w:val="0"/>
          <w:marTop w:val="0"/>
          <w:marBottom w:val="0"/>
          <w:divBdr>
            <w:top w:val="none" w:sz="0" w:space="0" w:color="auto"/>
            <w:left w:val="none" w:sz="0" w:space="0" w:color="auto"/>
            <w:bottom w:val="none" w:sz="0" w:space="0" w:color="auto"/>
            <w:right w:val="none" w:sz="0" w:space="0" w:color="auto"/>
          </w:divBdr>
          <w:divsChild>
            <w:div w:id="1997805024">
              <w:marLeft w:val="0"/>
              <w:marRight w:val="0"/>
              <w:marTop w:val="0"/>
              <w:marBottom w:val="0"/>
              <w:divBdr>
                <w:top w:val="none" w:sz="0" w:space="0" w:color="auto"/>
                <w:left w:val="none" w:sz="0" w:space="0" w:color="auto"/>
                <w:bottom w:val="none" w:sz="0" w:space="0" w:color="auto"/>
                <w:right w:val="none" w:sz="0" w:space="0" w:color="auto"/>
              </w:divBdr>
              <w:divsChild>
                <w:div w:id="650253119">
                  <w:marLeft w:val="0"/>
                  <w:marRight w:val="0"/>
                  <w:marTop w:val="0"/>
                  <w:marBottom w:val="0"/>
                  <w:divBdr>
                    <w:top w:val="none" w:sz="0" w:space="0" w:color="auto"/>
                    <w:left w:val="none" w:sz="0" w:space="0" w:color="auto"/>
                    <w:bottom w:val="none" w:sz="0" w:space="0" w:color="auto"/>
                    <w:right w:val="none" w:sz="0" w:space="0" w:color="auto"/>
                  </w:divBdr>
                  <w:divsChild>
                    <w:div w:id="355356001">
                      <w:marLeft w:val="0"/>
                      <w:marRight w:val="0"/>
                      <w:marTop w:val="68"/>
                      <w:marBottom w:val="0"/>
                      <w:divBdr>
                        <w:top w:val="single" w:sz="12" w:space="0" w:color="000000"/>
                        <w:left w:val="none" w:sz="0" w:space="0" w:color="auto"/>
                        <w:bottom w:val="none" w:sz="0" w:space="0" w:color="auto"/>
                        <w:right w:val="none" w:sz="0" w:space="0" w:color="auto"/>
                      </w:divBdr>
                      <w:divsChild>
                        <w:div w:id="358551490">
                          <w:marLeft w:val="0"/>
                          <w:marRight w:val="136"/>
                          <w:marTop w:val="0"/>
                          <w:marBottom w:val="0"/>
                          <w:divBdr>
                            <w:top w:val="none" w:sz="0" w:space="0" w:color="auto"/>
                            <w:left w:val="none" w:sz="0" w:space="0" w:color="auto"/>
                            <w:bottom w:val="none" w:sz="0" w:space="0" w:color="auto"/>
                            <w:right w:val="none" w:sz="0" w:space="0" w:color="auto"/>
                          </w:divBdr>
                          <w:divsChild>
                            <w:div w:id="727844364">
                              <w:marLeft w:val="0"/>
                              <w:marRight w:val="0"/>
                              <w:marTop w:val="0"/>
                              <w:marBottom w:val="0"/>
                              <w:divBdr>
                                <w:top w:val="none" w:sz="0" w:space="0" w:color="auto"/>
                                <w:left w:val="none" w:sz="0" w:space="0" w:color="auto"/>
                                <w:bottom w:val="none" w:sz="0" w:space="0" w:color="auto"/>
                                <w:right w:val="none" w:sz="0" w:space="0" w:color="auto"/>
                              </w:divBdr>
                              <w:divsChild>
                                <w:div w:id="1340741848">
                                  <w:marLeft w:val="0"/>
                                  <w:marRight w:val="0"/>
                                  <w:marTop w:val="0"/>
                                  <w:marBottom w:val="0"/>
                                  <w:divBdr>
                                    <w:top w:val="none" w:sz="0" w:space="0" w:color="auto"/>
                                    <w:left w:val="none" w:sz="0" w:space="0" w:color="auto"/>
                                    <w:bottom w:val="none" w:sz="0" w:space="0" w:color="auto"/>
                                    <w:right w:val="none" w:sz="0" w:space="0" w:color="auto"/>
                                  </w:divBdr>
                                  <w:divsChild>
                                    <w:div w:id="862354182">
                                      <w:marLeft w:val="0"/>
                                      <w:marRight w:val="0"/>
                                      <w:marTop w:val="0"/>
                                      <w:marBottom w:val="0"/>
                                      <w:divBdr>
                                        <w:top w:val="none" w:sz="0" w:space="0" w:color="auto"/>
                                        <w:left w:val="none" w:sz="0" w:space="0" w:color="auto"/>
                                        <w:bottom w:val="none" w:sz="0" w:space="0" w:color="auto"/>
                                        <w:right w:val="none" w:sz="0" w:space="0" w:color="auto"/>
                                      </w:divBdr>
                                    </w:div>
                                    <w:div w:id="1306350333">
                                      <w:marLeft w:val="0"/>
                                      <w:marRight w:val="0"/>
                                      <w:marTop w:val="0"/>
                                      <w:marBottom w:val="0"/>
                                      <w:divBdr>
                                        <w:top w:val="none" w:sz="0" w:space="0" w:color="auto"/>
                                        <w:left w:val="none" w:sz="0" w:space="0" w:color="auto"/>
                                        <w:bottom w:val="none" w:sz="0" w:space="0" w:color="auto"/>
                                        <w:right w:val="none" w:sz="0" w:space="0" w:color="auto"/>
                                      </w:divBdr>
                                    </w:div>
                                    <w:div w:id="157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18872">
      <w:bodyDiv w:val="1"/>
      <w:marLeft w:val="0"/>
      <w:marRight w:val="0"/>
      <w:marTop w:val="0"/>
      <w:marBottom w:val="0"/>
      <w:divBdr>
        <w:top w:val="none" w:sz="0" w:space="0" w:color="auto"/>
        <w:left w:val="none" w:sz="0" w:space="0" w:color="auto"/>
        <w:bottom w:val="none" w:sz="0" w:space="0" w:color="auto"/>
        <w:right w:val="none" w:sz="0" w:space="0" w:color="auto"/>
      </w:divBdr>
    </w:div>
    <w:div w:id="836459694">
      <w:bodyDiv w:val="1"/>
      <w:marLeft w:val="0"/>
      <w:marRight w:val="0"/>
      <w:marTop w:val="0"/>
      <w:marBottom w:val="0"/>
      <w:divBdr>
        <w:top w:val="none" w:sz="0" w:space="0" w:color="auto"/>
        <w:left w:val="none" w:sz="0" w:space="0" w:color="auto"/>
        <w:bottom w:val="none" w:sz="0" w:space="0" w:color="auto"/>
        <w:right w:val="none" w:sz="0" w:space="0" w:color="auto"/>
      </w:divBdr>
    </w:div>
    <w:div w:id="838741274">
      <w:bodyDiv w:val="1"/>
      <w:marLeft w:val="0"/>
      <w:marRight w:val="0"/>
      <w:marTop w:val="0"/>
      <w:marBottom w:val="0"/>
      <w:divBdr>
        <w:top w:val="none" w:sz="0" w:space="0" w:color="auto"/>
        <w:left w:val="none" w:sz="0" w:space="0" w:color="auto"/>
        <w:bottom w:val="none" w:sz="0" w:space="0" w:color="auto"/>
        <w:right w:val="none" w:sz="0" w:space="0" w:color="auto"/>
      </w:divBdr>
    </w:div>
    <w:div w:id="841316142">
      <w:bodyDiv w:val="1"/>
      <w:marLeft w:val="0"/>
      <w:marRight w:val="0"/>
      <w:marTop w:val="0"/>
      <w:marBottom w:val="0"/>
      <w:divBdr>
        <w:top w:val="none" w:sz="0" w:space="0" w:color="auto"/>
        <w:left w:val="none" w:sz="0" w:space="0" w:color="auto"/>
        <w:bottom w:val="none" w:sz="0" w:space="0" w:color="auto"/>
        <w:right w:val="none" w:sz="0" w:space="0" w:color="auto"/>
      </w:divBdr>
    </w:div>
    <w:div w:id="849218464">
      <w:bodyDiv w:val="1"/>
      <w:marLeft w:val="0"/>
      <w:marRight w:val="0"/>
      <w:marTop w:val="0"/>
      <w:marBottom w:val="0"/>
      <w:divBdr>
        <w:top w:val="none" w:sz="0" w:space="0" w:color="auto"/>
        <w:left w:val="none" w:sz="0" w:space="0" w:color="auto"/>
        <w:bottom w:val="none" w:sz="0" w:space="0" w:color="auto"/>
        <w:right w:val="none" w:sz="0" w:space="0" w:color="auto"/>
      </w:divBdr>
    </w:div>
    <w:div w:id="849877305">
      <w:bodyDiv w:val="1"/>
      <w:marLeft w:val="0"/>
      <w:marRight w:val="0"/>
      <w:marTop w:val="0"/>
      <w:marBottom w:val="0"/>
      <w:divBdr>
        <w:top w:val="none" w:sz="0" w:space="0" w:color="auto"/>
        <w:left w:val="none" w:sz="0" w:space="0" w:color="auto"/>
        <w:bottom w:val="none" w:sz="0" w:space="0" w:color="auto"/>
        <w:right w:val="none" w:sz="0" w:space="0" w:color="auto"/>
      </w:divBdr>
    </w:div>
    <w:div w:id="850068087">
      <w:bodyDiv w:val="1"/>
      <w:marLeft w:val="0"/>
      <w:marRight w:val="0"/>
      <w:marTop w:val="0"/>
      <w:marBottom w:val="0"/>
      <w:divBdr>
        <w:top w:val="none" w:sz="0" w:space="0" w:color="auto"/>
        <w:left w:val="none" w:sz="0" w:space="0" w:color="auto"/>
        <w:bottom w:val="none" w:sz="0" w:space="0" w:color="auto"/>
        <w:right w:val="none" w:sz="0" w:space="0" w:color="auto"/>
      </w:divBdr>
      <w:divsChild>
        <w:div w:id="775517327">
          <w:marLeft w:val="0"/>
          <w:marRight w:val="0"/>
          <w:marTop w:val="0"/>
          <w:marBottom w:val="0"/>
          <w:divBdr>
            <w:top w:val="none" w:sz="0" w:space="0" w:color="auto"/>
            <w:left w:val="none" w:sz="0" w:space="0" w:color="auto"/>
            <w:bottom w:val="none" w:sz="0" w:space="0" w:color="auto"/>
            <w:right w:val="none" w:sz="0" w:space="0" w:color="auto"/>
          </w:divBdr>
          <w:divsChild>
            <w:div w:id="905994341">
              <w:marLeft w:val="0"/>
              <w:marRight w:val="0"/>
              <w:marTop w:val="0"/>
              <w:marBottom w:val="408"/>
              <w:divBdr>
                <w:top w:val="none" w:sz="0" w:space="0" w:color="auto"/>
                <w:left w:val="none" w:sz="0" w:space="0" w:color="auto"/>
                <w:bottom w:val="none" w:sz="0" w:space="0" w:color="auto"/>
                <w:right w:val="none" w:sz="0" w:space="0" w:color="auto"/>
              </w:divBdr>
              <w:divsChild>
                <w:div w:id="84309375">
                  <w:marLeft w:val="0"/>
                  <w:marRight w:val="0"/>
                  <w:marTop w:val="0"/>
                  <w:marBottom w:val="0"/>
                  <w:divBdr>
                    <w:top w:val="none" w:sz="0" w:space="0" w:color="auto"/>
                    <w:left w:val="none" w:sz="0" w:space="0" w:color="auto"/>
                    <w:bottom w:val="none" w:sz="0" w:space="0" w:color="auto"/>
                    <w:right w:val="none" w:sz="0" w:space="0" w:color="auto"/>
                  </w:divBdr>
                  <w:divsChild>
                    <w:div w:id="1266110073">
                      <w:marLeft w:val="0"/>
                      <w:marRight w:val="0"/>
                      <w:marTop w:val="122"/>
                      <w:marBottom w:val="0"/>
                      <w:divBdr>
                        <w:top w:val="none" w:sz="0" w:space="0" w:color="auto"/>
                        <w:left w:val="none" w:sz="0" w:space="0" w:color="auto"/>
                        <w:bottom w:val="none" w:sz="0" w:space="0" w:color="auto"/>
                        <w:right w:val="none" w:sz="0" w:space="0" w:color="auto"/>
                      </w:divBdr>
                      <w:divsChild>
                        <w:div w:id="1542130654">
                          <w:marLeft w:val="0"/>
                          <w:marRight w:val="0"/>
                          <w:marTop w:val="0"/>
                          <w:marBottom w:val="0"/>
                          <w:divBdr>
                            <w:top w:val="none" w:sz="0" w:space="0" w:color="auto"/>
                            <w:left w:val="none" w:sz="0" w:space="0" w:color="auto"/>
                            <w:bottom w:val="none" w:sz="0" w:space="0" w:color="auto"/>
                            <w:right w:val="none" w:sz="0" w:space="0" w:color="auto"/>
                          </w:divBdr>
                          <w:divsChild>
                            <w:div w:id="1566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152">
      <w:bodyDiv w:val="1"/>
      <w:marLeft w:val="0"/>
      <w:marRight w:val="0"/>
      <w:marTop w:val="0"/>
      <w:marBottom w:val="0"/>
      <w:divBdr>
        <w:top w:val="none" w:sz="0" w:space="0" w:color="auto"/>
        <w:left w:val="none" w:sz="0" w:space="0" w:color="auto"/>
        <w:bottom w:val="none" w:sz="0" w:space="0" w:color="auto"/>
        <w:right w:val="none" w:sz="0" w:space="0" w:color="auto"/>
      </w:divBdr>
    </w:div>
    <w:div w:id="853884188">
      <w:bodyDiv w:val="1"/>
      <w:marLeft w:val="0"/>
      <w:marRight w:val="0"/>
      <w:marTop w:val="0"/>
      <w:marBottom w:val="0"/>
      <w:divBdr>
        <w:top w:val="none" w:sz="0" w:space="0" w:color="auto"/>
        <w:left w:val="none" w:sz="0" w:space="0" w:color="auto"/>
        <w:bottom w:val="none" w:sz="0" w:space="0" w:color="auto"/>
        <w:right w:val="none" w:sz="0" w:space="0" w:color="auto"/>
      </w:divBdr>
    </w:div>
    <w:div w:id="855581590">
      <w:bodyDiv w:val="1"/>
      <w:marLeft w:val="0"/>
      <w:marRight w:val="0"/>
      <w:marTop w:val="0"/>
      <w:marBottom w:val="0"/>
      <w:divBdr>
        <w:top w:val="none" w:sz="0" w:space="0" w:color="auto"/>
        <w:left w:val="none" w:sz="0" w:space="0" w:color="auto"/>
        <w:bottom w:val="none" w:sz="0" w:space="0" w:color="auto"/>
        <w:right w:val="none" w:sz="0" w:space="0" w:color="auto"/>
      </w:divBdr>
    </w:div>
    <w:div w:id="856697158">
      <w:bodyDiv w:val="1"/>
      <w:marLeft w:val="0"/>
      <w:marRight w:val="0"/>
      <w:marTop w:val="125"/>
      <w:marBottom w:val="376"/>
      <w:divBdr>
        <w:top w:val="none" w:sz="0" w:space="0" w:color="auto"/>
        <w:left w:val="none" w:sz="0" w:space="0" w:color="auto"/>
        <w:bottom w:val="none" w:sz="0" w:space="0" w:color="auto"/>
        <w:right w:val="none" w:sz="0" w:space="0" w:color="auto"/>
      </w:divBdr>
      <w:divsChild>
        <w:div w:id="1300720779">
          <w:marLeft w:val="0"/>
          <w:marRight w:val="0"/>
          <w:marTop w:val="0"/>
          <w:marBottom w:val="0"/>
          <w:divBdr>
            <w:top w:val="none" w:sz="0" w:space="0" w:color="auto"/>
            <w:left w:val="none" w:sz="0" w:space="0" w:color="auto"/>
            <w:bottom w:val="none" w:sz="0" w:space="0" w:color="auto"/>
            <w:right w:val="none" w:sz="0" w:space="0" w:color="auto"/>
          </w:divBdr>
          <w:divsChild>
            <w:div w:id="2115902244">
              <w:marLeft w:val="0"/>
              <w:marRight w:val="0"/>
              <w:marTop w:val="0"/>
              <w:marBottom w:val="0"/>
              <w:divBdr>
                <w:top w:val="none" w:sz="0" w:space="0" w:color="auto"/>
                <w:left w:val="none" w:sz="0" w:space="0" w:color="auto"/>
                <w:bottom w:val="none" w:sz="0" w:space="0" w:color="auto"/>
                <w:right w:val="none" w:sz="0" w:space="0" w:color="auto"/>
              </w:divBdr>
              <w:divsChild>
                <w:div w:id="483394343">
                  <w:marLeft w:val="0"/>
                  <w:marRight w:val="0"/>
                  <w:marTop w:val="0"/>
                  <w:marBottom w:val="0"/>
                  <w:divBdr>
                    <w:top w:val="none" w:sz="0" w:space="0" w:color="auto"/>
                    <w:left w:val="none" w:sz="0" w:space="0" w:color="auto"/>
                    <w:bottom w:val="none" w:sz="0" w:space="0" w:color="auto"/>
                    <w:right w:val="none" w:sz="0" w:space="0" w:color="auto"/>
                  </w:divBdr>
                  <w:divsChild>
                    <w:div w:id="1377700432">
                      <w:marLeft w:val="0"/>
                      <w:marRight w:val="0"/>
                      <w:marTop w:val="125"/>
                      <w:marBottom w:val="0"/>
                      <w:divBdr>
                        <w:top w:val="none" w:sz="0" w:space="0" w:color="auto"/>
                        <w:left w:val="none" w:sz="0" w:space="0" w:color="auto"/>
                        <w:bottom w:val="none" w:sz="0" w:space="0" w:color="auto"/>
                        <w:right w:val="none" w:sz="0" w:space="0" w:color="auto"/>
                      </w:divBdr>
                      <w:divsChild>
                        <w:div w:id="6408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55071">
      <w:bodyDiv w:val="1"/>
      <w:marLeft w:val="0"/>
      <w:marRight w:val="0"/>
      <w:marTop w:val="0"/>
      <w:marBottom w:val="0"/>
      <w:divBdr>
        <w:top w:val="none" w:sz="0" w:space="0" w:color="auto"/>
        <w:left w:val="none" w:sz="0" w:space="0" w:color="auto"/>
        <w:bottom w:val="none" w:sz="0" w:space="0" w:color="auto"/>
        <w:right w:val="none" w:sz="0" w:space="0" w:color="auto"/>
      </w:divBdr>
    </w:div>
    <w:div w:id="858396539">
      <w:bodyDiv w:val="1"/>
      <w:marLeft w:val="0"/>
      <w:marRight w:val="0"/>
      <w:marTop w:val="0"/>
      <w:marBottom w:val="0"/>
      <w:divBdr>
        <w:top w:val="none" w:sz="0" w:space="0" w:color="auto"/>
        <w:left w:val="none" w:sz="0" w:space="0" w:color="auto"/>
        <w:bottom w:val="none" w:sz="0" w:space="0" w:color="auto"/>
        <w:right w:val="none" w:sz="0" w:space="0" w:color="auto"/>
      </w:divBdr>
    </w:div>
    <w:div w:id="860633801">
      <w:bodyDiv w:val="1"/>
      <w:marLeft w:val="0"/>
      <w:marRight w:val="0"/>
      <w:marTop w:val="0"/>
      <w:marBottom w:val="0"/>
      <w:divBdr>
        <w:top w:val="none" w:sz="0" w:space="0" w:color="auto"/>
        <w:left w:val="none" w:sz="0" w:space="0" w:color="auto"/>
        <w:bottom w:val="none" w:sz="0" w:space="0" w:color="auto"/>
        <w:right w:val="none" w:sz="0" w:space="0" w:color="auto"/>
      </w:divBdr>
    </w:div>
    <w:div w:id="863448015">
      <w:bodyDiv w:val="1"/>
      <w:marLeft w:val="0"/>
      <w:marRight w:val="0"/>
      <w:marTop w:val="0"/>
      <w:marBottom w:val="0"/>
      <w:divBdr>
        <w:top w:val="none" w:sz="0" w:space="0" w:color="auto"/>
        <w:left w:val="none" w:sz="0" w:space="0" w:color="auto"/>
        <w:bottom w:val="none" w:sz="0" w:space="0" w:color="auto"/>
        <w:right w:val="none" w:sz="0" w:space="0" w:color="auto"/>
      </w:divBdr>
      <w:divsChild>
        <w:div w:id="594703896">
          <w:marLeft w:val="0"/>
          <w:marRight w:val="0"/>
          <w:marTop w:val="0"/>
          <w:marBottom w:val="0"/>
          <w:divBdr>
            <w:top w:val="none" w:sz="0" w:space="0" w:color="auto"/>
            <w:left w:val="none" w:sz="0" w:space="0" w:color="auto"/>
            <w:bottom w:val="none" w:sz="0" w:space="0" w:color="auto"/>
            <w:right w:val="none" w:sz="0" w:space="0" w:color="auto"/>
          </w:divBdr>
          <w:divsChild>
            <w:div w:id="782456459">
              <w:marLeft w:val="0"/>
              <w:marRight w:val="0"/>
              <w:marTop w:val="0"/>
              <w:marBottom w:val="0"/>
              <w:divBdr>
                <w:top w:val="none" w:sz="0" w:space="0" w:color="auto"/>
                <w:left w:val="none" w:sz="0" w:space="0" w:color="auto"/>
                <w:bottom w:val="none" w:sz="0" w:space="0" w:color="auto"/>
                <w:right w:val="none" w:sz="0" w:space="0" w:color="auto"/>
              </w:divBdr>
              <w:divsChild>
                <w:div w:id="1348480041">
                  <w:marLeft w:val="0"/>
                  <w:marRight w:val="0"/>
                  <w:marTop w:val="0"/>
                  <w:marBottom w:val="0"/>
                  <w:divBdr>
                    <w:top w:val="none" w:sz="0" w:space="0" w:color="auto"/>
                    <w:left w:val="none" w:sz="0" w:space="0" w:color="auto"/>
                    <w:bottom w:val="none" w:sz="0" w:space="0" w:color="auto"/>
                    <w:right w:val="none" w:sz="0" w:space="0" w:color="auto"/>
                  </w:divBdr>
                  <w:divsChild>
                    <w:div w:id="2044669393">
                      <w:marLeft w:val="0"/>
                      <w:marRight w:val="0"/>
                      <w:marTop w:val="68"/>
                      <w:marBottom w:val="0"/>
                      <w:divBdr>
                        <w:top w:val="single" w:sz="12" w:space="0" w:color="000000"/>
                        <w:left w:val="none" w:sz="0" w:space="0" w:color="auto"/>
                        <w:bottom w:val="none" w:sz="0" w:space="0" w:color="auto"/>
                        <w:right w:val="none" w:sz="0" w:space="0" w:color="auto"/>
                      </w:divBdr>
                      <w:divsChild>
                        <w:div w:id="1677340111">
                          <w:marLeft w:val="0"/>
                          <w:marRight w:val="136"/>
                          <w:marTop w:val="0"/>
                          <w:marBottom w:val="0"/>
                          <w:divBdr>
                            <w:top w:val="none" w:sz="0" w:space="0" w:color="auto"/>
                            <w:left w:val="none" w:sz="0" w:space="0" w:color="auto"/>
                            <w:bottom w:val="none" w:sz="0" w:space="0" w:color="auto"/>
                            <w:right w:val="none" w:sz="0" w:space="0" w:color="auto"/>
                          </w:divBdr>
                          <w:divsChild>
                            <w:div w:id="715087461">
                              <w:marLeft w:val="0"/>
                              <w:marRight w:val="0"/>
                              <w:marTop w:val="0"/>
                              <w:marBottom w:val="0"/>
                              <w:divBdr>
                                <w:top w:val="none" w:sz="0" w:space="0" w:color="auto"/>
                                <w:left w:val="none" w:sz="0" w:space="0" w:color="auto"/>
                                <w:bottom w:val="none" w:sz="0" w:space="0" w:color="auto"/>
                                <w:right w:val="none" w:sz="0" w:space="0" w:color="auto"/>
                              </w:divBdr>
                              <w:divsChild>
                                <w:div w:id="564805521">
                                  <w:marLeft w:val="0"/>
                                  <w:marRight w:val="0"/>
                                  <w:marTop w:val="0"/>
                                  <w:marBottom w:val="0"/>
                                  <w:divBdr>
                                    <w:top w:val="none" w:sz="0" w:space="0" w:color="auto"/>
                                    <w:left w:val="none" w:sz="0" w:space="0" w:color="auto"/>
                                    <w:bottom w:val="none" w:sz="0" w:space="0" w:color="auto"/>
                                    <w:right w:val="none" w:sz="0" w:space="0" w:color="auto"/>
                                  </w:divBdr>
                                  <w:divsChild>
                                    <w:div w:id="167213846">
                                      <w:marLeft w:val="0"/>
                                      <w:marRight w:val="0"/>
                                      <w:marTop w:val="0"/>
                                      <w:marBottom w:val="0"/>
                                      <w:divBdr>
                                        <w:top w:val="none" w:sz="0" w:space="0" w:color="auto"/>
                                        <w:left w:val="none" w:sz="0" w:space="0" w:color="auto"/>
                                        <w:bottom w:val="none" w:sz="0" w:space="0" w:color="auto"/>
                                        <w:right w:val="none" w:sz="0" w:space="0" w:color="auto"/>
                                      </w:divBdr>
                                    </w:div>
                                    <w:div w:id="340476963">
                                      <w:marLeft w:val="0"/>
                                      <w:marRight w:val="0"/>
                                      <w:marTop w:val="0"/>
                                      <w:marBottom w:val="0"/>
                                      <w:divBdr>
                                        <w:top w:val="none" w:sz="0" w:space="0" w:color="auto"/>
                                        <w:left w:val="none" w:sz="0" w:space="0" w:color="auto"/>
                                        <w:bottom w:val="none" w:sz="0" w:space="0" w:color="auto"/>
                                        <w:right w:val="none" w:sz="0" w:space="0" w:color="auto"/>
                                      </w:divBdr>
                                    </w:div>
                                    <w:div w:id="905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499442">
      <w:bodyDiv w:val="1"/>
      <w:marLeft w:val="0"/>
      <w:marRight w:val="0"/>
      <w:marTop w:val="0"/>
      <w:marBottom w:val="0"/>
      <w:divBdr>
        <w:top w:val="none" w:sz="0" w:space="0" w:color="auto"/>
        <w:left w:val="none" w:sz="0" w:space="0" w:color="auto"/>
        <w:bottom w:val="none" w:sz="0" w:space="0" w:color="auto"/>
        <w:right w:val="none" w:sz="0" w:space="0" w:color="auto"/>
      </w:divBdr>
    </w:div>
    <w:div w:id="873887950">
      <w:bodyDiv w:val="1"/>
      <w:marLeft w:val="0"/>
      <w:marRight w:val="0"/>
      <w:marTop w:val="0"/>
      <w:marBottom w:val="0"/>
      <w:divBdr>
        <w:top w:val="none" w:sz="0" w:space="0" w:color="auto"/>
        <w:left w:val="none" w:sz="0" w:space="0" w:color="auto"/>
        <w:bottom w:val="none" w:sz="0" w:space="0" w:color="auto"/>
        <w:right w:val="none" w:sz="0" w:space="0" w:color="auto"/>
      </w:divBdr>
    </w:div>
    <w:div w:id="877354140">
      <w:bodyDiv w:val="1"/>
      <w:marLeft w:val="0"/>
      <w:marRight w:val="0"/>
      <w:marTop w:val="125"/>
      <w:marBottom w:val="376"/>
      <w:divBdr>
        <w:top w:val="none" w:sz="0" w:space="0" w:color="auto"/>
        <w:left w:val="none" w:sz="0" w:space="0" w:color="auto"/>
        <w:bottom w:val="none" w:sz="0" w:space="0" w:color="auto"/>
        <w:right w:val="none" w:sz="0" w:space="0" w:color="auto"/>
      </w:divBdr>
      <w:divsChild>
        <w:div w:id="158204629">
          <w:marLeft w:val="0"/>
          <w:marRight w:val="0"/>
          <w:marTop w:val="0"/>
          <w:marBottom w:val="0"/>
          <w:divBdr>
            <w:top w:val="none" w:sz="0" w:space="0" w:color="auto"/>
            <w:left w:val="none" w:sz="0" w:space="0" w:color="auto"/>
            <w:bottom w:val="none" w:sz="0" w:space="0" w:color="auto"/>
            <w:right w:val="none" w:sz="0" w:space="0" w:color="auto"/>
          </w:divBdr>
          <w:divsChild>
            <w:div w:id="1076972286">
              <w:marLeft w:val="0"/>
              <w:marRight w:val="0"/>
              <w:marTop w:val="0"/>
              <w:marBottom w:val="0"/>
              <w:divBdr>
                <w:top w:val="none" w:sz="0" w:space="0" w:color="auto"/>
                <w:left w:val="none" w:sz="0" w:space="0" w:color="auto"/>
                <w:bottom w:val="none" w:sz="0" w:space="0" w:color="auto"/>
                <w:right w:val="none" w:sz="0" w:space="0" w:color="auto"/>
              </w:divBdr>
              <w:divsChild>
                <w:div w:id="1429472868">
                  <w:marLeft w:val="0"/>
                  <w:marRight w:val="0"/>
                  <w:marTop w:val="0"/>
                  <w:marBottom w:val="0"/>
                  <w:divBdr>
                    <w:top w:val="none" w:sz="0" w:space="0" w:color="auto"/>
                    <w:left w:val="none" w:sz="0" w:space="0" w:color="auto"/>
                    <w:bottom w:val="none" w:sz="0" w:space="0" w:color="auto"/>
                    <w:right w:val="none" w:sz="0" w:space="0" w:color="auto"/>
                  </w:divBdr>
                  <w:divsChild>
                    <w:div w:id="297423349">
                      <w:marLeft w:val="0"/>
                      <w:marRight w:val="0"/>
                      <w:marTop w:val="125"/>
                      <w:marBottom w:val="0"/>
                      <w:divBdr>
                        <w:top w:val="none" w:sz="0" w:space="0" w:color="auto"/>
                        <w:left w:val="none" w:sz="0" w:space="0" w:color="auto"/>
                        <w:bottom w:val="none" w:sz="0" w:space="0" w:color="auto"/>
                        <w:right w:val="none" w:sz="0" w:space="0" w:color="auto"/>
                      </w:divBdr>
                      <w:divsChild>
                        <w:div w:id="1309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387606">
      <w:bodyDiv w:val="1"/>
      <w:marLeft w:val="0"/>
      <w:marRight w:val="0"/>
      <w:marTop w:val="0"/>
      <w:marBottom w:val="0"/>
      <w:divBdr>
        <w:top w:val="none" w:sz="0" w:space="0" w:color="auto"/>
        <w:left w:val="none" w:sz="0" w:space="0" w:color="auto"/>
        <w:bottom w:val="none" w:sz="0" w:space="0" w:color="auto"/>
        <w:right w:val="none" w:sz="0" w:space="0" w:color="auto"/>
      </w:divBdr>
    </w:div>
    <w:div w:id="893927317">
      <w:bodyDiv w:val="1"/>
      <w:marLeft w:val="0"/>
      <w:marRight w:val="0"/>
      <w:marTop w:val="0"/>
      <w:marBottom w:val="0"/>
      <w:divBdr>
        <w:top w:val="none" w:sz="0" w:space="0" w:color="auto"/>
        <w:left w:val="none" w:sz="0" w:space="0" w:color="auto"/>
        <w:bottom w:val="none" w:sz="0" w:space="0" w:color="auto"/>
        <w:right w:val="none" w:sz="0" w:space="0" w:color="auto"/>
      </w:divBdr>
    </w:div>
    <w:div w:id="909849967">
      <w:bodyDiv w:val="1"/>
      <w:marLeft w:val="0"/>
      <w:marRight w:val="0"/>
      <w:marTop w:val="0"/>
      <w:marBottom w:val="0"/>
      <w:divBdr>
        <w:top w:val="none" w:sz="0" w:space="0" w:color="auto"/>
        <w:left w:val="none" w:sz="0" w:space="0" w:color="auto"/>
        <w:bottom w:val="none" w:sz="0" w:space="0" w:color="auto"/>
        <w:right w:val="none" w:sz="0" w:space="0" w:color="auto"/>
      </w:divBdr>
    </w:div>
    <w:div w:id="910695050">
      <w:bodyDiv w:val="1"/>
      <w:marLeft w:val="0"/>
      <w:marRight w:val="0"/>
      <w:marTop w:val="0"/>
      <w:marBottom w:val="0"/>
      <w:divBdr>
        <w:top w:val="none" w:sz="0" w:space="0" w:color="auto"/>
        <w:left w:val="none" w:sz="0" w:space="0" w:color="auto"/>
        <w:bottom w:val="none" w:sz="0" w:space="0" w:color="auto"/>
        <w:right w:val="none" w:sz="0" w:space="0" w:color="auto"/>
      </w:divBdr>
    </w:div>
    <w:div w:id="934093100">
      <w:bodyDiv w:val="1"/>
      <w:marLeft w:val="0"/>
      <w:marRight w:val="0"/>
      <w:marTop w:val="0"/>
      <w:marBottom w:val="0"/>
      <w:divBdr>
        <w:top w:val="none" w:sz="0" w:space="0" w:color="auto"/>
        <w:left w:val="none" w:sz="0" w:space="0" w:color="auto"/>
        <w:bottom w:val="none" w:sz="0" w:space="0" w:color="auto"/>
        <w:right w:val="none" w:sz="0" w:space="0" w:color="auto"/>
      </w:divBdr>
    </w:div>
    <w:div w:id="935938851">
      <w:bodyDiv w:val="1"/>
      <w:marLeft w:val="0"/>
      <w:marRight w:val="0"/>
      <w:marTop w:val="0"/>
      <w:marBottom w:val="0"/>
      <w:divBdr>
        <w:top w:val="none" w:sz="0" w:space="0" w:color="auto"/>
        <w:left w:val="none" w:sz="0" w:space="0" w:color="auto"/>
        <w:bottom w:val="none" w:sz="0" w:space="0" w:color="auto"/>
        <w:right w:val="none" w:sz="0" w:space="0" w:color="auto"/>
      </w:divBdr>
    </w:div>
    <w:div w:id="942762441">
      <w:bodyDiv w:val="1"/>
      <w:marLeft w:val="0"/>
      <w:marRight w:val="0"/>
      <w:marTop w:val="0"/>
      <w:marBottom w:val="0"/>
      <w:divBdr>
        <w:top w:val="none" w:sz="0" w:space="0" w:color="auto"/>
        <w:left w:val="none" w:sz="0" w:space="0" w:color="auto"/>
        <w:bottom w:val="none" w:sz="0" w:space="0" w:color="auto"/>
        <w:right w:val="none" w:sz="0" w:space="0" w:color="auto"/>
      </w:divBdr>
    </w:div>
    <w:div w:id="942959106">
      <w:bodyDiv w:val="1"/>
      <w:marLeft w:val="0"/>
      <w:marRight w:val="0"/>
      <w:marTop w:val="0"/>
      <w:marBottom w:val="0"/>
      <w:divBdr>
        <w:top w:val="none" w:sz="0" w:space="0" w:color="auto"/>
        <w:left w:val="none" w:sz="0" w:space="0" w:color="auto"/>
        <w:bottom w:val="none" w:sz="0" w:space="0" w:color="auto"/>
        <w:right w:val="none" w:sz="0" w:space="0" w:color="auto"/>
      </w:divBdr>
      <w:divsChild>
        <w:div w:id="250968761">
          <w:marLeft w:val="0"/>
          <w:marRight w:val="0"/>
          <w:marTop w:val="0"/>
          <w:marBottom w:val="0"/>
          <w:divBdr>
            <w:top w:val="none" w:sz="0" w:space="0" w:color="auto"/>
            <w:left w:val="none" w:sz="0" w:space="0" w:color="auto"/>
            <w:bottom w:val="none" w:sz="0" w:space="0" w:color="auto"/>
            <w:right w:val="none" w:sz="0" w:space="0" w:color="auto"/>
          </w:divBdr>
          <w:divsChild>
            <w:div w:id="1174876197">
              <w:marLeft w:val="0"/>
              <w:marRight w:val="0"/>
              <w:marTop w:val="0"/>
              <w:marBottom w:val="0"/>
              <w:divBdr>
                <w:top w:val="none" w:sz="0" w:space="0" w:color="auto"/>
                <w:left w:val="none" w:sz="0" w:space="0" w:color="auto"/>
                <w:bottom w:val="none" w:sz="0" w:space="0" w:color="auto"/>
                <w:right w:val="none" w:sz="0" w:space="0" w:color="auto"/>
              </w:divBdr>
              <w:divsChild>
                <w:div w:id="721636639">
                  <w:marLeft w:val="0"/>
                  <w:marRight w:val="0"/>
                  <w:marTop w:val="0"/>
                  <w:marBottom w:val="0"/>
                  <w:divBdr>
                    <w:top w:val="none" w:sz="0" w:space="0" w:color="auto"/>
                    <w:left w:val="none" w:sz="0" w:space="0" w:color="auto"/>
                    <w:bottom w:val="none" w:sz="0" w:space="0" w:color="auto"/>
                    <w:right w:val="none" w:sz="0" w:space="0" w:color="auto"/>
                  </w:divBdr>
                  <w:divsChild>
                    <w:div w:id="1521091842">
                      <w:marLeft w:val="0"/>
                      <w:marRight w:val="0"/>
                      <w:marTop w:val="0"/>
                      <w:marBottom w:val="0"/>
                      <w:divBdr>
                        <w:top w:val="none" w:sz="0" w:space="0" w:color="auto"/>
                        <w:left w:val="none" w:sz="0" w:space="0" w:color="auto"/>
                        <w:bottom w:val="none" w:sz="0" w:space="0" w:color="auto"/>
                        <w:right w:val="none" w:sz="0" w:space="0" w:color="auto"/>
                      </w:divBdr>
                      <w:divsChild>
                        <w:div w:id="194467823">
                          <w:marLeft w:val="0"/>
                          <w:marRight w:val="0"/>
                          <w:marTop w:val="0"/>
                          <w:marBottom w:val="0"/>
                          <w:divBdr>
                            <w:top w:val="none" w:sz="0" w:space="0" w:color="auto"/>
                            <w:left w:val="none" w:sz="0" w:space="0" w:color="auto"/>
                            <w:bottom w:val="none" w:sz="0" w:space="0" w:color="auto"/>
                            <w:right w:val="none" w:sz="0" w:space="0" w:color="auto"/>
                          </w:divBdr>
                        </w:div>
                        <w:div w:id="219755322">
                          <w:marLeft w:val="0"/>
                          <w:marRight w:val="0"/>
                          <w:marTop w:val="0"/>
                          <w:marBottom w:val="0"/>
                          <w:divBdr>
                            <w:top w:val="none" w:sz="0" w:space="0" w:color="auto"/>
                            <w:left w:val="none" w:sz="0" w:space="0" w:color="auto"/>
                            <w:bottom w:val="none" w:sz="0" w:space="0" w:color="auto"/>
                            <w:right w:val="none" w:sz="0" w:space="0" w:color="auto"/>
                          </w:divBdr>
                        </w:div>
                        <w:div w:id="14963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72936">
          <w:marLeft w:val="0"/>
          <w:marRight w:val="0"/>
          <w:marTop w:val="0"/>
          <w:marBottom w:val="0"/>
          <w:divBdr>
            <w:top w:val="none" w:sz="0" w:space="0" w:color="auto"/>
            <w:left w:val="none" w:sz="0" w:space="0" w:color="auto"/>
            <w:bottom w:val="none" w:sz="0" w:space="0" w:color="auto"/>
            <w:right w:val="none" w:sz="0" w:space="0" w:color="auto"/>
          </w:divBdr>
          <w:divsChild>
            <w:div w:id="1580139788">
              <w:marLeft w:val="0"/>
              <w:marRight w:val="0"/>
              <w:marTop w:val="0"/>
              <w:marBottom w:val="0"/>
              <w:divBdr>
                <w:top w:val="none" w:sz="0" w:space="0" w:color="auto"/>
                <w:left w:val="none" w:sz="0" w:space="0" w:color="auto"/>
                <w:bottom w:val="none" w:sz="0" w:space="0" w:color="auto"/>
                <w:right w:val="none" w:sz="0" w:space="0" w:color="auto"/>
              </w:divBdr>
              <w:divsChild>
                <w:div w:id="15332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7506">
      <w:bodyDiv w:val="1"/>
      <w:marLeft w:val="0"/>
      <w:marRight w:val="0"/>
      <w:marTop w:val="0"/>
      <w:marBottom w:val="0"/>
      <w:divBdr>
        <w:top w:val="none" w:sz="0" w:space="0" w:color="auto"/>
        <w:left w:val="none" w:sz="0" w:space="0" w:color="auto"/>
        <w:bottom w:val="none" w:sz="0" w:space="0" w:color="auto"/>
        <w:right w:val="none" w:sz="0" w:space="0" w:color="auto"/>
      </w:divBdr>
    </w:div>
    <w:div w:id="956837165">
      <w:bodyDiv w:val="1"/>
      <w:marLeft w:val="0"/>
      <w:marRight w:val="0"/>
      <w:marTop w:val="0"/>
      <w:marBottom w:val="0"/>
      <w:divBdr>
        <w:top w:val="none" w:sz="0" w:space="0" w:color="auto"/>
        <w:left w:val="none" w:sz="0" w:space="0" w:color="auto"/>
        <w:bottom w:val="none" w:sz="0" w:space="0" w:color="auto"/>
        <w:right w:val="none" w:sz="0" w:space="0" w:color="auto"/>
      </w:divBdr>
      <w:divsChild>
        <w:div w:id="470637462">
          <w:marLeft w:val="0"/>
          <w:marRight w:val="0"/>
          <w:marTop w:val="0"/>
          <w:marBottom w:val="0"/>
          <w:divBdr>
            <w:top w:val="none" w:sz="0" w:space="0" w:color="auto"/>
            <w:left w:val="none" w:sz="0" w:space="0" w:color="auto"/>
            <w:bottom w:val="none" w:sz="0" w:space="0" w:color="auto"/>
            <w:right w:val="none" w:sz="0" w:space="0" w:color="auto"/>
          </w:divBdr>
          <w:divsChild>
            <w:div w:id="1924142085">
              <w:marLeft w:val="0"/>
              <w:marRight w:val="0"/>
              <w:marTop w:val="0"/>
              <w:marBottom w:val="0"/>
              <w:divBdr>
                <w:top w:val="none" w:sz="0" w:space="0" w:color="auto"/>
                <w:left w:val="none" w:sz="0" w:space="0" w:color="auto"/>
                <w:bottom w:val="none" w:sz="0" w:space="0" w:color="auto"/>
                <w:right w:val="none" w:sz="0" w:space="0" w:color="auto"/>
              </w:divBdr>
              <w:divsChild>
                <w:div w:id="1974096067">
                  <w:marLeft w:val="0"/>
                  <w:marRight w:val="0"/>
                  <w:marTop w:val="0"/>
                  <w:marBottom w:val="0"/>
                  <w:divBdr>
                    <w:top w:val="none" w:sz="0" w:space="0" w:color="auto"/>
                    <w:left w:val="none" w:sz="0" w:space="0" w:color="auto"/>
                    <w:bottom w:val="none" w:sz="0" w:space="0" w:color="auto"/>
                    <w:right w:val="none" w:sz="0" w:space="0" w:color="auto"/>
                  </w:divBdr>
                  <w:divsChild>
                    <w:div w:id="252518055">
                      <w:marLeft w:val="0"/>
                      <w:marRight w:val="0"/>
                      <w:marTop w:val="68"/>
                      <w:marBottom w:val="0"/>
                      <w:divBdr>
                        <w:top w:val="single" w:sz="12" w:space="0" w:color="000000"/>
                        <w:left w:val="none" w:sz="0" w:space="0" w:color="auto"/>
                        <w:bottom w:val="none" w:sz="0" w:space="0" w:color="auto"/>
                        <w:right w:val="none" w:sz="0" w:space="0" w:color="auto"/>
                      </w:divBdr>
                      <w:divsChild>
                        <w:div w:id="1383675107">
                          <w:marLeft w:val="0"/>
                          <w:marRight w:val="136"/>
                          <w:marTop w:val="0"/>
                          <w:marBottom w:val="0"/>
                          <w:divBdr>
                            <w:top w:val="none" w:sz="0" w:space="0" w:color="auto"/>
                            <w:left w:val="none" w:sz="0" w:space="0" w:color="auto"/>
                            <w:bottom w:val="none" w:sz="0" w:space="0" w:color="auto"/>
                            <w:right w:val="none" w:sz="0" w:space="0" w:color="auto"/>
                          </w:divBdr>
                          <w:divsChild>
                            <w:div w:id="127015710">
                              <w:marLeft w:val="0"/>
                              <w:marRight w:val="0"/>
                              <w:marTop w:val="0"/>
                              <w:marBottom w:val="0"/>
                              <w:divBdr>
                                <w:top w:val="none" w:sz="0" w:space="0" w:color="auto"/>
                                <w:left w:val="none" w:sz="0" w:space="0" w:color="auto"/>
                                <w:bottom w:val="none" w:sz="0" w:space="0" w:color="auto"/>
                                <w:right w:val="none" w:sz="0" w:space="0" w:color="auto"/>
                              </w:divBdr>
                              <w:divsChild>
                                <w:div w:id="51075712">
                                  <w:marLeft w:val="0"/>
                                  <w:marRight w:val="0"/>
                                  <w:marTop w:val="0"/>
                                  <w:marBottom w:val="0"/>
                                  <w:divBdr>
                                    <w:top w:val="none" w:sz="0" w:space="0" w:color="auto"/>
                                    <w:left w:val="none" w:sz="0" w:space="0" w:color="auto"/>
                                    <w:bottom w:val="none" w:sz="0" w:space="0" w:color="auto"/>
                                    <w:right w:val="none" w:sz="0" w:space="0" w:color="auto"/>
                                  </w:divBdr>
                                  <w:divsChild>
                                    <w:div w:id="363139136">
                                      <w:marLeft w:val="0"/>
                                      <w:marRight w:val="0"/>
                                      <w:marTop w:val="0"/>
                                      <w:marBottom w:val="0"/>
                                      <w:divBdr>
                                        <w:top w:val="none" w:sz="0" w:space="0" w:color="auto"/>
                                        <w:left w:val="none" w:sz="0" w:space="0" w:color="auto"/>
                                        <w:bottom w:val="none" w:sz="0" w:space="0" w:color="auto"/>
                                        <w:right w:val="none" w:sz="0" w:space="0" w:color="auto"/>
                                      </w:divBdr>
                                    </w:div>
                                    <w:div w:id="1936598219">
                                      <w:marLeft w:val="0"/>
                                      <w:marRight w:val="0"/>
                                      <w:marTop w:val="0"/>
                                      <w:marBottom w:val="0"/>
                                      <w:divBdr>
                                        <w:top w:val="none" w:sz="0" w:space="0" w:color="auto"/>
                                        <w:left w:val="none" w:sz="0" w:space="0" w:color="auto"/>
                                        <w:bottom w:val="none" w:sz="0" w:space="0" w:color="auto"/>
                                        <w:right w:val="none" w:sz="0" w:space="0" w:color="auto"/>
                                      </w:divBdr>
                                    </w:div>
                                    <w:div w:id="2134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13682">
      <w:bodyDiv w:val="1"/>
      <w:marLeft w:val="0"/>
      <w:marRight w:val="0"/>
      <w:marTop w:val="0"/>
      <w:marBottom w:val="0"/>
      <w:divBdr>
        <w:top w:val="none" w:sz="0" w:space="0" w:color="auto"/>
        <w:left w:val="none" w:sz="0" w:space="0" w:color="auto"/>
        <w:bottom w:val="none" w:sz="0" w:space="0" w:color="auto"/>
        <w:right w:val="none" w:sz="0" w:space="0" w:color="auto"/>
      </w:divBdr>
    </w:div>
    <w:div w:id="972171816">
      <w:bodyDiv w:val="1"/>
      <w:marLeft w:val="0"/>
      <w:marRight w:val="0"/>
      <w:marTop w:val="0"/>
      <w:marBottom w:val="0"/>
      <w:divBdr>
        <w:top w:val="none" w:sz="0" w:space="0" w:color="auto"/>
        <w:left w:val="none" w:sz="0" w:space="0" w:color="auto"/>
        <w:bottom w:val="none" w:sz="0" w:space="0" w:color="auto"/>
        <w:right w:val="none" w:sz="0" w:space="0" w:color="auto"/>
      </w:divBdr>
    </w:div>
    <w:div w:id="976371103">
      <w:bodyDiv w:val="1"/>
      <w:marLeft w:val="0"/>
      <w:marRight w:val="0"/>
      <w:marTop w:val="0"/>
      <w:marBottom w:val="0"/>
      <w:divBdr>
        <w:top w:val="none" w:sz="0" w:space="0" w:color="auto"/>
        <w:left w:val="none" w:sz="0" w:space="0" w:color="auto"/>
        <w:bottom w:val="none" w:sz="0" w:space="0" w:color="auto"/>
        <w:right w:val="none" w:sz="0" w:space="0" w:color="auto"/>
      </w:divBdr>
    </w:div>
    <w:div w:id="977106169">
      <w:bodyDiv w:val="1"/>
      <w:marLeft w:val="0"/>
      <w:marRight w:val="0"/>
      <w:marTop w:val="0"/>
      <w:marBottom w:val="0"/>
      <w:divBdr>
        <w:top w:val="none" w:sz="0" w:space="0" w:color="auto"/>
        <w:left w:val="none" w:sz="0" w:space="0" w:color="auto"/>
        <w:bottom w:val="none" w:sz="0" w:space="0" w:color="auto"/>
        <w:right w:val="none" w:sz="0" w:space="0" w:color="auto"/>
      </w:divBdr>
    </w:div>
    <w:div w:id="981496535">
      <w:bodyDiv w:val="1"/>
      <w:marLeft w:val="0"/>
      <w:marRight w:val="0"/>
      <w:marTop w:val="0"/>
      <w:marBottom w:val="0"/>
      <w:divBdr>
        <w:top w:val="none" w:sz="0" w:space="0" w:color="896F60"/>
        <w:left w:val="none" w:sz="0" w:space="0" w:color="896F60"/>
        <w:bottom w:val="none" w:sz="0" w:space="0" w:color="896F60"/>
        <w:right w:val="none" w:sz="0" w:space="0" w:color="896F60"/>
      </w:divBdr>
      <w:divsChild>
        <w:div w:id="661785122">
          <w:marLeft w:val="0"/>
          <w:marRight w:val="0"/>
          <w:marTop w:val="0"/>
          <w:marBottom w:val="0"/>
          <w:divBdr>
            <w:top w:val="none" w:sz="0" w:space="0" w:color="auto"/>
            <w:left w:val="none" w:sz="0" w:space="0" w:color="auto"/>
            <w:bottom w:val="none" w:sz="0" w:space="0" w:color="auto"/>
            <w:right w:val="none" w:sz="0" w:space="0" w:color="auto"/>
          </w:divBdr>
          <w:divsChild>
            <w:div w:id="53505720">
              <w:marLeft w:val="0"/>
              <w:marRight w:val="0"/>
              <w:marTop w:val="0"/>
              <w:marBottom w:val="0"/>
              <w:divBdr>
                <w:top w:val="none" w:sz="0" w:space="0" w:color="896F60"/>
                <w:left w:val="none" w:sz="0" w:space="0" w:color="896F60"/>
                <w:bottom w:val="none" w:sz="0" w:space="0" w:color="896F60"/>
                <w:right w:val="none" w:sz="0" w:space="0" w:color="896F60"/>
              </w:divBdr>
              <w:divsChild>
                <w:div w:id="270555539">
                  <w:marLeft w:val="25"/>
                  <w:marRight w:val="25"/>
                  <w:marTop w:val="0"/>
                  <w:marBottom w:val="0"/>
                  <w:divBdr>
                    <w:top w:val="none" w:sz="0" w:space="3" w:color="896F60"/>
                    <w:left w:val="none" w:sz="0" w:space="8" w:color="896F60"/>
                    <w:bottom w:val="none" w:sz="0" w:space="3" w:color="896F60"/>
                    <w:right w:val="none" w:sz="0" w:space="8" w:color="896F60"/>
                  </w:divBdr>
                </w:div>
              </w:divsChild>
            </w:div>
          </w:divsChild>
        </w:div>
      </w:divsChild>
    </w:div>
    <w:div w:id="987247405">
      <w:bodyDiv w:val="1"/>
      <w:marLeft w:val="0"/>
      <w:marRight w:val="0"/>
      <w:marTop w:val="0"/>
      <w:marBottom w:val="0"/>
      <w:divBdr>
        <w:top w:val="none" w:sz="0" w:space="0" w:color="auto"/>
        <w:left w:val="none" w:sz="0" w:space="0" w:color="auto"/>
        <w:bottom w:val="none" w:sz="0" w:space="0" w:color="auto"/>
        <w:right w:val="none" w:sz="0" w:space="0" w:color="auto"/>
      </w:divBdr>
    </w:div>
    <w:div w:id="989021372">
      <w:bodyDiv w:val="1"/>
      <w:marLeft w:val="0"/>
      <w:marRight w:val="0"/>
      <w:marTop w:val="0"/>
      <w:marBottom w:val="0"/>
      <w:divBdr>
        <w:top w:val="none" w:sz="0" w:space="0" w:color="auto"/>
        <w:left w:val="none" w:sz="0" w:space="0" w:color="auto"/>
        <w:bottom w:val="none" w:sz="0" w:space="0" w:color="auto"/>
        <w:right w:val="none" w:sz="0" w:space="0" w:color="auto"/>
      </w:divBdr>
    </w:div>
    <w:div w:id="990911042">
      <w:bodyDiv w:val="1"/>
      <w:marLeft w:val="0"/>
      <w:marRight w:val="0"/>
      <w:marTop w:val="0"/>
      <w:marBottom w:val="0"/>
      <w:divBdr>
        <w:top w:val="none" w:sz="0" w:space="0" w:color="auto"/>
        <w:left w:val="none" w:sz="0" w:space="0" w:color="auto"/>
        <w:bottom w:val="none" w:sz="0" w:space="0" w:color="auto"/>
        <w:right w:val="none" w:sz="0" w:space="0" w:color="auto"/>
      </w:divBdr>
    </w:div>
    <w:div w:id="991562790">
      <w:bodyDiv w:val="1"/>
      <w:marLeft w:val="0"/>
      <w:marRight w:val="0"/>
      <w:marTop w:val="0"/>
      <w:marBottom w:val="0"/>
      <w:divBdr>
        <w:top w:val="none" w:sz="0" w:space="0" w:color="auto"/>
        <w:left w:val="none" w:sz="0" w:space="0" w:color="auto"/>
        <w:bottom w:val="none" w:sz="0" w:space="0" w:color="auto"/>
        <w:right w:val="none" w:sz="0" w:space="0" w:color="auto"/>
      </w:divBdr>
    </w:div>
    <w:div w:id="993147533">
      <w:bodyDiv w:val="1"/>
      <w:marLeft w:val="0"/>
      <w:marRight w:val="0"/>
      <w:marTop w:val="0"/>
      <w:marBottom w:val="0"/>
      <w:divBdr>
        <w:top w:val="none" w:sz="0" w:space="0" w:color="auto"/>
        <w:left w:val="none" w:sz="0" w:space="0" w:color="auto"/>
        <w:bottom w:val="none" w:sz="0" w:space="0" w:color="auto"/>
        <w:right w:val="none" w:sz="0" w:space="0" w:color="auto"/>
      </w:divBdr>
    </w:div>
    <w:div w:id="994340470">
      <w:bodyDiv w:val="1"/>
      <w:marLeft w:val="0"/>
      <w:marRight w:val="0"/>
      <w:marTop w:val="0"/>
      <w:marBottom w:val="0"/>
      <w:divBdr>
        <w:top w:val="none" w:sz="0" w:space="0" w:color="auto"/>
        <w:left w:val="none" w:sz="0" w:space="0" w:color="auto"/>
        <w:bottom w:val="none" w:sz="0" w:space="0" w:color="auto"/>
        <w:right w:val="none" w:sz="0" w:space="0" w:color="auto"/>
      </w:divBdr>
    </w:div>
    <w:div w:id="994643949">
      <w:bodyDiv w:val="1"/>
      <w:marLeft w:val="0"/>
      <w:marRight w:val="0"/>
      <w:marTop w:val="0"/>
      <w:marBottom w:val="0"/>
      <w:divBdr>
        <w:top w:val="none" w:sz="0" w:space="0" w:color="auto"/>
        <w:left w:val="none" w:sz="0" w:space="0" w:color="auto"/>
        <w:bottom w:val="none" w:sz="0" w:space="0" w:color="auto"/>
        <w:right w:val="none" w:sz="0" w:space="0" w:color="auto"/>
      </w:divBdr>
    </w:div>
    <w:div w:id="1004820865">
      <w:bodyDiv w:val="1"/>
      <w:marLeft w:val="0"/>
      <w:marRight w:val="0"/>
      <w:marTop w:val="0"/>
      <w:marBottom w:val="0"/>
      <w:divBdr>
        <w:top w:val="none" w:sz="0" w:space="0" w:color="auto"/>
        <w:left w:val="none" w:sz="0" w:space="0" w:color="auto"/>
        <w:bottom w:val="none" w:sz="0" w:space="0" w:color="auto"/>
        <w:right w:val="none" w:sz="0" w:space="0" w:color="auto"/>
      </w:divBdr>
    </w:div>
    <w:div w:id="1014114992">
      <w:bodyDiv w:val="1"/>
      <w:marLeft w:val="0"/>
      <w:marRight w:val="0"/>
      <w:marTop w:val="0"/>
      <w:marBottom w:val="0"/>
      <w:divBdr>
        <w:top w:val="none" w:sz="0" w:space="0" w:color="auto"/>
        <w:left w:val="none" w:sz="0" w:space="0" w:color="auto"/>
        <w:bottom w:val="none" w:sz="0" w:space="0" w:color="auto"/>
        <w:right w:val="none" w:sz="0" w:space="0" w:color="auto"/>
      </w:divBdr>
    </w:div>
    <w:div w:id="1014454582">
      <w:bodyDiv w:val="1"/>
      <w:marLeft w:val="0"/>
      <w:marRight w:val="0"/>
      <w:marTop w:val="0"/>
      <w:marBottom w:val="0"/>
      <w:divBdr>
        <w:top w:val="none" w:sz="0" w:space="0" w:color="auto"/>
        <w:left w:val="none" w:sz="0" w:space="0" w:color="auto"/>
        <w:bottom w:val="none" w:sz="0" w:space="0" w:color="auto"/>
        <w:right w:val="none" w:sz="0" w:space="0" w:color="auto"/>
      </w:divBdr>
      <w:divsChild>
        <w:div w:id="1608076775">
          <w:marLeft w:val="0"/>
          <w:marRight w:val="0"/>
          <w:marTop w:val="0"/>
          <w:marBottom w:val="0"/>
          <w:divBdr>
            <w:top w:val="none" w:sz="0" w:space="0" w:color="auto"/>
            <w:left w:val="none" w:sz="0" w:space="0" w:color="auto"/>
            <w:bottom w:val="none" w:sz="0" w:space="0" w:color="auto"/>
            <w:right w:val="none" w:sz="0" w:space="0" w:color="auto"/>
          </w:divBdr>
          <w:divsChild>
            <w:div w:id="1119687537">
              <w:marLeft w:val="0"/>
              <w:marRight w:val="0"/>
              <w:marTop w:val="0"/>
              <w:marBottom w:val="408"/>
              <w:divBdr>
                <w:top w:val="none" w:sz="0" w:space="0" w:color="auto"/>
                <w:left w:val="none" w:sz="0" w:space="0" w:color="auto"/>
                <w:bottom w:val="none" w:sz="0" w:space="0" w:color="auto"/>
                <w:right w:val="none" w:sz="0" w:space="0" w:color="auto"/>
              </w:divBdr>
              <w:divsChild>
                <w:div w:id="329722718">
                  <w:marLeft w:val="0"/>
                  <w:marRight w:val="0"/>
                  <w:marTop w:val="0"/>
                  <w:marBottom w:val="0"/>
                  <w:divBdr>
                    <w:top w:val="none" w:sz="0" w:space="0" w:color="auto"/>
                    <w:left w:val="none" w:sz="0" w:space="0" w:color="auto"/>
                    <w:bottom w:val="none" w:sz="0" w:space="0" w:color="auto"/>
                    <w:right w:val="none" w:sz="0" w:space="0" w:color="auto"/>
                  </w:divBdr>
                  <w:divsChild>
                    <w:div w:id="1638029996">
                      <w:marLeft w:val="0"/>
                      <w:marRight w:val="0"/>
                      <w:marTop w:val="122"/>
                      <w:marBottom w:val="0"/>
                      <w:divBdr>
                        <w:top w:val="none" w:sz="0" w:space="0" w:color="auto"/>
                        <w:left w:val="none" w:sz="0" w:space="0" w:color="auto"/>
                        <w:bottom w:val="none" w:sz="0" w:space="0" w:color="auto"/>
                        <w:right w:val="none" w:sz="0" w:space="0" w:color="auto"/>
                      </w:divBdr>
                      <w:divsChild>
                        <w:div w:id="1614290598">
                          <w:marLeft w:val="0"/>
                          <w:marRight w:val="0"/>
                          <w:marTop w:val="0"/>
                          <w:marBottom w:val="0"/>
                          <w:divBdr>
                            <w:top w:val="none" w:sz="0" w:space="0" w:color="auto"/>
                            <w:left w:val="none" w:sz="0" w:space="0" w:color="auto"/>
                            <w:bottom w:val="none" w:sz="0" w:space="0" w:color="auto"/>
                            <w:right w:val="none" w:sz="0" w:space="0" w:color="auto"/>
                          </w:divBdr>
                          <w:divsChild>
                            <w:div w:id="202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50279">
      <w:bodyDiv w:val="1"/>
      <w:marLeft w:val="0"/>
      <w:marRight w:val="0"/>
      <w:marTop w:val="0"/>
      <w:marBottom w:val="0"/>
      <w:divBdr>
        <w:top w:val="none" w:sz="0" w:space="0" w:color="auto"/>
        <w:left w:val="none" w:sz="0" w:space="0" w:color="auto"/>
        <w:bottom w:val="none" w:sz="0" w:space="0" w:color="auto"/>
        <w:right w:val="none" w:sz="0" w:space="0" w:color="auto"/>
      </w:divBdr>
      <w:divsChild>
        <w:div w:id="1030759415">
          <w:marLeft w:val="0"/>
          <w:marRight w:val="0"/>
          <w:marTop w:val="0"/>
          <w:marBottom w:val="0"/>
          <w:divBdr>
            <w:top w:val="none" w:sz="0" w:space="0" w:color="auto"/>
            <w:left w:val="none" w:sz="0" w:space="0" w:color="auto"/>
            <w:bottom w:val="none" w:sz="0" w:space="0" w:color="auto"/>
            <w:right w:val="none" w:sz="0" w:space="0" w:color="auto"/>
          </w:divBdr>
          <w:divsChild>
            <w:div w:id="1090616060">
              <w:marLeft w:val="0"/>
              <w:marRight w:val="0"/>
              <w:marTop w:val="0"/>
              <w:marBottom w:val="0"/>
              <w:divBdr>
                <w:top w:val="none" w:sz="0" w:space="0" w:color="auto"/>
                <w:left w:val="none" w:sz="0" w:space="0" w:color="auto"/>
                <w:bottom w:val="none" w:sz="0" w:space="0" w:color="auto"/>
                <w:right w:val="none" w:sz="0" w:space="0" w:color="auto"/>
              </w:divBdr>
              <w:divsChild>
                <w:div w:id="2068214920">
                  <w:marLeft w:val="0"/>
                  <w:marRight w:val="0"/>
                  <w:marTop w:val="0"/>
                  <w:marBottom w:val="0"/>
                  <w:divBdr>
                    <w:top w:val="none" w:sz="0" w:space="0" w:color="auto"/>
                    <w:left w:val="none" w:sz="0" w:space="0" w:color="auto"/>
                    <w:bottom w:val="none" w:sz="0" w:space="0" w:color="auto"/>
                    <w:right w:val="none" w:sz="0" w:space="0" w:color="auto"/>
                  </w:divBdr>
                  <w:divsChild>
                    <w:div w:id="2116056219">
                      <w:marLeft w:val="0"/>
                      <w:marRight w:val="0"/>
                      <w:marTop w:val="68"/>
                      <w:marBottom w:val="0"/>
                      <w:divBdr>
                        <w:top w:val="single" w:sz="12" w:space="0" w:color="000000"/>
                        <w:left w:val="none" w:sz="0" w:space="0" w:color="auto"/>
                        <w:bottom w:val="none" w:sz="0" w:space="0" w:color="auto"/>
                        <w:right w:val="none" w:sz="0" w:space="0" w:color="auto"/>
                      </w:divBdr>
                      <w:divsChild>
                        <w:div w:id="687675871">
                          <w:marLeft w:val="0"/>
                          <w:marRight w:val="0"/>
                          <w:marTop w:val="0"/>
                          <w:marBottom w:val="0"/>
                          <w:divBdr>
                            <w:top w:val="none" w:sz="0" w:space="0" w:color="auto"/>
                            <w:left w:val="single" w:sz="12" w:space="0" w:color="000000"/>
                            <w:bottom w:val="none" w:sz="0" w:space="0" w:color="auto"/>
                            <w:right w:val="none" w:sz="0" w:space="0" w:color="auto"/>
                          </w:divBdr>
                          <w:divsChild>
                            <w:div w:id="795216257">
                              <w:marLeft w:val="0"/>
                              <w:marRight w:val="0"/>
                              <w:marTop w:val="0"/>
                              <w:marBottom w:val="0"/>
                              <w:divBdr>
                                <w:top w:val="single" w:sz="6" w:space="7" w:color="000000"/>
                                <w:left w:val="none" w:sz="0" w:space="0" w:color="auto"/>
                                <w:bottom w:val="none" w:sz="0" w:space="0" w:color="auto"/>
                                <w:right w:val="none" w:sz="0" w:space="0" w:color="auto"/>
                              </w:divBdr>
                              <w:divsChild>
                                <w:div w:id="281158813">
                                  <w:marLeft w:val="0"/>
                                  <w:marRight w:val="0"/>
                                  <w:marTop w:val="0"/>
                                  <w:marBottom w:val="0"/>
                                  <w:divBdr>
                                    <w:top w:val="none" w:sz="0" w:space="0" w:color="auto"/>
                                    <w:left w:val="none" w:sz="0" w:space="0" w:color="auto"/>
                                    <w:bottom w:val="none" w:sz="0" w:space="0" w:color="auto"/>
                                    <w:right w:val="none" w:sz="0" w:space="0" w:color="auto"/>
                                  </w:divBdr>
                                  <w:divsChild>
                                    <w:div w:id="2077121256">
                                      <w:marLeft w:val="0"/>
                                      <w:marRight w:val="0"/>
                                      <w:marTop w:val="0"/>
                                      <w:marBottom w:val="0"/>
                                      <w:divBdr>
                                        <w:top w:val="none" w:sz="0" w:space="0" w:color="auto"/>
                                        <w:left w:val="none" w:sz="0" w:space="0" w:color="auto"/>
                                        <w:bottom w:val="none" w:sz="0" w:space="0" w:color="auto"/>
                                        <w:right w:val="none" w:sz="0" w:space="0" w:color="auto"/>
                                      </w:divBdr>
                                      <w:divsChild>
                                        <w:div w:id="1039549274">
                                          <w:marLeft w:val="0"/>
                                          <w:marRight w:val="0"/>
                                          <w:marTop w:val="0"/>
                                          <w:marBottom w:val="0"/>
                                          <w:divBdr>
                                            <w:top w:val="none" w:sz="0" w:space="0" w:color="auto"/>
                                            <w:left w:val="none" w:sz="0" w:space="0" w:color="auto"/>
                                            <w:bottom w:val="none" w:sz="0" w:space="0" w:color="auto"/>
                                            <w:right w:val="none" w:sz="0" w:space="0" w:color="auto"/>
                                          </w:divBdr>
                                          <w:divsChild>
                                            <w:div w:id="17220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088797">
      <w:bodyDiv w:val="1"/>
      <w:marLeft w:val="0"/>
      <w:marRight w:val="0"/>
      <w:marTop w:val="0"/>
      <w:marBottom w:val="0"/>
      <w:divBdr>
        <w:top w:val="none" w:sz="0" w:space="0" w:color="auto"/>
        <w:left w:val="none" w:sz="0" w:space="0" w:color="auto"/>
        <w:bottom w:val="none" w:sz="0" w:space="0" w:color="auto"/>
        <w:right w:val="none" w:sz="0" w:space="0" w:color="auto"/>
      </w:divBdr>
    </w:div>
    <w:div w:id="1022128613">
      <w:bodyDiv w:val="1"/>
      <w:marLeft w:val="0"/>
      <w:marRight w:val="0"/>
      <w:marTop w:val="0"/>
      <w:marBottom w:val="0"/>
      <w:divBdr>
        <w:top w:val="none" w:sz="0" w:space="0" w:color="auto"/>
        <w:left w:val="none" w:sz="0" w:space="0" w:color="auto"/>
        <w:bottom w:val="none" w:sz="0" w:space="0" w:color="auto"/>
        <w:right w:val="none" w:sz="0" w:space="0" w:color="auto"/>
      </w:divBdr>
    </w:div>
    <w:div w:id="1023631654">
      <w:bodyDiv w:val="1"/>
      <w:marLeft w:val="0"/>
      <w:marRight w:val="0"/>
      <w:marTop w:val="0"/>
      <w:marBottom w:val="0"/>
      <w:divBdr>
        <w:top w:val="none" w:sz="0" w:space="0" w:color="auto"/>
        <w:left w:val="none" w:sz="0" w:space="0" w:color="auto"/>
        <w:bottom w:val="none" w:sz="0" w:space="0" w:color="auto"/>
        <w:right w:val="none" w:sz="0" w:space="0" w:color="auto"/>
      </w:divBdr>
    </w:div>
    <w:div w:id="1026256044">
      <w:bodyDiv w:val="1"/>
      <w:marLeft w:val="0"/>
      <w:marRight w:val="0"/>
      <w:marTop w:val="0"/>
      <w:marBottom w:val="0"/>
      <w:divBdr>
        <w:top w:val="none" w:sz="0" w:space="0" w:color="auto"/>
        <w:left w:val="none" w:sz="0" w:space="0" w:color="auto"/>
        <w:bottom w:val="none" w:sz="0" w:space="0" w:color="auto"/>
        <w:right w:val="none" w:sz="0" w:space="0" w:color="auto"/>
      </w:divBdr>
    </w:div>
    <w:div w:id="1037046294">
      <w:bodyDiv w:val="1"/>
      <w:marLeft w:val="0"/>
      <w:marRight w:val="0"/>
      <w:marTop w:val="0"/>
      <w:marBottom w:val="0"/>
      <w:divBdr>
        <w:top w:val="none" w:sz="0" w:space="0" w:color="auto"/>
        <w:left w:val="none" w:sz="0" w:space="0" w:color="auto"/>
        <w:bottom w:val="none" w:sz="0" w:space="0" w:color="auto"/>
        <w:right w:val="none" w:sz="0" w:space="0" w:color="auto"/>
      </w:divBdr>
    </w:div>
    <w:div w:id="1043556979">
      <w:bodyDiv w:val="1"/>
      <w:marLeft w:val="0"/>
      <w:marRight w:val="0"/>
      <w:marTop w:val="0"/>
      <w:marBottom w:val="0"/>
      <w:divBdr>
        <w:top w:val="none" w:sz="0" w:space="0" w:color="auto"/>
        <w:left w:val="none" w:sz="0" w:space="0" w:color="auto"/>
        <w:bottom w:val="none" w:sz="0" w:space="0" w:color="auto"/>
        <w:right w:val="none" w:sz="0" w:space="0" w:color="auto"/>
      </w:divBdr>
    </w:div>
    <w:div w:id="1045761201">
      <w:bodyDiv w:val="1"/>
      <w:marLeft w:val="0"/>
      <w:marRight w:val="0"/>
      <w:marTop w:val="0"/>
      <w:marBottom w:val="0"/>
      <w:divBdr>
        <w:top w:val="none" w:sz="0" w:space="0" w:color="auto"/>
        <w:left w:val="none" w:sz="0" w:space="0" w:color="auto"/>
        <w:bottom w:val="none" w:sz="0" w:space="0" w:color="auto"/>
        <w:right w:val="none" w:sz="0" w:space="0" w:color="auto"/>
      </w:divBdr>
      <w:divsChild>
        <w:div w:id="345252596">
          <w:marLeft w:val="0"/>
          <w:marRight w:val="0"/>
          <w:marTop w:val="0"/>
          <w:marBottom w:val="0"/>
          <w:divBdr>
            <w:top w:val="none" w:sz="0" w:space="0" w:color="auto"/>
            <w:left w:val="none" w:sz="0" w:space="0" w:color="auto"/>
            <w:bottom w:val="none" w:sz="0" w:space="0" w:color="auto"/>
            <w:right w:val="none" w:sz="0" w:space="0" w:color="auto"/>
          </w:divBdr>
        </w:div>
        <w:div w:id="1716075735">
          <w:marLeft w:val="0"/>
          <w:marRight w:val="0"/>
          <w:marTop w:val="0"/>
          <w:marBottom w:val="0"/>
          <w:divBdr>
            <w:top w:val="none" w:sz="0" w:space="0" w:color="auto"/>
            <w:left w:val="none" w:sz="0" w:space="0" w:color="auto"/>
            <w:bottom w:val="none" w:sz="0" w:space="0" w:color="auto"/>
            <w:right w:val="none" w:sz="0" w:space="0" w:color="auto"/>
          </w:divBdr>
        </w:div>
        <w:div w:id="2073842932">
          <w:marLeft w:val="0"/>
          <w:marRight w:val="0"/>
          <w:marTop w:val="0"/>
          <w:marBottom w:val="0"/>
          <w:divBdr>
            <w:top w:val="none" w:sz="0" w:space="0" w:color="auto"/>
            <w:left w:val="none" w:sz="0" w:space="0" w:color="auto"/>
            <w:bottom w:val="none" w:sz="0" w:space="0" w:color="auto"/>
            <w:right w:val="none" w:sz="0" w:space="0" w:color="auto"/>
          </w:divBdr>
        </w:div>
      </w:divsChild>
    </w:div>
    <w:div w:id="1047726871">
      <w:bodyDiv w:val="1"/>
      <w:marLeft w:val="0"/>
      <w:marRight w:val="0"/>
      <w:marTop w:val="0"/>
      <w:marBottom w:val="0"/>
      <w:divBdr>
        <w:top w:val="none" w:sz="0" w:space="0" w:color="auto"/>
        <w:left w:val="none" w:sz="0" w:space="0" w:color="auto"/>
        <w:bottom w:val="none" w:sz="0" w:space="0" w:color="auto"/>
        <w:right w:val="none" w:sz="0" w:space="0" w:color="auto"/>
      </w:divBdr>
    </w:div>
    <w:div w:id="1059591836">
      <w:bodyDiv w:val="1"/>
      <w:marLeft w:val="0"/>
      <w:marRight w:val="0"/>
      <w:marTop w:val="0"/>
      <w:marBottom w:val="0"/>
      <w:divBdr>
        <w:top w:val="none" w:sz="0" w:space="0" w:color="auto"/>
        <w:left w:val="none" w:sz="0" w:space="0" w:color="auto"/>
        <w:bottom w:val="none" w:sz="0" w:space="0" w:color="auto"/>
        <w:right w:val="none" w:sz="0" w:space="0" w:color="auto"/>
      </w:divBdr>
    </w:div>
    <w:div w:id="1059591900">
      <w:bodyDiv w:val="1"/>
      <w:marLeft w:val="0"/>
      <w:marRight w:val="0"/>
      <w:marTop w:val="0"/>
      <w:marBottom w:val="0"/>
      <w:divBdr>
        <w:top w:val="none" w:sz="0" w:space="0" w:color="auto"/>
        <w:left w:val="none" w:sz="0" w:space="0" w:color="auto"/>
        <w:bottom w:val="none" w:sz="0" w:space="0" w:color="auto"/>
        <w:right w:val="none" w:sz="0" w:space="0" w:color="auto"/>
      </w:divBdr>
      <w:divsChild>
        <w:div w:id="1991713589">
          <w:marLeft w:val="0"/>
          <w:marRight w:val="0"/>
          <w:marTop w:val="0"/>
          <w:marBottom w:val="0"/>
          <w:divBdr>
            <w:top w:val="none" w:sz="0" w:space="0" w:color="auto"/>
            <w:left w:val="none" w:sz="0" w:space="0" w:color="auto"/>
            <w:bottom w:val="none" w:sz="0" w:space="0" w:color="auto"/>
            <w:right w:val="none" w:sz="0" w:space="0" w:color="auto"/>
          </w:divBdr>
          <w:divsChild>
            <w:div w:id="786239425">
              <w:marLeft w:val="0"/>
              <w:marRight w:val="0"/>
              <w:marTop w:val="0"/>
              <w:marBottom w:val="0"/>
              <w:divBdr>
                <w:top w:val="none" w:sz="0" w:space="0" w:color="auto"/>
                <w:left w:val="none" w:sz="0" w:space="0" w:color="auto"/>
                <w:bottom w:val="none" w:sz="0" w:space="0" w:color="auto"/>
                <w:right w:val="none" w:sz="0" w:space="0" w:color="auto"/>
              </w:divBdr>
              <w:divsChild>
                <w:div w:id="478300903">
                  <w:marLeft w:val="0"/>
                  <w:marRight w:val="0"/>
                  <w:marTop w:val="0"/>
                  <w:marBottom w:val="0"/>
                  <w:divBdr>
                    <w:top w:val="none" w:sz="0" w:space="0" w:color="auto"/>
                    <w:left w:val="none" w:sz="0" w:space="0" w:color="auto"/>
                    <w:bottom w:val="none" w:sz="0" w:space="0" w:color="auto"/>
                    <w:right w:val="none" w:sz="0" w:space="0" w:color="auto"/>
                  </w:divBdr>
                  <w:divsChild>
                    <w:div w:id="1143228645">
                      <w:marLeft w:val="0"/>
                      <w:marRight w:val="0"/>
                      <w:marTop w:val="0"/>
                      <w:marBottom w:val="0"/>
                      <w:divBdr>
                        <w:top w:val="none" w:sz="0" w:space="0" w:color="auto"/>
                        <w:left w:val="none" w:sz="0" w:space="0" w:color="auto"/>
                        <w:bottom w:val="none" w:sz="0" w:space="0" w:color="auto"/>
                        <w:right w:val="none" w:sz="0" w:space="0" w:color="auto"/>
                      </w:divBdr>
                      <w:divsChild>
                        <w:div w:id="19019214">
                          <w:marLeft w:val="0"/>
                          <w:marRight w:val="0"/>
                          <w:marTop w:val="0"/>
                          <w:marBottom w:val="250"/>
                          <w:divBdr>
                            <w:top w:val="none" w:sz="0" w:space="0" w:color="auto"/>
                            <w:left w:val="none" w:sz="0" w:space="0" w:color="auto"/>
                            <w:bottom w:val="none" w:sz="0" w:space="0" w:color="auto"/>
                            <w:right w:val="none" w:sz="0" w:space="0" w:color="auto"/>
                          </w:divBdr>
                          <w:divsChild>
                            <w:div w:id="425463272">
                              <w:marLeft w:val="0"/>
                              <w:marRight w:val="0"/>
                              <w:marTop w:val="0"/>
                              <w:marBottom w:val="0"/>
                              <w:divBdr>
                                <w:top w:val="none" w:sz="0" w:space="0" w:color="auto"/>
                                <w:left w:val="none" w:sz="0" w:space="0" w:color="auto"/>
                                <w:bottom w:val="none" w:sz="0" w:space="0" w:color="auto"/>
                                <w:right w:val="none" w:sz="0" w:space="0" w:color="auto"/>
                              </w:divBdr>
                              <w:divsChild>
                                <w:div w:id="1262952059">
                                  <w:marLeft w:val="0"/>
                                  <w:marRight w:val="0"/>
                                  <w:marTop w:val="0"/>
                                  <w:marBottom w:val="0"/>
                                  <w:divBdr>
                                    <w:top w:val="none" w:sz="0" w:space="0" w:color="auto"/>
                                    <w:left w:val="none" w:sz="0" w:space="0" w:color="auto"/>
                                    <w:bottom w:val="none" w:sz="0" w:space="0" w:color="auto"/>
                                    <w:right w:val="none" w:sz="0" w:space="0" w:color="auto"/>
                                  </w:divBdr>
                                </w:div>
                                <w:div w:id="15472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40548">
      <w:bodyDiv w:val="1"/>
      <w:marLeft w:val="0"/>
      <w:marRight w:val="0"/>
      <w:marTop w:val="0"/>
      <w:marBottom w:val="0"/>
      <w:divBdr>
        <w:top w:val="none" w:sz="0" w:space="0" w:color="auto"/>
        <w:left w:val="none" w:sz="0" w:space="0" w:color="auto"/>
        <w:bottom w:val="none" w:sz="0" w:space="0" w:color="auto"/>
        <w:right w:val="none" w:sz="0" w:space="0" w:color="auto"/>
      </w:divBdr>
      <w:divsChild>
        <w:div w:id="33118828">
          <w:marLeft w:val="0"/>
          <w:marRight w:val="0"/>
          <w:marTop w:val="0"/>
          <w:marBottom w:val="0"/>
          <w:divBdr>
            <w:top w:val="none" w:sz="0" w:space="0" w:color="auto"/>
            <w:left w:val="none" w:sz="0" w:space="0" w:color="auto"/>
            <w:bottom w:val="none" w:sz="0" w:space="0" w:color="auto"/>
            <w:right w:val="none" w:sz="0" w:space="0" w:color="auto"/>
          </w:divBdr>
          <w:divsChild>
            <w:div w:id="120926798">
              <w:marLeft w:val="0"/>
              <w:marRight w:val="0"/>
              <w:marTop w:val="0"/>
              <w:marBottom w:val="0"/>
              <w:divBdr>
                <w:top w:val="none" w:sz="0" w:space="0" w:color="auto"/>
                <w:left w:val="none" w:sz="0" w:space="0" w:color="auto"/>
                <w:bottom w:val="none" w:sz="0" w:space="0" w:color="auto"/>
                <w:right w:val="none" w:sz="0" w:space="0" w:color="auto"/>
              </w:divBdr>
            </w:div>
            <w:div w:id="715206451">
              <w:marLeft w:val="0"/>
              <w:marRight w:val="0"/>
              <w:marTop w:val="0"/>
              <w:marBottom w:val="0"/>
              <w:divBdr>
                <w:top w:val="none" w:sz="0" w:space="0" w:color="auto"/>
                <w:left w:val="none" w:sz="0" w:space="0" w:color="auto"/>
                <w:bottom w:val="none" w:sz="0" w:space="0" w:color="auto"/>
                <w:right w:val="none" w:sz="0" w:space="0" w:color="auto"/>
              </w:divBdr>
              <w:divsChild>
                <w:div w:id="67265317">
                  <w:marLeft w:val="0"/>
                  <w:marRight w:val="0"/>
                  <w:marTop w:val="0"/>
                  <w:marBottom w:val="0"/>
                  <w:divBdr>
                    <w:top w:val="none" w:sz="0" w:space="0" w:color="auto"/>
                    <w:left w:val="none" w:sz="0" w:space="0" w:color="auto"/>
                    <w:bottom w:val="none" w:sz="0" w:space="0" w:color="auto"/>
                    <w:right w:val="none" w:sz="0" w:space="0" w:color="auto"/>
                  </w:divBdr>
                  <w:divsChild>
                    <w:div w:id="367488615">
                      <w:marLeft w:val="0"/>
                      <w:marRight w:val="0"/>
                      <w:marTop w:val="0"/>
                      <w:marBottom w:val="0"/>
                      <w:divBdr>
                        <w:top w:val="none" w:sz="0" w:space="0" w:color="auto"/>
                        <w:left w:val="none" w:sz="0" w:space="0" w:color="auto"/>
                        <w:bottom w:val="none" w:sz="0" w:space="0" w:color="auto"/>
                        <w:right w:val="none" w:sz="0" w:space="0" w:color="auto"/>
                      </w:divBdr>
                    </w:div>
                    <w:div w:id="869728443">
                      <w:marLeft w:val="0"/>
                      <w:marRight w:val="0"/>
                      <w:marTop w:val="0"/>
                      <w:marBottom w:val="0"/>
                      <w:divBdr>
                        <w:top w:val="none" w:sz="0" w:space="0" w:color="auto"/>
                        <w:left w:val="none" w:sz="0" w:space="0" w:color="auto"/>
                        <w:bottom w:val="none" w:sz="0" w:space="0" w:color="auto"/>
                        <w:right w:val="none" w:sz="0" w:space="0" w:color="auto"/>
                      </w:divBdr>
                    </w:div>
                    <w:div w:id="2109932946">
                      <w:marLeft w:val="0"/>
                      <w:marRight w:val="0"/>
                      <w:marTop w:val="0"/>
                      <w:marBottom w:val="0"/>
                      <w:divBdr>
                        <w:top w:val="none" w:sz="0" w:space="0" w:color="auto"/>
                        <w:left w:val="none" w:sz="0" w:space="0" w:color="auto"/>
                        <w:bottom w:val="none" w:sz="0" w:space="0" w:color="auto"/>
                        <w:right w:val="none" w:sz="0" w:space="0" w:color="auto"/>
                      </w:divBdr>
                      <w:divsChild>
                        <w:div w:id="2480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95797">
          <w:marLeft w:val="0"/>
          <w:marRight w:val="0"/>
          <w:marTop w:val="0"/>
          <w:marBottom w:val="0"/>
          <w:divBdr>
            <w:top w:val="none" w:sz="0" w:space="0" w:color="auto"/>
            <w:left w:val="none" w:sz="0" w:space="0" w:color="auto"/>
            <w:bottom w:val="none" w:sz="0" w:space="0" w:color="auto"/>
            <w:right w:val="none" w:sz="0" w:space="0" w:color="auto"/>
          </w:divBdr>
          <w:divsChild>
            <w:div w:id="852572600">
              <w:marLeft w:val="0"/>
              <w:marRight w:val="0"/>
              <w:marTop w:val="0"/>
              <w:marBottom w:val="0"/>
              <w:divBdr>
                <w:top w:val="none" w:sz="0" w:space="0" w:color="auto"/>
                <w:left w:val="none" w:sz="0" w:space="0" w:color="auto"/>
                <w:bottom w:val="none" w:sz="0" w:space="0" w:color="auto"/>
                <w:right w:val="none" w:sz="0" w:space="0" w:color="auto"/>
              </w:divBdr>
              <w:divsChild>
                <w:div w:id="393091205">
                  <w:marLeft w:val="0"/>
                  <w:marRight w:val="0"/>
                  <w:marTop w:val="0"/>
                  <w:marBottom w:val="0"/>
                  <w:divBdr>
                    <w:top w:val="none" w:sz="0" w:space="0" w:color="auto"/>
                    <w:left w:val="none" w:sz="0" w:space="0" w:color="auto"/>
                    <w:bottom w:val="none" w:sz="0" w:space="0" w:color="auto"/>
                    <w:right w:val="none" w:sz="0" w:space="0" w:color="auto"/>
                  </w:divBdr>
                  <w:divsChild>
                    <w:div w:id="780493472">
                      <w:marLeft w:val="0"/>
                      <w:marRight w:val="0"/>
                      <w:marTop w:val="0"/>
                      <w:marBottom w:val="0"/>
                      <w:divBdr>
                        <w:top w:val="none" w:sz="0" w:space="0" w:color="auto"/>
                        <w:left w:val="none" w:sz="0" w:space="0" w:color="auto"/>
                        <w:bottom w:val="none" w:sz="0" w:space="0" w:color="auto"/>
                        <w:right w:val="none" w:sz="0" w:space="0" w:color="auto"/>
                      </w:divBdr>
                    </w:div>
                    <w:div w:id="797453499">
                      <w:marLeft w:val="0"/>
                      <w:marRight w:val="0"/>
                      <w:marTop w:val="0"/>
                      <w:marBottom w:val="0"/>
                      <w:divBdr>
                        <w:top w:val="none" w:sz="0" w:space="0" w:color="auto"/>
                        <w:left w:val="none" w:sz="0" w:space="0" w:color="auto"/>
                        <w:bottom w:val="none" w:sz="0" w:space="0" w:color="auto"/>
                        <w:right w:val="none" w:sz="0" w:space="0" w:color="auto"/>
                      </w:divBdr>
                    </w:div>
                    <w:div w:id="1586920905">
                      <w:marLeft w:val="0"/>
                      <w:marRight w:val="0"/>
                      <w:marTop w:val="0"/>
                      <w:marBottom w:val="0"/>
                      <w:divBdr>
                        <w:top w:val="none" w:sz="0" w:space="0" w:color="auto"/>
                        <w:left w:val="none" w:sz="0" w:space="0" w:color="auto"/>
                        <w:bottom w:val="none" w:sz="0" w:space="0" w:color="auto"/>
                        <w:right w:val="none" w:sz="0" w:space="0" w:color="auto"/>
                      </w:divBdr>
                      <w:divsChild>
                        <w:div w:id="1503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6721">
              <w:marLeft w:val="0"/>
              <w:marRight w:val="0"/>
              <w:marTop w:val="0"/>
              <w:marBottom w:val="0"/>
              <w:divBdr>
                <w:top w:val="none" w:sz="0" w:space="0" w:color="auto"/>
                <w:left w:val="none" w:sz="0" w:space="0" w:color="auto"/>
                <w:bottom w:val="none" w:sz="0" w:space="0" w:color="auto"/>
                <w:right w:val="none" w:sz="0" w:space="0" w:color="auto"/>
              </w:divBdr>
            </w:div>
          </w:divsChild>
        </w:div>
        <w:div w:id="743454775">
          <w:marLeft w:val="0"/>
          <w:marRight w:val="0"/>
          <w:marTop w:val="0"/>
          <w:marBottom w:val="0"/>
          <w:divBdr>
            <w:top w:val="none" w:sz="0" w:space="0" w:color="auto"/>
            <w:left w:val="none" w:sz="0" w:space="0" w:color="auto"/>
            <w:bottom w:val="none" w:sz="0" w:space="0" w:color="auto"/>
            <w:right w:val="none" w:sz="0" w:space="0" w:color="auto"/>
          </w:divBdr>
          <w:divsChild>
            <w:div w:id="177428964">
              <w:marLeft w:val="0"/>
              <w:marRight w:val="0"/>
              <w:marTop w:val="0"/>
              <w:marBottom w:val="0"/>
              <w:divBdr>
                <w:top w:val="none" w:sz="0" w:space="0" w:color="auto"/>
                <w:left w:val="none" w:sz="0" w:space="0" w:color="auto"/>
                <w:bottom w:val="none" w:sz="0" w:space="0" w:color="auto"/>
                <w:right w:val="none" w:sz="0" w:space="0" w:color="auto"/>
              </w:divBdr>
              <w:divsChild>
                <w:div w:id="1585264641">
                  <w:marLeft w:val="0"/>
                  <w:marRight w:val="0"/>
                  <w:marTop w:val="0"/>
                  <w:marBottom w:val="0"/>
                  <w:divBdr>
                    <w:top w:val="none" w:sz="0" w:space="0" w:color="auto"/>
                    <w:left w:val="none" w:sz="0" w:space="0" w:color="auto"/>
                    <w:bottom w:val="none" w:sz="0" w:space="0" w:color="auto"/>
                    <w:right w:val="none" w:sz="0" w:space="0" w:color="auto"/>
                  </w:divBdr>
                  <w:divsChild>
                    <w:div w:id="19547747">
                      <w:marLeft w:val="0"/>
                      <w:marRight w:val="0"/>
                      <w:marTop w:val="0"/>
                      <w:marBottom w:val="0"/>
                      <w:divBdr>
                        <w:top w:val="none" w:sz="0" w:space="0" w:color="auto"/>
                        <w:left w:val="none" w:sz="0" w:space="0" w:color="auto"/>
                        <w:bottom w:val="none" w:sz="0" w:space="0" w:color="auto"/>
                        <w:right w:val="none" w:sz="0" w:space="0" w:color="auto"/>
                      </w:divBdr>
                    </w:div>
                    <w:div w:id="1107693823">
                      <w:marLeft w:val="0"/>
                      <w:marRight w:val="0"/>
                      <w:marTop w:val="0"/>
                      <w:marBottom w:val="0"/>
                      <w:divBdr>
                        <w:top w:val="none" w:sz="0" w:space="0" w:color="auto"/>
                        <w:left w:val="none" w:sz="0" w:space="0" w:color="auto"/>
                        <w:bottom w:val="none" w:sz="0" w:space="0" w:color="auto"/>
                        <w:right w:val="none" w:sz="0" w:space="0" w:color="auto"/>
                      </w:divBdr>
                      <w:divsChild>
                        <w:div w:id="1254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4848">
          <w:marLeft w:val="0"/>
          <w:marRight w:val="0"/>
          <w:marTop w:val="0"/>
          <w:marBottom w:val="0"/>
          <w:divBdr>
            <w:top w:val="none" w:sz="0" w:space="0" w:color="auto"/>
            <w:left w:val="none" w:sz="0" w:space="0" w:color="auto"/>
            <w:bottom w:val="none" w:sz="0" w:space="0" w:color="auto"/>
            <w:right w:val="none" w:sz="0" w:space="0" w:color="auto"/>
          </w:divBdr>
          <w:divsChild>
            <w:div w:id="212929348">
              <w:marLeft w:val="0"/>
              <w:marRight w:val="0"/>
              <w:marTop w:val="0"/>
              <w:marBottom w:val="0"/>
              <w:divBdr>
                <w:top w:val="none" w:sz="0" w:space="0" w:color="auto"/>
                <w:left w:val="none" w:sz="0" w:space="0" w:color="auto"/>
                <w:bottom w:val="none" w:sz="0" w:space="0" w:color="auto"/>
                <w:right w:val="none" w:sz="0" w:space="0" w:color="auto"/>
              </w:divBdr>
              <w:divsChild>
                <w:div w:id="1798601834">
                  <w:marLeft w:val="0"/>
                  <w:marRight w:val="0"/>
                  <w:marTop w:val="0"/>
                  <w:marBottom w:val="0"/>
                  <w:divBdr>
                    <w:top w:val="none" w:sz="0" w:space="0" w:color="auto"/>
                    <w:left w:val="none" w:sz="0" w:space="0" w:color="auto"/>
                    <w:bottom w:val="none" w:sz="0" w:space="0" w:color="auto"/>
                    <w:right w:val="none" w:sz="0" w:space="0" w:color="auto"/>
                  </w:divBdr>
                  <w:divsChild>
                    <w:div w:id="592740295">
                      <w:marLeft w:val="0"/>
                      <w:marRight w:val="0"/>
                      <w:marTop w:val="0"/>
                      <w:marBottom w:val="0"/>
                      <w:divBdr>
                        <w:top w:val="none" w:sz="0" w:space="0" w:color="auto"/>
                        <w:left w:val="none" w:sz="0" w:space="0" w:color="auto"/>
                        <w:bottom w:val="none" w:sz="0" w:space="0" w:color="auto"/>
                        <w:right w:val="none" w:sz="0" w:space="0" w:color="auto"/>
                      </w:divBdr>
                    </w:div>
                    <w:div w:id="679434179">
                      <w:marLeft w:val="0"/>
                      <w:marRight w:val="0"/>
                      <w:marTop w:val="0"/>
                      <w:marBottom w:val="0"/>
                      <w:divBdr>
                        <w:top w:val="none" w:sz="0" w:space="0" w:color="auto"/>
                        <w:left w:val="none" w:sz="0" w:space="0" w:color="auto"/>
                        <w:bottom w:val="none" w:sz="0" w:space="0" w:color="auto"/>
                        <w:right w:val="none" w:sz="0" w:space="0" w:color="auto"/>
                      </w:divBdr>
                    </w:div>
                    <w:div w:id="1345739646">
                      <w:marLeft w:val="0"/>
                      <w:marRight w:val="0"/>
                      <w:marTop w:val="0"/>
                      <w:marBottom w:val="0"/>
                      <w:divBdr>
                        <w:top w:val="none" w:sz="0" w:space="0" w:color="auto"/>
                        <w:left w:val="none" w:sz="0" w:space="0" w:color="auto"/>
                        <w:bottom w:val="none" w:sz="0" w:space="0" w:color="auto"/>
                        <w:right w:val="none" w:sz="0" w:space="0" w:color="auto"/>
                      </w:divBdr>
                      <w:divsChild>
                        <w:div w:id="13439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6267">
              <w:marLeft w:val="0"/>
              <w:marRight w:val="0"/>
              <w:marTop w:val="0"/>
              <w:marBottom w:val="0"/>
              <w:divBdr>
                <w:top w:val="none" w:sz="0" w:space="0" w:color="auto"/>
                <w:left w:val="none" w:sz="0" w:space="0" w:color="auto"/>
                <w:bottom w:val="none" w:sz="0" w:space="0" w:color="auto"/>
                <w:right w:val="none" w:sz="0" w:space="0" w:color="auto"/>
              </w:divBdr>
            </w:div>
          </w:divsChild>
        </w:div>
        <w:div w:id="911429873">
          <w:marLeft w:val="0"/>
          <w:marRight w:val="0"/>
          <w:marTop w:val="0"/>
          <w:marBottom w:val="0"/>
          <w:divBdr>
            <w:top w:val="none" w:sz="0" w:space="0" w:color="auto"/>
            <w:left w:val="none" w:sz="0" w:space="0" w:color="auto"/>
            <w:bottom w:val="none" w:sz="0" w:space="0" w:color="auto"/>
            <w:right w:val="none" w:sz="0" w:space="0" w:color="auto"/>
          </w:divBdr>
          <w:divsChild>
            <w:div w:id="53936453">
              <w:marLeft w:val="0"/>
              <w:marRight w:val="0"/>
              <w:marTop w:val="0"/>
              <w:marBottom w:val="0"/>
              <w:divBdr>
                <w:top w:val="none" w:sz="0" w:space="0" w:color="auto"/>
                <w:left w:val="none" w:sz="0" w:space="0" w:color="auto"/>
                <w:bottom w:val="none" w:sz="0" w:space="0" w:color="auto"/>
                <w:right w:val="none" w:sz="0" w:space="0" w:color="auto"/>
              </w:divBdr>
            </w:div>
            <w:div w:id="1736779221">
              <w:marLeft w:val="0"/>
              <w:marRight w:val="0"/>
              <w:marTop w:val="0"/>
              <w:marBottom w:val="0"/>
              <w:divBdr>
                <w:top w:val="none" w:sz="0" w:space="0" w:color="auto"/>
                <w:left w:val="none" w:sz="0" w:space="0" w:color="auto"/>
                <w:bottom w:val="none" w:sz="0" w:space="0" w:color="auto"/>
                <w:right w:val="none" w:sz="0" w:space="0" w:color="auto"/>
              </w:divBdr>
              <w:divsChild>
                <w:div w:id="41491764">
                  <w:marLeft w:val="0"/>
                  <w:marRight w:val="0"/>
                  <w:marTop w:val="0"/>
                  <w:marBottom w:val="0"/>
                  <w:divBdr>
                    <w:top w:val="none" w:sz="0" w:space="0" w:color="auto"/>
                    <w:left w:val="none" w:sz="0" w:space="0" w:color="auto"/>
                    <w:bottom w:val="none" w:sz="0" w:space="0" w:color="auto"/>
                    <w:right w:val="none" w:sz="0" w:space="0" w:color="auto"/>
                  </w:divBdr>
                  <w:divsChild>
                    <w:div w:id="640042706">
                      <w:marLeft w:val="0"/>
                      <w:marRight w:val="0"/>
                      <w:marTop w:val="0"/>
                      <w:marBottom w:val="0"/>
                      <w:divBdr>
                        <w:top w:val="none" w:sz="0" w:space="0" w:color="auto"/>
                        <w:left w:val="none" w:sz="0" w:space="0" w:color="auto"/>
                        <w:bottom w:val="none" w:sz="0" w:space="0" w:color="auto"/>
                        <w:right w:val="none" w:sz="0" w:space="0" w:color="auto"/>
                      </w:divBdr>
                      <w:divsChild>
                        <w:div w:id="289172619">
                          <w:marLeft w:val="0"/>
                          <w:marRight w:val="0"/>
                          <w:marTop w:val="0"/>
                          <w:marBottom w:val="0"/>
                          <w:divBdr>
                            <w:top w:val="none" w:sz="0" w:space="0" w:color="auto"/>
                            <w:left w:val="none" w:sz="0" w:space="0" w:color="auto"/>
                            <w:bottom w:val="none" w:sz="0" w:space="0" w:color="auto"/>
                            <w:right w:val="none" w:sz="0" w:space="0" w:color="auto"/>
                          </w:divBdr>
                        </w:div>
                      </w:divsChild>
                    </w:div>
                    <w:div w:id="933124673">
                      <w:marLeft w:val="0"/>
                      <w:marRight w:val="0"/>
                      <w:marTop w:val="0"/>
                      <w:marBottom w:val="0"/>
                      <w:divBdr>
                        <w:top w:val="none" w:sz="0" w:space="0" w:color="auto"/>
                        <w:left w:val="none" w:sz="0" w:space="0" w:color="auto"/>
                        <w:bottom w:val="none" w:sz="0" w:space="0" w:color="auto"/>
                        <w:right w:val="none" w:sz="0" w:space="0" w:color="auto"/>
                      </w:divBdr>
                    </w:div>
                    <w:div w:id="19034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3273">
          <w:marLeft w:val="0"/>
          <w:marRight w:val="0"/>
          <w:marTop w:val="0"/>
          <w:marBottom w:val="0"/>
          <w:divBdr>
            <w:top w:val="none" w:sz="0" w:space="0" w:color="auto"/>
            <w:left w:val="none" w:sz="0" w:space="0" w:color="auto"/>
            <w:bottom w:val="none" w:sz="0" w:space="0" w:color="auto"/>
            <w:right w:val="none" w:sz="0" w:space="0" w:color="auto"/>
          </w:divBdr>
          <w:divsChild>
            <w:div w:id="1804612423">
              <w:marLeft w:val="0"/>
              <w:marRight w:val="0"/>
              <w:marTop w:val="0"/>
              <w:marBottom w:val="0"/>
              <w:divBdr>
                <w:top w:val="none" w:sz="0" w:space="0" w:color="auto"/>
                <w:left w:val="none" w:sz="0" w:space="0" w:color="auto"/>
                <w:bottom w:val="none" w:sz="0" w:space="0" w:color="auto"/>
                <w:right w:val="none" w:sz="0" w:space="0" w:color="auto"/>
              </w:divBdr>
            </w:div>
            <w:div w:id="2084403040">
              <w:marLeft w:val="0"/>
              <w:marRight w:val="0"/>
              <w:marTop w:val="0"/>
              <w:marBottom w:val="0"/>
              <w:divBdr>
                <w:top w:val="none" w:sz="0" w:space="0" w:color="auto"/>
                <w:left w:val="none" w:sz="0" w:space="0" w:color="auto"/>
                <w:bottom w:val="none" w:sz="0" w:space="0" w:color="auto"/>
                <w:right w:val="none" w:sz="0" w:space="0" w:color="auto"/>
              </w:divBdr>
              <w:divsChild>
                <w:div w:id="1668362884">
                  <w:marLeft w:val="0"/>
                  <w:marRight w:val="0"/>
                  <w:marTop w:val="0"/>
                  <w:marBottom w:val="0"/>
                  <w:divBdr>
                    <w:top w:val="none" w:sz="0" w:space="0" w:color="auto"/>
                    <w:left w:val="none" w:sz="0" w:space="0" w:color="auto"/>
                    <w:bottom w:val="none" w:sz="0" w:space="0" w:color="auto"/>
                    <w:right w:val="none" w:sz="0" w:space="0" w:color="auto"/>
                  </w:divBdr>
                  <w:divsChild>
                    <w:div w:id="499465715">
                      <w:marLeft w:val="0"/>
                      <w:marRight w:val="0"/>
                      <w:marTop w:val="0"/>
                      <w:marBottom w:val="0"/>
                      <w:divBdr>
                        <w:top w:val="none" w:sz="0" w:space="0" w:color="auto"/>
                        <w:left w:val="none" w:sz="0" w:space="0" w:color="auto"/>
                        <w:bottom w:val="none" w:sz="0" w:space="0" w:color="auto"/>
                        <w:right w:val="none" w:sz="0" w:space="0" w:color="auto"/>
                      </w:divBdr>
                    </w:div>
                    <w:div w:id="593172863">
                      <w:marLeft w:val="0"/>
                      <w:marRight w:val="0"/>
                      <w:marTop w:val="0"/>
                      <w:marBottom w:val="0"/>
                      <w:divBdr>
                        <w:top w:val="none" w:sz="0" w:space="0" w:color="auto"/>
                        <w:left w:val="none" w:sz="0" w:space="0" w:color="auto"/>
                        <w:bottom w:val="none" w:sz="0" w:space="0" w:color="auto"/>
                        <w:right w:val="none" w:sz="0" w:space="0" w:color="auto"/>
                      </w:divBdr>
                      <w:divsChild>
                        <w:div w:id="2109811926">
                          <w:marLeft w:val="0"/>
                          <w:marRight w:val="0"/>
                          <w:marTop w:val="0"/>
                          <w:marBottom w:val="0"/>
                          <w:divBdr>
                            <w:top w:val="none" w:sz="0" w:space="0" w:color="auto"/>
                            <w:left w:val="none" w:sz="0" w:space="0" w:color="auto"/>
                            <w:bottom w:val="none" w:sz="0" w:space="0" w:color="auto"/>
                            <w:right w:val="none" w:sz="0" w:space="0" w:color="auto"/>
                          </w:divBdr>
                        </w:div>
                      </w:divsChild>
                    </w:div>
                    <w:div w:id="8444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6085">
          <w:marLeft w:val="0"/>
          <w:marRight w:val="0"/>
          <w:marTop w:val="0"/>
          <w:marBottom w:val="0"/>
          <w:divBdr>
            <w:top w:val="none" w:sz="0" w:space="0" w:color="auto"/>
            <w:left w:val="none" w:sz="0" w:space="0" w:color="auto"/>
            <w:bottom w:val="none" w:sz="0" w:space="0" w:color="auto"/>
            <w:right w:val="none" w:sz="0" w:space="0" w:color="auto"/>
          </w:divBdr>
          <w:divsChild>
            <w:div w:id="125852253">
              <w:marLeft w:val="0"/>
              <w:marRight w:val="0"/>
              <w:marTop w:val="0"/>
              <w:marBottom w:val="0"/>
              <w:divBdr>
                <w:top w:val="none" w:sz="0" w:space="0" w:color="auto"/>
                <w:left w:val="none" w:sz="0" w:space="0" w:color="auto"/>
                <w:bottom w:val="none" w:sz="0" w:space="0" w:color="auto"/>
                <w:right w:val="none" w:sz="0" w:space="0" w:color="auto"/>
              </w:divBdr>
              <w:divsChild>
                <w:div w:id="982855904">
                  <w:marLeft w:val="0"/>
                  <w:marRight w:val="0"/>
                  <w:marTop w:val="0"/>
                  <w:marBottom w:val="0"/>
                  <w:divBdr>
                    <w:top w:val="none" w:sz="0" w:space="0" w:color="auto"/>
                    <w:left w:val="none" w:sz="0" w:space="0" w:color="auto"/>
                    <w:bottom w:val="none" w:sz="0" w:space="0" w:color="auto"/>
                    <w:right w:val="none" w:sz="0" w:space="0" w:color="auto"/>
                  </w:divBdr>
                </w:div>
              </w:divsChild>
            </w:div>
            <w:div w:id="1219324106">
              <w:marLeft w:val="0"/>
              <w:marRight w:val="0"/>
              <w:marTop w:val="0"/>
              <w:marBottom w:val="0"/>
              <w:divBdr>
                <w:top w:val="none" w:sz="0" w:space="0" w:color="auto"/>
                <w:left w:val="none" w:sz="0" w:space="0" w:color="auto"/>
                <w:bottom w:val="none" w:sz="0" w:space="0" w:color="auto"/>
                <w:right w:val="none" w:sz="0" w:space="0" w:color="auto"/>
              </w:divBdr>
              <w:divsChild>
                <w:div w:id="1228613803">
                  <w:marLeft w:val="0"/>
                  <w:marRight w:val="0"/>
                  <w:marTop w:val="0"/>
                  <w:marBottom w:val="0"/>
                  <w:divBdr>
                    <w:top w:val="none" w:sz="0" w:space="0" w:color="auto"/>
                    <w:left w:val="none" w:sz="0" w:space="0" w:color="auto"/>
                    <w:bottom w:val="none" w:sz="0" w:space="0" w:color="auto"/>
                    <w:right w:val="none" w:sz="0" w:space="0" w:color="auto"/>
                  </w:divBdr>
                  <w:divsChild>
                    <w:div w:id="880093893">
                      <w:marLeft w:val="0"/>
                      <w:marRight w:val="0"/>
                      <w:marTop w:val="0"/>
                      <w:marBottom w:val="0"/>
                      <w:divBdr>
                        <w:top w:val="none" w:sz="0" w:space="0" w:color="auto"/>
                        <w:left w:val="none" w:sz="0" w:space="0" w:color="auto"/>
                        <w:bottom w:val="none" w:sz="0" w:space="0" w:color="auto"/>
                        <w:right w:val="none" w:sz="0" w:space="0" w:color="auto"/>
                      </w:divBdr>
                      <w:divsChild>
                        <w:div w:id="18686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40505">
                  <w:marLeft w:val="0"/>
                  <w:marRight w:val="0"/>
                  <w:marTop w:val="0"/>
                  <w:marBottom w:val="0"/>
                  <w:divBdr>
                    <w:top w:val="none" w:sz="0" w:space="0" w:color="auto"/>
                    <w:left w:val="none" w:sz="0" w:space="0" w:color="auto"/>
                    <w:bottom w:val="none" w:sz="0" w:space="0" w:color="auto"/>
                    <w:right w:val="none" w:sz="0" w:space="0" w:color="auto"/>
                  </w:divBdr>
                  <w:divsChild>
                    <w:div w:id="78553854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117261513">
                      <w:marLeft w:val="0"/>
                      <w:marRight w:val="0"/>
                      <w:marTop w:val="0"/>
                      <w:marBottom w:val="0"/>
                      <w:divBdr>
                        <w:top w:val="none" w:sz="0" w:space="0" w:color="auto"/>
                        <w:left w:val="none" w:sz="0" w:space="0" w:color="auto"/>
                        <w:bottom w:val="none" w:sz="0" w:space="0" w:color="auto"/>
                        <w:right w:val="none" w:sz="0" w:space="0" w:color="auto"/>
                      </w:divBdr>
                    </w:div>
                    <w:div w:id="1157839707">
                      <w:marLeft w:val="0"/>
                      <w:marRight w:val="0"/>
                      <w:marTop w:val="0"/>
                      <w:marBottom w:val="0"/>
                      <w:divBdr>
                        <w:top w:val="none" w:sz="0" w:space="0" w:color="auto"/>
                        <w:left w:val="none" w:sz="0" w:space="0" w:color="auto"/>
                        <w:bottom w:val="none" w:sz="0" w:space="0" w:color="auto"/>
                        <w:right w:val="none" w:sz="0" w:space="0" w:color="auto"/>
                      </w:divBdr>
                      <w:divsChild>
                        <w:div w:id="1400010045">
                          <w:marLeft w:val="0"/>
                          <w:marRight w:val="0"/>
                          <w:marTop w:val="0"/>
                          <w:marBottom w:val="0"/>
                          <w:divBdr>
                            <w:top w:val="none" w:sz="0" w:space="0" w:color="auto"/>
                            <w:left w:val="none" w:sz="0" w:space="0" w:color="auto"/>
                            <w:bottom w:val="none" w:sz="0" w:space="0" w:color="auto"/>
                            <w:right w:val="none" w:sz="0" w:space="0" w:color="auto"/>
                          </w:divBdr>
                        </w:div>
                      </w:divsChild>
                    </w:div>
                    <w:div w:id="19464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3319">
          <w:marLeft w:val="0"/>
          <w:marRight w:val="0"/>
          <w:marTop w:val="0"/>
          <w:marBottom w:val="0"/>
          <w:divBdr>
            <w:top w:val="none" w:sz="0" w:space="0" w:color="auto"/>
            <w:left w:val="none" w:sz="0" w:space="0" w:color="auto"/>
            <w:bottom w:val="none" w:sz="0" w:space="0" w:color="auto"/>
            <w:right w:val="none" w:sz="0" w:space="0" w:color="auto"/>
          </w:divBdr>
          <w:divsChild>
            <w:div w:id="1157501257">
              <w:marLeft w:val="0"/>
              <w:marRight w:val="0"/>
              <w:marTop w:val="0"/>
              <w:marBottom w:val="0"/>
              <w:divBdr>
                <w:top w:val="none" w:sz="0" w:space="0" w:color="auto"/>
                <w:left w:val="none" w:sz="0" w:space="0" w:color="auto"/>
                <w:bottom w:val="none" w:sz="0" w:space="0" w:color="auto"/>
                <w:right w:val="none" w:sz="0" w:space="0" w:color="auto"/>
              </w:divBdr>
              <w:divsChild>
                <w:div w:id="1270046498">
                  <w:marLeft w:val="0"/>
                  <w:marRight w:val="0"/>
                  <w:marTop w:val="0"/>
                  <w:marBottom w:val="0"/>
                  <w:divBdr>
                    <w:top w:val="none" w:sz="0" w:space="0" w:color="auto"/>
                    <w:left w:val="none" w:sz="0" w:space="0" w:color="auto"/>
                    <w:bottom w:val="none" w:sz="0" w:space="0" w:color="auto"/>
                    <w:right w:val="none" w:sz="0" w:space="0" w:color="auto"/>
                  </w:divBdr>
                  <w:divsChild>
                    <w:div w:id="1076437386">
                      <w:marLeft w:val="0"/>
                      <w:marRight w:val="0"/>
                      <w:marTop w:val="0"/>
                      <w:marBottom w:val="0"/>
                      <w:divBdr>
                        <w:top w:val="none" w:sz="0" w:space="0" w:color="auto"/>
                        <w:left w:val="none" w:sz="0" w:space="0" w:color="auto"/>
                        <w:bottom w:val="none" w:sz="0" w:space="0" w:color="auto"/>
                        <w:right w:val="none" w:sz="0" w:space="0" w:color="auto"/>
                      </w:divBdr>
                    </w:div>
                    <w:div w:id="1157460158">
                      <w:marLeft w:val="0"/>
                      <w:marRight w:val="0"/>
                      <w:marTop w:val="0"/>
                      <w:marBottom w:val="0"/>
                      <w:divBdr>
                        <w:top w:val="none" w:sz="0" w:space="0" w:color="auto"/>
                        <w:left w:val="none" w:sz="0" w:space="0" w:color="auto"/>
                        <w:bottom w:val="none" w:sz="0" w:space="0" w:color="auto"/>
                        <w:right w:val="none" w:sz="0" w:space="0" w:color="auto"/>
                      </w:divBdr>
                      <w:divsChild>
                        <w:div w:id="1940261073">
                          <w:marLeft w:val="0"/>
                          <w:marRight w:val="0"/>
                          <w:marTop w:val="0"/>
                          <w:marBottom w:val="0"/>
                          <w:divBdr>
                            <w:top w:val="none" w:sz="0" w:space="0" w:color="auto"/>
                            <w:left w:val="none" w:sz="0" w:space="0" w:color="auto"/>
                            <w:bottom w:val="none" w:sz="0" w:space="0" w:color="auto"/>
                            <w:right w:val="none" w:sz="0" w:space="0" w:color="auto"/>
                          </w:divBdr>
                        </w:div>
                      </w:divsChild>
                    </w:div>
                    <w:div w:id="12077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7955">
      <w:bodyDiv w:val="1"/>
      <w:marLeft w:val="0"/>
      <w:marRight w:val="0"/>
      <w:marTop w:val="0"/>
      <w:marBottom w:val="0"/>
      <w:divBdr>
        <w:top w:val="none" w:sz="0" w:space="0" w:color="auto"/>
        <w:left w:val="none" w:sz="0" w:space="0" w:color="auto"/>
        <w:bottom w:val="none" w:sz="0" w:space="0" w:color="auto"/>
        <w:right w:val="none" w:sz="0" w:space="0" w:color="auto"/>
      </w:divBdr>
    </w:div>
    <w:div w:id="1063020925">
      <w:bodyDiv w:val="1"/>
      <w:marLeft w:val="0"/>
      <w:marRight w:val="0"/>
      <w:marTop w:val="0"/>
      <w:marBottom w:val="0"/>
      <w:divBdr>
        <w:top w:val="none" w:sz="0" w:space="0" w:color="auto"/>
        <w:left w:val="none" w:sz="0" w:space="0" w:color="auto"/>
        <w:bottom w:val="none" w:sz="0" w:space="0" w:color="auto"/>
        <w:right w:val="none" w:sz="0" w:space="0" w:color="auto"/>
      </w:divBdr>
      <w:divsChild>
        <w:div w:id="1516771314">
          <w:marLeft w:val="0"/>
          <w:marRight w:val="0"/>
          <w:marTop w:val="0"/>
          <w:marBottom w:val="0"/>
          <w:divBdr>
            <w:top w:val="none" w:sz="0" w:space="0" w:color="auto"/>
            <w:left w:val="none" w:sz="0" w:space="0" w:color="auto"/>
            <w:bottom w:val="none" w:sz="0" w:space="0" w:color="auto"/>
            <w:right w:val="none" w:sz="0" w:space="0" w:color="auto"/>
          </w:divBdr>
          <w:divsChild>
            <w:div w:id="485899581">
              <w:marLeft w:val="0"/>
              <w:marRight w:val="0"/>
              <w:marTop w:val="0"/>
              <w:marBottom w:val="0"/>
              <w:divBdr>
                <w:top w:val="single" w:sz="4" w:space="3" w:color="FFA500"/>
                <w:left w:val="single" w:sz="4" w:space="6" w:color="777777"/>
                <w:bottom w:val="single" w:sz="2" w:space="19" w:color="777777"/>
                <w:right w:val="single" w:sz="4" w:space="6" w:color="333333"/>
              </w:divBdr>
              <w:divsChild>
                <w:div w:id="305550833">
                  <w:marLeft w:val="0"/>
                  <w:marRight w:val="0"/>
                  <w:marTop w:val="0"/>
                  <w:marBottom w:val="0"/>
                  <w:divBdr>
                    <w:top w:val="none" w:sz="0" w:space="0" w:color="auto"/>
                    <w:left w:val="none" w:sz="0" w:space="0" w:color="auto"/>
                    <w:bottom w:val="none" w:sz="0" w:space="0" w:color="auto"/>
                    <w:right w:val="none" w:sz="0" w:space="0" w:color="auto"/>
                  </w:divBdr>
                  <w:divsChild>
                    <w:div w:id="702022566">
                      <w:marLeft w:val="0"/>
                      <w:marRight w:val="0"/>
                      <w:marTop w:val="0"/>
                      <w:marBottom w:val="0"/>
                      <w:divBdr>
                        <w:top w:val="single" w:sz="4" w:space="0" w:color="55CCCC"/>
                        <w:left w:val="single" w:sz="4" w:space="0" w:color="55CCCC"/>
                        <w:bottom w:val="single" w:sz="4" w:space="0" w:color="005555"/>
                        <w:right w:val="single" w:sz="4" w:space="0" w:color="005555"/>
                      </w:divBdr>
                      <w:divsChild>
                        <w:div w:id="624504172">
                          <w:marLeft w:val="0"/>
                          <w:marRight w:val="0"/>
                          <w:marTop w:val="0"/>
                          <w:marBottom w:val="0"/>
                          <w:divBdr>
                            <w:top w:val="none" w:sz="0" w:space="0" w:color="auto"/>
                            <w:left w:val="none" w:sz="0" w:space="0" w:color="auto"/>
                            <w:bottom w:val="none" w:sz="0" w:space="0" w:color="auto"/>
                            <w:right w:val="none" w:sz="0" w:space="0" w:color="auto"/>
                          </w:divBdr>
                          <w:divsChild>
                            <w:div w:id="247277021">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39169">
      <w:bodyDiv w:val="1"/>
      <w:marLeft w:val="0"/>
      <w:marRight w:val="0"/>
      <w:marTop w:val="0"/>
      <w:marBottom w:val="0"/>
      <w:divBdr>
        <w:top w:val="none" w:sz="0" w:space="0" w:color="auto"/>
        <w:left w:val="none" w:sz="0" w:space="0" w:color="auto"/>
        <w:bottom w:val="none" w:sz="0" w:space="0" w:color="auto"/>
        <w:right w:val="none" w:sz="0" w:space="0" w:color="auto"/>
      </w:divBdr>
    </w:div>
    <w:div w:id="1074355487">
      <w:bodyDiv w:val="1"/>
      <w:marLeft w:val="0"/>
      <w:marRight w:val="0"/>
      <w:marTop w:val="0"/>
      <w:marBottom w:val="0"/>
      <w:divBdr>
        <w:top w:val="none" w:sz="0" w:space="0" w:color="auto"/>
        <w:left w:val="none" w:sz="0" w:space="0" w:color="auto"/>
        <w:bottom w:val="none" w:sz="0" w:space="0" w:color="auto"/>
        <w:right w:val="none" w:sz="0" w:space="0" w:color="auto"/>
      </w:divBdr>
      <w:divsChild>
        <w:div w:id="2031293620">
          <w:marLeft w:val="0"/>
          <w:marRight w:val="0"/>
          <w:marTop w:val="0"/>
          <w:marBottom w:val="0"/>
          <w:divBdr>
            <w:top w:val="none" w:sz="0" w:space="0" w:color="auto"/>
            <w:left w:val="none" w:sz="0" w:space="0" w:color="auto"/>
            <w:bottom w:val="none" w:sz="0" w:space="0" w:color="auto"/>
            <w:right w:val="none" w:sz="0" w:space="0" w:color="auto"/>
          </w:divBdr>
          <w:divsChild>
            <w:div w:id="1439132175">
              <w:marLeft w:val="0"/>
              <w:marRight w:val="0"/>
              <w:marTop w:val="0"/>
              <w:marBottom w:val="408"/>
              <w:divBdr>
                <w:top w:val="none" w:sz="0" w:space="0" w:color="auto"/>
                <w:left w:val="none" w:sz="0" w:space="0" w:color="auto"/>
                <w:bottom w:val="none" w:sz="0" w:space="0" w:color="auto"/>
                <w:right w:val="none" w:sz="0" w:space="0" w:color="auto"/>
              </w:divBdr>
              <w:divsChild>
                <w:div w:id="1705131375">
                  <w:marLeft w:val="0"/>
                  <w:marRight w:val="0"/>
                  <w:marTop w:val="0"/>
                  <w:marBottom w:val="0"/>
                  <w:divBdr>
                    <w:top w:val="none" w:sz="0" w:space="0" w:color="auto"/>
                    <w:left w:val="none" w:sz="0" w:space="0" w:color="auto"/>
                    <w:bottom w:val="none" w:sz="0" w:space="0" w:color="auto"/>
                    <w:right w:val="none" w:sz="0" w:space="0" w:color="auto"/>
                  </w:divBdr>
                  <w:divsChild>
                    <w:div w:id="802582358">
                      <w:marLeft w:val="0"/>
                      <w:marRight w:val="0"/>
                      <w:marTop w:val="122"/>
                      <w:marBottom w:val="0"/>
                      <w:divBdr>
                        <w:top w:val="none" w:sz="0" w:space="0" w:color="auto"/>
                        <w:left w:val="none" w:sz="0" w:space="0" w:color="auto"/>
                        <w:bottom w:val="none" w:sz="0" w:space="0" w:color="auto"/>
                        <w:right w:val="none" w:sz="0" w:space="0" w:color="auto"/>
                      </w:divBdr>
                      <w:divsChild>
                        <w:div w:id="90780757">
                          <w:marLeft w:val="0"/>
                          <w:marRight w:val="0"/>
                          <w:marTop w:val="0"/>
                          <w:marBottom w:val="0"/>
                          <w:divBdr>
                            <w:top w:val="none" w:sz="0" w:space="0" w:color="auto"/>
                            <w:left w:val="none" w:sz="0" w:space="0" w:color="auto"/>
                            <w:bottom w:val="none" w:sz="0" w:space="0" w:color="auto"/>
                            <w:right w:val="none" w:sz="0" w:space="0" w:color="auto"/>
                          </w:divBdr>
                          <w:divsChild>
                            <w:div w:id="2572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1699">
      <w:bodyDiv w:val="1"/>
      <w:marLeft w:val="0"/>
      <w:marRight w:val="0"/>
      <w:marTop w:val="0"/>
      <w:marBottom w:val="0"/>
      <w:divBdr>
        <w:top w:val="none" w:sz="0" w:space="0" w:color="auto"/>
        <w:left w:val="none" w:sz="0" w:space="0" w:color="auto"/>
        <w:bottom w:val="none" w:sz="0" w:space="0" w:color="auto"/>
        <w:right w:val="none" w:sz="0" w:space="0" w:color="auto"/>
      </w:divBdr>
      <w:divsChild>
        <w:div w:id="577902228">
          <w:marLeft w:val="0"/>
          <w:marRight w:val="0"/>
          <w:marTop w:val="0"/>
          <w:marBottom w:val="0"/>
          <w:divBdr>
            <w:top w:val="none" w:sz="0" w:space="0" w:color="auto"/>
            <w:left w:val="none" w:sz="0" w:space="0" w:color="auto"/>
            <w:bottom w:val="none" w:sz="0" w:space="0" w:color="auto"/>
            <w:right w:val="none" w:sz="0" w:space="0" w:color="auto"/>
          </w:divBdr>
        </w:div>
        <w:div w:id="856310002">
          <w:marLeft w:val="0"/>
          <w:marRight w:val="0"/>
          <w:marTop w:val="0"/>
          <w:marBottom w:val="0"/>
          <w:divBdr>
            <w:top w:val="none" w:sz="0" w:space="0" w:color="auto"/>
            <w:left w:val="none" w:sz="0" w:space="0" w:color="auto"/>
            <w:bottom w:val="none" w:sz="0" w:space="0" w:color="auto"/>
            <w:right w:val="none" w:sz="0" w:space="0" w:color="auto"/>
          </w:divBdr>
        </w:div>
        <w:div w:id="1413968815">
          <w:marLeft w:val="0"/>
          <w:marRight w:val="0"/>
          <w:marTop w:val="0"/>
          <w:marBottom w:val="0"/>
          <w:divBdr>
            <w:top w:val="none" w:sz="0" w:space="0" w:color="auto"/>
            <w:left w:val="none" w:sz="0" w:space="0" w:color="auto"/>
            <w:bottom w:val="none" w:sz="0" w:space="0" w:color="auto"/>
            <w:right w:val="none" w:sz="0" w:space="0" w:color="auto"/>
          </w:divBdr>
        </w:div>
      </w:divsChild>
    </w:div>
    <w:div w:id="1080440804">
      <w:bodyDiv w:val="1"/>
      <w:marLeft w:val="0"/>
      <w:marRight w:val="0"/>
      <w:marTop w:val="0"/>
      <w:marBottom w:val="0"/>
      <w:divBdr>
        <w:top w:val="none" w:sz="0" w:space="0" w:color="auto"/>
        <w:left w:val="none" w:sz="0" w:space="0" w:color="auto"/>
        <w:bottom w:val="none" w:sz="0" w:space="0" w:color="auto"/>
        <w:right w:val="none" w:sz="0" w:space="0" w:color="auto"/>
      </w:divBdr>
    </w:div>
    <w:div w:id="1083836359">
      <w:bodyDiv w:val="1"/>
      <w:marLeft w:val="0"/>
      <w:marRight w:val="0"/>
      <w:marTop w:val="0"/>
      <w:marBottom w:val="0"/>
      <w:divBdr>
        <w:top w:val="none" w:sz="0" w:space="0" w:color="auto"/>
        <w:left w:val="none" w:sz="0" w:space="0" w:color="auto"/>
        <w:bottom w:val="none" w:sz="0" w:space="0" w:color="auto"/>
        <w:right w:val="none" w:sz="0" w:space="0" w:color="auto"/>
      </w:divBdr>
      <w:divsChild>
        <w:div w:id="1598900254">
          <w:marLeft w:val="0"/>
          <w:marRight w:val="0"/>
          <w:marTop w:val="0"/>
          <w:marBottom w:val="0"/>
          <w:divBdr>
            <w:top w:val="none" w:sz="0" w:space="0" w:color="auto"/>
            <w:left w:val="none" w:sz="0" w:space="0" w:color="auto"/>
            <w:bottom w:val="none" w:sz="0" w:space="0" w:color="auto"/>
            <w:right w:val="none" w:sz="0" w:space="0" w:color="auto"/>
          </w:divBdr>
          <w:divsChild>
            <w:div w:id="1153136958">
              <w:marLeft w:val="0"/>
              <w:marRight w:val="0"/>
              <w:marTop w:val="0"/>
              <w:marBottom w:val="0"/>
              <w:divBdr>
                <w:top w:val="none" w:sz="0" w:space="0" w:color="auto"/>
                <w:left w:val="none" w:sz="0" w:space="0" w:color="auto"/>
                <w:bottom w:val="none" w:sz="0" w:space="0" w:color="auto"/>
                <w:right w:val="none" w:sz="0" w:space="0" w:color="auto"/>
              </w:divBdr>
              <w:divsChild>
                <w:div w:id="1223105123">
                  <w:marLeft w:val="0"/>
                  <w:marRight w:val="0"/>
                  <w:marTop w:val="0"/>
                  <w:marBottom w:val="0"/>
                  <w:divBdr>
                    <w:top w:val="none" w:sz="0" w:space="0" w:color="auto"/>
                    <w:left w:val="none" w:sz="0" w:space="0" w:color="auto"/>
                    <w:bottom w:val="none" w:sz="0" w:space="0" w:color="auto"/>
                    <w:right w:val="none" w:sz="0" w:space="0" w:color="auto"/>
                  </w:divBdr>
                  <w:divsChild>
                    <w:div w:id="19379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6303">
      <w:bodyDiv w:val="1"/>
      <w:marLeft w:val="0"/>
      <w:marRight w:val="0"/>
      <w:marTop w:val="0"/>
      <w:marBottom w:val="0"/>
      <w:divBdr>
        <w:top w:val="none" w:sz="0" w:space="0" w:color="auto"/>
        <w:left w:val="none" w:sz="0" w:space="0" w:color="auto"/>
        <w:bottom w:val="none" w:sz="0" w:space="0" w:color="auto"/>
        <w:right w:val="none" w:sz="0" w:space="0" w:color="auto"/>
      </w:divBdr>
      <w:divsChild>
        <w:div w:id="1922324644">
          <w:marLeft w:val="0"/>
          <w:marRight w:val="0"/>
          <w:marTop w:val="0"/>
          <w:marBottom w:val="0"/>
          <w:divBdr>
            <w:top w:val="none" w:sz="0" w:space="0" w:color="auto"/>
            <w:left w:val="none" w:sz="0" w:space="0" w:color="auto"/>
            <w:bottom w:val="none" w:sz="0" w:space="0" w:color="auto"/>
            <w:right w:val="none" w:sz="0" w:space="0" w:color="auto"/>
          </w:divBdr>
          <w:divsChild>
            <w:div w:id="1215388538">
              <w:marLeft w:val="0"/>
              <w:marRight w:val="0"/>
              <w:marTop w:val="0"/>
              <w:marBottom w:val="0"/>
              <w:divBdr>
                <w:top w:val="none" w:sz="0" w:space="0" w:color="auto"/>
                <w:left w:val="none" w:sz="0" w:space="0" w:color="auto"/>
                <w:bottom w:val="none" w:sz="0" w:space="0" w:color="auto"/>
                <w:right w:val="none" w:sz="0" w:space="0" w:color="auto"/>
              </w:divBdr>
              <w:divsChild>
                <w:div w:id="428887251">
                  <w:marLeft w:val="0"/>
                  <w:marRight w:val="0"/>
                  <w:marTop w:val="0"/>
                  <w:marBottom w:val="0"/>
                  <w:divBdr>
                    <w:top w:val="none" w:sz="0" w:space="0" w:color="auto"/>
                    <w:left w:val="none" w:sz="0" w:space="0" w:color="auto"/>
                    <w:bottom w:val="none" w:sz="0" w:space="0" w:color="auto"/>
                    <w:right w:val="none" w:sz="0" w:space="0" w:color="auto"/>
                  </w:divBdr>
                  <w:divsChild>
                    <w:div w:id="2105761282">
                      <w:marLeft w:val="0"/>
                      <w:marRight w:val="0"/>
                      <w:marTop w:val="68"/>
                      <w:marBottom w:val="0"/>
                      <w:divBdr>
                        <w:top w:val="single" w:sz="12" w:space="0" w:color="000000"/>
                        <w:left w:val="none" w:sz="0" w:space="0" w:color="auto"/>
                        <w:bottom w:val="none" w:sz="0" w:space="0" w:color="auto"/>
                        <w:right w:val="none" w:sz="0" w:space="0" w:color="auto"/>
                      </w:divBdr>
                      <w:divsChild>
                        <w:div w:id="1981181519">
                          <w:marLeft w:val="0"/>
                          <w:marRight w:val="136"/>
                          <w:marTop w:val="0"/>
                          <w:marBottom w:val="0"/>
                          <w:divBdr>
                            <w:top w:val="none" w:sz="0" w:space="0" w:color="auto"/>
                            <w:left w:val="none" w:sz="0" w:space="0" w:color="auto"/>
                            <w:bottom w:val="none" w:sz="0" w:space="0" w:color="auto"/>
                            <w:right w:val="none" w:sz="0" w:space="0" w:color="auto"/>
                          </w:divBdr>
                          <w:divsChild>
                            <w:div w:id="1228880703">
                              <w:marLeft w:val="0"/>
                              <w:marRight w:val="0"/>
                              <w:marTop w:val="0"/>
                              <w:marBottom w:val="0"/>
                              <w:divBdr>
                                <w:top w:val="none" w:sz="0" w:space="0" w:color="auto"/>
                                <w:left w:val="none" w:sz="0" w:space="0" w:color="auto"/>
                                <w:bottom w:val="none" w:sz="0" w:space="0" w:color="auto"/>
                                <w:right w:val="none" w:sz="0" w:space="0" w:color="auto"/>
                              </w:divBdr>
                              <w:divsChild>
                                <w:div w:id="340472203">
                                  <w:marLeft w:val="0"/>
                                  <w:marRight w:val="0"/>
                                  <w:marTop w:val="0"/>
                                  <w:marBottom w:val="0"/>
                                  <w:divBdr>
                                    <w:top w:val="none" w:sz="0" w:space="0" w:color="auto"/>
                                    <w:left w:val="none" w:sz="0" w:space="0" w:color="auto"/>
                                    <w:bottom w:val="none" w:sz="0" w:space="0" w:color="auto"/>
                                    <w:right w:val="none" w:sz="0" w:space="0" w:color="auto"/>
                                  </w:divBdr>
                                  <w:divsChild>
                                    <w:div w:id="457065280">
                                      <w:marLeft w:val="0"/>
                                      <w:marRight w:val="0"/>
                                      <w:marTop w:val="0"/>
                                      <w:marBottom w:val="0"/>
                                      <w:divBdr>
                                        <w:top w:val="none" w:sz="0" w:space="0" w:color="auto"/>
                                        <w:left w:val="none" w:sz="0" w:space="0" w:color="auto"/>
                                        <w:bottom w:val="none" w:sz="0" w:space="0" w:color="auto"/>
                                        <w:right w:val="none" w:sz="0" w:space="0" w:color="auto"/>
                                      </w:divBdr>
                                    </w:div>
                                    <w:div w:id="604579714">
                                      <w:marLeft w:val="0"/>
                                      <w:marRight w:val="0"/>
                                      <w:marTop w:val="0"/>
                                      <w:marBottom w:val="0"/>
                                      <w:divBdr>
                                        <w:top w:val="none" w:sz="0" w:space="0" w:color="auto"/>
                                        <w:left w:val="none" w:sz="0" w:space="0" w:color="auto"/>
                                        <w:bottom w:val="none" w:sz="0" w:space="0" w:color="auto"/>
                                        <w:right w:val="none" w:sz="0" w:space="0" w:color="auto"/>
                                      </w:divBdr>
                                    </w:div>
                                    <w:div w:id="726953338">
                                      <w:marLeft w:val="0"/>
                                      <w:marRight w:val="0"/>
                                      <w:marTop w:val="0"/>
                                      <w:marBottom w:val="0"/>
                                      <w:divBdr>
                                        <w:top w:val="none" w:sz="0" w:space="0" w:color="auto"/>
                                        <w:left w:val="none" w:sz="0" w:space="0" w:color="auto"/>
                                        <w:bottom w:val="none" w:sz="0" w:space="0" w:color="auto"/>
                                        <w:right w:val="none" w:sz="0" w:space="0" w:color="auto"/>
                                      </w:divBdr>
                                    </w:div>
                                    <w:div w:id="10136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581862">
      <w:bodyDiv w:val="1"/>
      <w:marLeft w:val="0"/>
      <w:marRight w:val="0"/>
      <w:marTop w:val="0"/>
      <w:marBottom w:val="0"/>
      <w:divBdr>
        <w:top w:val="none" w:sz="0" w:space="0" w:color="auto"/>
        <w:left w:val="none" w:sz="0" w:space="0" w:color="auto"/>
        <w:bottom w:val="none" w:sz="0" w:space="0" w:color="auto"/>
        <w:right w:val="none" w:sz="0" w:space="0" w:color="auto"/>
      </w:divBdr>
      <w:divsChild>
        <w:div w:id="114718330">
          <w:marLeft w:val="0"/>
          <w:marRight w:val="0"/>
          <w:marTop w:val="0"/>
          <w:marBottom w:val="0"/>
          <w:divBdr>
            <w:top w:val="none" w:sz="0" w:space="0" w:color="auto"/>
            <w:left w:val="none" w:sz="0" w:space="0" w:color="auto"/>
            <w:bottom w:val="none" w:sz="0" w:space="0" w:color="auto"/>
            <w:right w:val="none" w:sz="0" w:space="0" w:color="auto"/>
          </w:divBdr>
        </w:div>
        <w:div w:id="1381251589">
          <w:marLeft w:val="0"/>
          <w:marRight w:val="0"/>
          <w:marTop w:val="0"/>
          <w:marBottom w:val="0"/>
          <w:divBdr>
            <w:top w:val="none" w:sz="0" w:space="0" w:color="auto"/>
            <w:left w:val="none" w:sz="0" w:space="0" w:color="auto"/>
            <w:bottom w:val="none" w:sz="0" w:space="0" w:color="auto"/>
            <w:right w:val="none" w:sz="0" w:space="0" w:color="auto"/>
          </w:divBdr>
        </w:div>
        <w:div w:id="1581980978">
          <w:marLeft w:val="0"/>
          <w:marRight w:val="0"/>
          <w:marTop w:val="0"/>
          <w:marBottom w:val="0"/>
          <w:divBdr>
            <w:top w:val="none" w:sz="0" w:space="0" w:color="auto"/>
            <w:left w:val="none" w:sz="0" w:space="0" w:color="auto"/>
            <w:bottom w:val="none" w:sz="0" w:space="0" w:color="auto"/>
            <w:right w:val="none" w:sz="0" w:space="0" w:color="auto"/>
          </w:divBdr>
        </w:div>
      </w:divsChild>
    </w:div>
    <w:div w:id="1093403788">
      <w:bodyDiv w:val="1"/>
      <w:marLeft w:val="0"/>
      <w:marRight w:val="0"/>
      <w:marTop w:val="0"/>
      <w:marBottom w:val="0"/>
      <w:divBdr>
        <w:top w:val="none" w:sz="0" w:space="0" w:color="auto"/>
        <w:left w:val="none" w:sz="0" w:space="0" w:color="auto"/>
        <w:bottom w:val="none" w:sz="0" w:space="0" w:color="auto"/>
        <w:right w:val="none" w:sz="0" w:space="0" w:color="auto"/>
      </w:divBdr>
    </w:div>
    <w:div w:id="1103769138">
      <w:bodyDiv w:val="1"/>
      <w:marLeft w:val="0"/>
      <w:marRight w:val="0"/>
      <w:marTop w:val="0"/>
      <w:marBottom w:val="0"/>
      <w:divBdr>
        <w:top w:val="none" w:sz="0" w:space="0" w:color="auto"/>
        <w:left w:val="none" w:sz="0" w:space="0" w:color="auto"/>
        <w:bottom w:val="none" w:sz="0" w:space="0" w:color="auto"/>
        <w:right w:val="none" w:sz="0" w:space="0" w:color="auto"/>
      </w:divBdr>
    </w:div>
    <w:div w:id="1104492482">
      <w:bodyDiv w:val="1"/>
      <w:marLeft w:val="0"/>
      <w:marRight w:val="0"/>
      <w:marTop w:val="0"/>
      <w:marBottom w:val="0"/>
      <w:divBdr>
        <w:top w:val="none" w:sz="0" w:space="0" w:color="auto"/>
        <w:left w:val="none" w:sz="0" w:space="0" w:color="auto"/>
        <w:bottom w:val="none" w:sz="0" w:space="0" w:color="auto"/>
        <w:right w:val="none" w:sz="0" w:space="0" w:color="auto"/>
      </w:divBdr>
      <w:divsChild>
        <w:div w:id="135612453">
          <w:marLeft w:val="0"/>
          <w:marRight w:val="0"/>
          <w:marTop w:val="0"/>
          <w:marBottom w:val="0"/>
          <w:divBdr>
            <w:top w:val="none" w:sz="0" w:space="0" w:color="auto"/>
            <w:left w:val="none" w:sz="0" w:space="0" w:color="auto"/>
            <w:bottom w:val="none" w:sz="0" w:space="0" w:color="auto"/>
            <w:right w:val="none" w:sz="0" w:space="0" w:color="auto"/>
          </w:divBdr>
        </w:div>
        <w:div w:id="175123286">
          <w:marLeft w:val="0"/>
          <w:marRight w:val="0"/>
          <w:marTop w:val="0"/>
          <w:marBottom w:val="0"/>
          <w:divBdr>
            <w:top w:val="none" w:sz="0" w:space="0" w:color="auto"/>
            <w:left w:val="none" w:sz="0" w:space="0" w:color="auto"/>
            <w:bottom w:val="none" w:sz="0" w:space="0" w:color="auto"/>
            <w:right w:val="none" w:sz="0" w:space="0" w:color="auto"/>
          </w:divBdr>
        </w:div>
        <w:div w:id="261300226">
          <w:marLeft w:val="0"/>
          <w:marRight w:val="0"/>
          <w:marTop w:val="0"/>
          <w:marBottom w:val="0"/>
          <w:divBdr>
            <w:top w:val="none" w:sz="0" w:space="0" w:color="auto"/>
            <w:left w:val="none" w:sz="0" w:space="0" w:color="auto"/>
            <w:bottom w:val="none" w:sz="0" w:space="0" w:color="auto"/>
            <w:right w:val="none" w:sz="0" w:space="0" w:color="auto"/>
          </w:divBdr>
        </w:div>
        <w:div w:id="264660147">
          <w:marLeft w:val="0"/>
          <w:marRight w:val="0"/>
          <w:marTop w:val="0"/>
          <w:marBottom w:val="0"/>
          <w:divBdr>
            <w:top w:val="none" w:sz="0" w:space="0" w:color="auto"/>
            <w:left w:val="none" w:sz="0" w:space="0" w:color="auto"/>
            <w:bottom w:val="none" w:sz="0" w:space="0" w:color="auto"/>
            <w:right w:val="none" w:sz="0" w:space="0" w:color="auto"/>
          </w:divBdr>
        </w:div>
        <w:div w:id="277874361">
          <w:marLeft w:val="0"/>
          <w:marRight w:val="0"/>
          <w:marTop w:val="0"/>
          <w:marBottom w:val="0"/>
          <w:divBdr>
            <w:top w:val="none" w:sz="0" w:space="0" w:color="auto"/>
            <w:left w:val="none" w:sz="0" w:space="0" w:color="auto"/>
            <w:bottom w:val="none" w:sz="0" w:space="0" w:color="auto"/>
            <w:right w:val="none" w:sz="0" w:space="0" w:color="auto"/>
          </w:divBdr>
        </w:div>
        <w:div w:id="328681430">
          <w:marLeft w:val="0"/>
          <w:marRight w:val="0"/>
          <w:marTop w:val="0"/>
          <w:marBottom w:val="0"/>
          <w:divBdr>
            <w:top w:val="none" w:sz="0" w:space="0" w:color="auto"/>
            <w:left w:val="none" w:sz="0" w:space="0" w:color="auto"/>
            <w:bottom w:val="none" w:sz="0" w:space="0" w:color="auto"/>
            <w:right w:val="none" w:sz="0" w:space="0" w:color="auto"/>
          </w:divBdr>
        </w:div>
        <w:div w:id="431239781">
          <w:marLeft w:val="0"/>
          <w:marRight w:val="0"/>
          <w:marTop w:val="0"/>
          <w:marBottom w:val="0"/>
          <w:divBdr>
            <w:top w:val="none" w:sz="0" w:space="0" w:color="auto"/>
            <w:left w:val="none" w:sz="0" w:space="0" w:color="auto"/>
            <w:bottom w:val="none" w:sz="0" w:space="0" w:color="auto"/>
            <w:right w:val="none" w:sz="0" w:space="0" w:color="auto"/>
          </w:divBdr>
        </w:div>
        <w:div w:id="435489772">
          <w:marLeft w:val="0"/>
          <w:marRight w:val="0"/>
          <w:marTop w:val="0"/>
          <w:marBottom w:val="0"/>
          <w:divBdr>
            <w:top w:val="none" w:sz="0" w:space="0" w:color="auto"/>
            <w:left w:val="none" w:sz="0" w:space="0" w:color="auto"/>
            <w:bottom w:val="none" w:sz="0" w:space="0" w:color="auto"/>
            <w:right w:val="none" w:sz="0" w:space="0" w:color="auto"/>
          </w:divBdr>
        </w:div>
        <w:div w:id="503202750">
          <w:marLeft w:val="0"/>
          <w:marRight w:val="0"/>
          <w:marTop w:val="0"/>
          <w:marBottom w:val="0"/>
          <w:divBdr>
            <w:top w:val="none" w:sz="0" w:space="0" w:color="auto"/>
            <w:left w:val="none" w:sz="0" w:space="0" w:color="auto"/>
            <w:bottom w:val="none" w:sz="0" w:space="0" w:color="auto"/>
            <w:right w:val="none" w:sz="0" w:space="0" w:color="auto"/>
          </w:divBdr>
        </w:div>
        <w:div w:id="661389784">
          <w:marLeft w:val="0"/>
          <w:marRight w:val="0"/>
          <w:marTop w:val="0"/>
          <w:marBottom w:val="0"/>
          <w:divBdr>
            <w:top w:val="none" w:sz="0" w:space="0" w:color="auto"/>
            <w:left w:val="none" w:sz="0" w:space="0" w:color="auto"/>
            <w:bottom w:val="none" w:sz="0" w:space="0" w:color="auto"/>
            <w:right w:val="none" w:sz="0" w:space="0" w:color="auto"/>
          </w:divBdr>
        </w:div>
        <w:div w:id="669525531">
          <w:marLeft w:val="0"/>
          <w:marRight w:val="0"/>
          <w:marTop w:val="0"/>
          <w:marBottom w:val="0"/>
          <w:divBdr>
            <w:top w:val="none" w:sz="0" w:space="0" w:color="auto"/>
            <w:left w:val="none" w:sz="0" w:space="0" w:color="auto"/>
            <w:bottom w:val="none" w:sz="0" w:space="0" w:color="auto"/>
            <w:right w:val="none" w:sz="0" w:space="0" w:color="auto"/>
          </w:divBdr>
        </w:div>
        <w:div w:id="684478446">
          <w:marLeft w:val="0"/>
          <w:marRight w:val="0"/>
          <w:marTop w:val="0"/>
          <w:marBottom w:val="0"/>
          <w:divBdr>
            <w:top w:val="none" w:sz="0" w:space="0" w:color="auto"/>
            <w:left w:val="none" w:sz="0" w:space="0" w:color="auto"/>
            <w:bottom w:val="none" w:sz="0" w:space="0" w:color="auto"/>
            <w:right w:val="none" w:sz="0" w:space="0" w:color="auto"/>
          </w:divBdr>
        </w:div>
        <w:div w:id="716320633">
          <w:marLeft w:val="0"/>
          <w:marRight w:val="0"/>
          <w:marTop w:val="0"/>
          <w:marBottom w:val="0"/>
          <w:divBdr>
            <w:top w:val="none" w:sz="0" w:space="0" w:color="auto"/>
            <w:left w:val="none" w:sz="0" w:space="0" w:color="auto"/>
            <w:bottom w:val="none" w:sz="0" w:space="0" w:color="auto"/>
            <w:right w:val="none" w:sz="0" w:space="0" w:color="auto"/>
          </w:divBdr>
        </w:div>
        <w:div w:id="724567739">
          <w:marLeft w:val="0"/>
          <w:marRight w:val="0"/>
          <w:marTop w:val="0"/>
          <w:marBottom w:val="0"/>
          <w:divBdr>
            <w:top w:val="none" w:sz="0" w:space="0" w:color="auto"/>
            <w:left w:val="none" w:sz="0" w:space="0" w:color="auto"/>
            <w:bottom w:val="none" w:sz="0" w:space="0" w:color="auto"/>
            <w:right w:val="none" w:sz="0" w:space="0" w:color="auto"/>
          </w:divBdr>
        </w:div>
        <w:div w:id="765226398">
          <w:marLeft w:val="0"/>
          <w:marRight w:val="0"/>
          <w:marTop w:val="0"/>
          <w:marBottom w:val="0"/>
          <w:divBdr>
            <w:top w:val="none" w:sz="0" w:space="0" w:color="auto"/>
            <w:left w:val="none" w:sz="0" w:space="0" w:color="auto"/>
            <w:bottom w:val="none" w:sz="0" w:space="0" w:color="auto"/>
            <w:right w:val="none" w:sz="0" w:space="0" w:color="auto"/>
          </w:divBdr>
        </w:div>
        <w:div w:id="824248355">
          <w:marLeft w:val="0"/>
          <w:marRight w:val="0"/>
          <w:marTop w:val="0"/>
          <w:marBottom w:val="0"/>
          <w:divBdr>
            <w:top w:val="none" w:sz="0" w:space="0" w:color="auto"/>
            <w:left w:val="none" w:sz="0" w:space="0" w:color="auto"/>
            <w:bottom w:val="none" w:sz="0" w:space="0" w:color="auto"/>
            <w:right w:val="none" w:sz="0" w:space="0" w:color="auto"/>
          </w:divBdr>
        </w:div>
        <w:div w:id="958998994">
          <w:marLeft w:val="0"/>
          <w:marRight w:val="0"/>
          <w:marTop w:val="0"/>
          <w:marBottom w:val="0"/>
          <w:divBdr>
            <w:top w:val="none" w:sz="0" w:space="0" w:color="auto"/>
            <w:left w:val="none" w:sz="0" w:space="0" w:color="auto"/>
            <w:bottom w:val="none" w:sz="0" w:space="0" w:color="auto"/>
            <w:right w:val="none" w:sz="0" w:space="0" w:color="auto"/>
          </w:divBdr>
        </w:div>
        <w:div w:id="1266499552">
          <w:marLeft w:val="0"/>
          <w:marRight w:val="0"/>
          <w:marTop w:val="0"/>
          <w:marBottom w:val="0"/>
          <w:divBdr>
            <w:top w:val="none" w:sz="0" w:space="0" w:color="auto"/>
            <w:left w:val="none" w:sz="0" w:space="0" w:color="auto"/>
            <w:bottom w:val="none" w:sz="0" w:space="0" w:color="auto"/>
            <w:right w:val="none" w:sz="0" w:space="0" w:color="auto"/>
          </w:divBdr>
        </w:div>
        <w:div w:id="1313363064">
          <w:marLeft w:val="0"/>
          <w:marRight w:val="0"/>
          <w:marTop w:val="0"/>
          <w:marBottom w:val="0"/>
          <w:divBdr>
            <w:top w:val="none" w:sz="0" w:space="0" w:color="auto"/>
            <w:left w:val="none" w:sz="0" w:space="0" w:color="auto"/>
            <w:bottom w:val="none" w:sz="0" w:space="0" w:color="auto"/>
            <w:right w:val="none" w:sz="0" w:space="0" w:color="auto"/>
          </w:divBdr>
        </w:div>
        <w:div w:id="1427964859">
          <w:marLeft w:val="0"/>
          <w:marRight w:val="0"/>
          <w:marTop w:val="0"/>
          <w:marBottom w:val="0"/>
          <w:divBdr>
            <w:top w:val="none" w:sz="0" w:space="0" w:color="auto"/>
            <w:left w:val="none" w:sz="0" w:space="0" w:color="auto"/>
            <w:bottom w:val="none" w:sz="0" w:space="0" w:color="auto"/>
            <w:right w:val="none" w:sz="0" w:space="0" w:color="auto"/>
          </w:divBdr>
        </w:div>
        <w:div w:id="1561284648">
          <w:marLeft w:val="0"/>
          <w:marRight w:val="0"/>
          <w:marTop w:val="0"/>
          <w:marBottom w:val="0"/>
          <w:divBdr>
            <w:top w:val="none" w:sz="0" w:space="0" w:color="auto"/>
            <w:left w:val="none" w:sz="0" w:space="0" w:color="auto"/>
            <w:bottom w:val="none" w:sz="0" w:space="0" w:color="auto"/>
            <w:right w:val="none" w:sz="0" w:space="0" w:color="auto"/>
          </w:divBdr>
        </w:div>
        <w:div w:id="1613395550">
          <w:marLeft w:val="0"/>
          <w:marRight w:val="0"/>
          <w:marTop w:val="0"/>
          <w:marBottom w:val="0"/>
          <w:divBdr>
            <w:top w:val="none" w:sz="0" w:space="0" w:color="auto"/>
            <w:left w:val="none" w:sz="0" w:space="0" w:color="auto"/>
            <w:bottom w:val="none" w:sz="0" w:space="0" w:color="auto"/>
            <w:right w:val="none" w:sz="0" w:space="0" w:color="auto"/>
          </w:divBdr>
        </w:div>
        <w:div w:id="1692144271">
          <w:marLeft w:val="0"/>
          <w:marRight w:val="0"/>
          <w:marTop w:val="0"/>
          <w:marBottom w:val="0"/>
          <w:divBdr>
            <w:top w:val="none" w:sz="0" w:space="0" w:color="auto"/>
            <w:left w:val="none" w:sz="0" w:space="0" w:color="auto"/>
            <w:bottom w:val="none" w:sz="0" w:space="0" w:color="auto"/>
            <w:right w:val="none" w:sz="0" w:space="0" w:color="auto"/>
          </w:divBdr>
        </w:div>
        <w:div w:id="1771852740">
          <w:marLeft w:val="0"/>
          <w:marRight w:val="0"/>
          <w:marTop w:val="0"/>
          <w:marBottom w:val="0"/>
          <w:divBdr>
            <w:top w:val="none" w:sz="0" w:space="0" w:color="auto"/>
            <w:left w:val="none" w:sz="0" w:space="0" w:color="auto"/>
            <w:bottom w:val="none" w:sz="0" w:space="0" w:color="auto"/>
            <w:right w:val="none" w:sz="0" w:space="0" w:color="auto"/>
          </w:divBdr>
        </w:div>
        <w:div w:id="1844777122">
          <w:marLeft w:val="0"/>
          <w:marRight w:val="0"/>
          <w:marTop w:val="0"/>
          <w:marBottom w:val="0"/>
          <w:divBdr>
            <w:top w:val="none" w:sz="0" w:space="0" w:color="auto"/>
            <w:left w:val="none" w:sz="0" w:space="0" w:color="auto"/>
            <w:bottom w:val="none" w:sz="0" w:space="0" w:color="auto"/>
            <w:right w:val="none" w:sz="0" w:space="0" w:color="auto"/>
          </w:divBdr>
        </w:div>
        <w:div w:id="1897547377">
          <w:marLeft w:val="0"/>
          <w:marRight w:val="0"/>
          <w:marTop w:val="0"/>
          <w:marBottom w:val="0"/>
          <w:divBdr>
            <w:top w:val="none" w:sz="0" w:space="0" w:color="auto"/>
            <w:left w:val="none" w:sz="0" w:space="0" w:color="auto"/>
            <w:bottom w:val="none" w:sz="0" w:space="0" w:color="auto"/>
            <w:right w:val="none" w:sz="0" w:space="0" w:color="auto"/>
          </w:divBdr>
        </w:div>
        <w:div w:id="1947954972">
          <w:marLeft w:val="0"/>
          <w:marRight w:val="0"/>
          <w:marTop w:val="0"/>
          <w:marBottom w:val="0"/>
          <w:divBdr>
            <w:top w:val="none" w:sz="0" w:space="0" w:color="auto"/>
            <w:left w:val="none" w:sz="0" w:space="0" w:color="auto"/>
            <w:bottom w:val="none" w:sz="0" w:space="0" w:color="auto"/>
            <w:right w:val="none" w:sz="0" w:space="0" w:color="auto"/>
          </w:divBdr>
        </w:div>
        <w:div w:id="1961258746">
          <w:marLeft w:val="0"/>
          <w:marRight w:val="0"/>
          <w:marTop w:val="0"/>
          <w:marBottom w:val="0"/>
          <w:divBdr>
            <w:top w:val="none" w:sz="0" w:space="0" w:color="auto"/>
            <w:left w:val="none" w:sz="0" w:space="0" w:color="auto"/>
            <w:bottom w:val="none" w:sz="0" w:space="0" w:color="auto"/>
            <w:right w:val="none" w:sz="0" w:space="0" w:color="auto"/>
          </w:divBdr>
        </w:div>
        <w:div w:id="1991904088">
          <w:marLeft w:val="0"/>
          <w:marRight w:val="0"/>
          <w:marTop w:val="0"/>
          <w:marBottom w:val="0"/>
          <w:divBdr>
            <w:top w:val="none" w:sz="0" w:space="0" w:color="auto"/>
            <w:left w:val="none" w:sz="0" w:space="0" w:color="auto"/>
            <w:bottom w:val="none" w:sz="0" w:space="0" w:color="auto"/>
            <w:right w:val="none" w:sz="0" w:space="0" w:color="auto"/>
          </w:divBdr>
        </w:div>
      </w:divsChild>
    </w:div>
    <w:div w:id="1115947658">
      <w:bodyDiv w:val="1"/>
      <w:marLeft w:val="0"/>
      <w:marRight w:val="0"/>
      <w:marTop w:val="0"/>
      <w:marBottom w:val="0"/>
      <w:divBdr>
        <w:top w:val="none" w:sz="0" w:space="0" w:color="auto"/>
        <w:left w:val="none" w:sz="0" w:space="0" w:color="auto"/>
        <w:bottom w:val="none" w:sz="0" w:space="0" w:color="auto"/>
        <w:right w:val="none" w:sz="0" w:space="0" w:color="auto"/>
      </w:divBdr>
      <w:divsChild>
        <w:div w:id="1937982427">
          <w:marLeft w:val="0"/>
          <w:marRight w:val="0"/>
          <w:marTop w:val="0"/>
          <w:marBottom w:val="0"/>
          <w:divBdr>
            <w:top w:val="none" w:sz="0" w:space="0" w:color="auto"/>
            <w:left w:val="none" w:sz="0" w:space="0" w:color="auto"/>
            <w:bottom w:val="none" w:sz="0" w:space="0" w:color="auto"/>
            <w:right w:val="none" w:sz="0" w:space="0" w:color="auto"/>
          </w:divBdr>
          <w:divsChild>
            <w:div w:id="102237324">
              <w:marLeft w:val="0"/>
              <w:marRight w:val="0"/>
              <w:marTop w:val="0"/>
              <w:marBottom w:val="115"/>
              <w:divBdr>
                <w:top w:val="none" w:sz="0" w:space="0" w:color="auto"/>
                <w:left w:val="none" w:sz="0" w:space="0" w:color="auto"/>
                <w:bottom w:val="none" w:sz="0" w:space="0" w:color="auto"/>
                <w:right w:val="none" w:sz="0" w:space="0" w:color="auto"/>
              </w:divBdr>
              <w:divsChild>
                <w:div w:id="883098421">
                  <w:marLeft w:val="0"/>
                  <w:marRight w:val="0"/>
                  <w:marTop w:val="0"/>
                  <w:marBottom w:val="0"/>
                  <w:divBdr>
                    <w:top w:val="none" w:sz="0" w:space="0" w:color="auto"/>
                    <w:left w:val="none" w:sz="0" w:space="0" w:color="auto"/>
                    <w:bottom w:val="none" w:sz="0" w:space="0" w:color="auto"/>
                    <w:right w:val="none" w:sz="0" w:space="0" w:color="auto"/>
                  </w:divBdr>
                  <w:divsChild>
                    <w:div w:id="905149573">
                      <w:marLeft w:val="0"/>
                      <w:marRight w:val="0"/>
                      <w:marTop w:val="0"/>
                      <w:marBottom w:val="0"/>
                      <w:divBdr>
                        <w:top w:val="none" w:sz="0" w:space="0" w:color="auto"/>
                        <w:left w:val="none" w:sz="0" w:space="0" w:color="auto"/>
                        <w:bottom w:val="none" w:sz="0" w:space="0" w:color="auto"/>
                        <w:right w:val="none" w:sz="0" w:space="0" w:color="auto"/>
                      </w:divBdr>
                      <w:divsChild>
                        <w:div w:id="99229423">
                          <w:marLeft w:val="0"/>
                          <w:marRight w:val="0"/>
                          <w:marTop w:val="0"/>
                          <w:marBottom w:val="0"/>
                          <w:divBdr>
                            <w:top w:val="single" w:sz="4" w:space="12" w:color="E4E4E4"/>
                            <w:left w:val="single" w:sz="4" w:space="12" w:color="E4E4E4"/>
                            <w:bottom w:val="single" w:sz="4" w:space="12" w:color="E4E4E4"/>
                            <w:right w:val="single" w:sz="4" w:space="12" w:color="E4E4E4"/>
                          </w:divBdr>
                          <w:divsChild>
                            <w:div w:id="194779992">
                              <w:marLeft w:val="0"/>
                              <w:marRight w:val="0"/>
                              <w:marTop w:val="0"/>
                              <w:marBottom w:val="0"/>
                              <w:divBdr>
                                <w:top w:val="none" w:sz="0" w:space="0" w:color="auto"/>
                                <w:left w:val="none" w:sz="0" w:space="0" w:color="auto"/>
                                <w:bottom w:val="none" w:sz="0" w:space="0" w:color="auto"/>
                                <w:right w:val="none" w:sz="0" w:space="0" w:color="auto"/>
                              </w:divBdr>
                            </w:div>
                            <w:div w:id="429743171">
                              <w:marLeft w:val="0"/>
                              <w:marRight w:val="0"/>
                              <w:marTop w:val="0"/>
                              <w:marBottom w:val="0"/>
                              <w:divBdr>
                                <w:top w:val="none" w:sz="0" w:space="0" w:color="auto"/>
                                <w:left w:val="none" w:sz="0" w:space="0" w:color="auto"/>
                                <w:bottom w:val="none" w:sz="0" w:space="0" w:color="auto"/>
                                <w:right w:val="none" w:sz="0" w:space="0" w:color="auto"/>
                              </w:divBdr>
                            </w:div>
                            <w:div w:id="738213158">
                              <w:marLeft w:val="0"/>
                              <w:marRight w:val="0"/>
                              <w:marTop w:val="0"/>
                              <w:marBottom w:val="0"/>
                              <w:divBdr>
                                <w:top w:val="none" w:sz="0" w:space="0" w:color="auto"/>
                                <w:left w:val="none" w:sz="0" w:space="0" w:color="auto"/>
                                <w:bottom w:val="none" w:sz="0" w:space="0" w:color="auto"/>
                                <w:right w:val="none" w:sz="0" w:space="0" w:color="auto"/>
                              </w:divBdr>
                            </w:div>
                            <w:div w:id="745106583">
                              <w:marLeft w:val="0"/>
                              <w:marRight w:val="0"/>
                              <w:marTop w:val="0"/>
                              <w:marBottom w:val="0"/>
                              <w:divBdr>
                                <w:top w:val="none" w:sz="0" w:space="0" w:color="auto"/>
                                <w:left w:val="none" w:sz="0" w:space="0" w:color="auto"/>
                                <w:bottom w:val="none" w:sz="0" w:space="0" w:color="auto"/>
                                <w:right w:val="none" w:sz="0" w:space="0" w:color="auto"/>
                              </w:divBdr>
                            </w:div>
                            <w:div w:id="21157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2345">
      <w:bodyDiv w:val="1"/>
      <w:marLeft w:val="0"/>
      <w:marRight w:val="0"/>
      <w:marTop w:val="0"/>
      <w:marBottom w:val="0"/>
      <w:divBdr>
        <w:top w:val="none" w:sz="0" w:space="0" w:color="auto"/>
        <w:left w:val="none" w:sz="0" w:space="0" w:color="auto"/>
        <w:bottom w:val="none" w:sz="0" w:space="0" w:color="auto"/>
        <w:right w:val="none" w:sz="0" w:space="0" w:color="auto"/>
      </w:divBdr>
    </w:div>
    <w:div w:id="1123378487">
      <w:bodyDiv w:val="1"/>
      <w:marLeft w:val="0"/>
      <w:marRight w:val="0"/>
      <w:marTop w:val="0"/>
      <w:marBottom w:val="0"/>
      <w:divBdr>
        <w:top w:val="none" w:sz="0" w:space="0" w:color="auto"/>
        <w:left w:val="none" w:sz="0" w:space="0" w:color="auto"/>
        <w:bottom w:val="none" w:sz="0" w:space="0" w:color="auto"/>
        <w:right w:val="none" w:sz="0" w:space="0" w:color="auto"/>
      </w:divBdr>
    </w:div>
    <w:div w:id="1124814676">
      <w:bodyDiv w:val="1"/>
      <w:marLeft w:val="0"/>
      <w:marRight w:val="0"/>
      <w:marTop w:val="0"/>
      <w:marBottom w:val="0"/>
      <w:divBdr>
        <w:top w:val="none" w:sz="0" w:space="0" w:color="auto"/>
        <w:left w:val="none" w:sz="0" w:space="0" w:color="auto"/>
        <w:bottom w:val="none" w:sz="0" w:space="0" w:color="auto"/>
        <w:right w:val="none" w:sz="0" w:space="0" w:color="auto"/>
      </w:divBdr>
      <w:divsChild>
        <w:div w:id="1986474449">
          <w:marLeft w:val="0"/>
          <w:marRight w:val="0"/>
          <w:marTop w:val="0"/>
          <w:marBottom w:val="0"/>
          <w:divBdr>
            <w:top w:val="none" w:sz="0" w:space="0" w:color="auto"/>
            <w:left w:val="none" w:sz="0" w:space="0" w:color="auto"/>
            <w:bottom w:val="none" w:sz="0" w:space="0" w:color="auto"/>
            <w:right w:val="none" w:sz="0" w:space="0" w:color="auto"/>
          </w:divBdr>
          <w:divsChild>
            <w:div w:id="1308318626">
              <w:marLeft w:val="0"/>
              <w:marRight w:val="0"/>
              <w:marTop w:val="0"/>
              <w:marBottom w:val="0"/>
              <w:divBdr>
                <w:top w:val="none" w:sz="0" w:space="0" w:color="auto"/>
                <w:left w:val="none" w:sz="0" w:space="0" w:color="auto"/>
                <w:bottom w:val="none" w:sz="0" w:space="0" w:color="auto"/>
                <w:right w:val="none" w:sz="0" w:space="0" w:color="auto"/>
              </w:divBdr>
              <w:divsChild>
                <w:div w:id="1718818513">
                  <w:marLeft w:val="0"/>
                  <w:marRight w:val="0"/>
                  <w:marTop w:val="0"/>
                  <w:marBottom w:val="0"/>
                  <w:divBdr>
                    <w:top w:val="none" w:sz="0" w:space="0" w:color="auto"/>
                    <w:left w:val="none" w:sz="0" w:space="0" w:color="auto"/>
                    <w:bottom w:val="none" w:sz="0" w:space="0" w:color="auto"/>
                    <w:right w:val="none" w:sz="0" w:space="0" w:color="auto"/>
                  </w:divBdr>
                  <w:divsChild>
                    <w:div w:id="612708241">
                      <w:marLeft w:val="0"/>
                      <w:marRight w:val="0"/>
                      <w:marTop w:val="68"/>
                      <w:marBottom w:val="0"/>
                      <w:divBdr>
                        <w:top w:val="single" w:sz="12" w:space="0" w:color="000000"/>
                        <w:left w:val="none" w:sz="0" w:space="0" w:color="auto"/>
                        <w:bottom w:val="none" w:sz="0" w:space="0" w:color="auto"/>
                        <w:right w:val="none" w:sz="0" w:space="0" w:color="auto"/>
                      </w:divBdr>
                      <w:divsChild>
                        <w:div w:id="371541718">
                          <w:marLeft w:val="0"/>
                          <w:marRight w:val="136"/>
                          <w:marTop w:val="0"/>
                          <w:marBottom w:val="0"/>
                          <w:divBdr>
                            <w:top w:val="none" w:sz="0" w:space="0" w:color="auto"/>
                            <w:left w:val="none" w:sz="0" w:space="0" w:color="auto"/>
                            <w:bottom w:val="none" w:sz="0" w:space="0" w:color="auto"/>
                            <w:right w:val="none" w:sz="0" w:space="0" w:color="auto"/>
                          </w:divBdr>
                          <w:divsChild>
                            <w:div w:id="945700609">
                              <w:marLeft w:val="0"/>
                              <w:marRight w:val="0"/>
                              <w:marTop w:val="0"/>
                              <w:marBottom w:val="0"/>
                              <w:divBdr>
                                <w:top w:val="none" w:sz="0" w:space="0" w:color="auto"/>
                                <w:left w:val="none" w:sz="0" w:space="0" w:color="auto"/>
                                <w:bottom w:val="none" w:sz="0" w:space="0" w:color="auto"/>
                                <w:right w:val="none" w:sz="0" w:space="0" w:color="auto"/>
                              </w:divBdr>
                              <w:divsChild>
                                <w:div w:id="1311640985">
                                  <w:marLeft w:val="0"/>
                                  <w:marRight w:val="0"/>
                                  <w:marTop w:val="0"/>
                                  <w:marBottom w:val="0"/>
                                  <w:divBdr>
                                    <w:top w:val="none" w:sz="0" w:space="0" w:color="auto"/>
                                    <w:left w:val="none" w:sz="0" w:space="0" w:color="auto"/>
                                    <w:bottom w:val="none" w:sz="0" w:space="0" w:color="auto"/>
                                    <w:right w:val="none" w:sz="0" w:space="0" w:color="auto"/>
                                  </w:divBdr>
                                  <w:divsChild>
                                    <w:div w:id="50736164">
                                      <w:marLeft w:val="0"/>
                                      <w:marRight w:val="0"/>
                                      <w:marTop w:val="0"/>
                                      <w:marBottom w:val="0"/>
                                      <w:divBdr>
                                        <w:top w:val="none" w:sz="0" w:space="0" w:color="auto"/>
                                        <w:left w:val="none" w:sz="0" w:space="0" w:color="auto"/>
                                        <w:bottom w:val="none" w:sz="0" w:space="0" w:color="auto"/>
                                        <w:right w:val="none" w:sz="0" w:space="0" w:color="auto"/>
                                      </w:divBdr>
                                    </w:div>
                                    <w:div w:id="1724065530">
                                      <w:marLeft w:val="0"/>
                                      <w:marRight w:val="0"/>
                                      <w:marTop w:val="0"/>
                                      <w:marBottom w:val="0"/>
                                      <w:divBdr>
                                        <w:top w:val="none" w:sz="0" w:space="0" w:color="auto"/>
                                        <w:left w:val="none" w:sz="0" w:space="0" w:color="auto"/>
                                        <w:bottom w:val="none" w:sz="0" w:space="0" w:color="auto"/>
                                        <w:right w:val="none" w:sz="0" w:space="0" w:color="auto"/>
                                      </w:divBdr>
                                    </w:div>
                                    <w:div w:id="19535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009072">
      <w:bodyDiv w:val="1"/>
      <w:marLeft w:val="0"/>
      <w:marRight w:val="0"/>
      <w:marTop w:val="0"/>
      <w:marBottom w:val="0"/>
      <w:divBdr>
        <w:top w:val="none" w:sz="0" w:space="0" w:color="auto"/>
        <w:left w:val="none" w:sz="0" w:space="0" w:color="auto"/>
        <w:bottom w:val="none" w:sz="0" w:space="0" w:color="auto"/>
        <w:right w:val="none" w:sz="0" w:space="0" w:color="auto"/>
      </w:divBdr>
      <w:divsChild>
        <w:div w:id="1835755045">
          <w:marLeft w:val="0"/>
          <w:marRight w:val="0"/>
          <w:marTop w:val="0"/>
          <w:marBottom w:val="0"/>
          <w:divBdr>
            <w:top w:val="none" w:sz="0" w:space="0" w:color="auto"/>
            <w:left w:val="none" w:sz="0" w:space="0" w:color="auto"/>
            <w:bottom w:val="none" w:sz="0" w:space="0" w:color="auto"/>
            <w:right w:val="none" w:sz="0" w:space="0" w:color="auto"/>
          </w:divBdr>
          <w:divsChild>
            <w:div w:id="1775204790">
              <w:marLeft w:val="0"/>
              <w:marRight w:val="0"/>
              <w:marTop w:val="0"/>
              <w:marBottom w:val="0"/>
              <w:divBdr>
                <w:top w:val="none" w:sz="0" w:space="0" w:color="auto"/>
                <w:left w:val="none" w:sz="0" w:space="0" w:color="auto"/>
                <w:bottom w:val="none" w:sz="0" w:space="0" w:color="auto"/>
                <w:right w:val="none" w:sz="0" w:space="0" w:color="auto"/>
              </w:divBdr>
              <w:divsChild>
                <w:div w:id="2021081602">
                  <w:marLeft w:val="0"/>
                  <w:marRight w:val="0"/>
                  <w:marTop w:val="0"/>
                  <w:marBottom w:val="0"/>
                  <w:divBdr>
                    <w:top w:val="none" w:sz="0" w:space="0" w:color="auto"/>
                    <w:left w:val="none" w:sz="0" w:space="0" w:color="auto"/>
                    <w:bottom w:val="none" w:sz="0" w:space="0" w:color="auto"/>
                    <w:right w:val="none" w:sz="0" w:space="0" w:color="auto"/>
                  </w:divBdr>
                  <w:divsChild>
                    <w:div w:id="2080398456">
                      <w:marLeft w:val="0"/>
                      <w:marRight w:val="0"/>
                      <w:marTop w:val="0"/>
                      <w:marBottom w:val="0"/>
                      <w:divBdr>
                        <w:top w:val="none" w:sz="0" w:space="0" w:color="auto"/>
                        <w:left w:val="none" w:sz="0" w:space="0" w:color="auto"/>
                        <w:bottom w:val="none" w:sz="0" w:space="0" w:color="auto"/>
                        <w:right w:val="none" w:sz="0" w:space="0" w:color="auto"/>
                      </w:divBdr>
                      <w:divsChild>
                        <w:div w:id="877199627">
                          <w:marLeft w:val="0"/>
                          <w:marRight w:val="0"/>
                          <w:marTop w:val="0"/>
                          <w:marBottom w:val="0"/>
                          <w:divBdr>
                            <w:top w:val="none" w:sz="0" w:space="0" w:color="auto"/>
                            <w:left w:val="none" w:sz="0" w:space="0" w:color="auto"/>
                            <w:bottom w:val="none" w:sz="0" w:space="0" w:color="auto"/>
                            <w:right w:val="none" w:sz="0" w:space="0" w:color="auto"/>
                          </w:divBdr>
                          <w:divsChild>
                            <w:div w:id="15905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026680">
      <w:bodyDiv w:val="1"/>
      <w:marLeft w:val="0"/>
      <w:marRight w:val="0"/>
      <w:marTop w:val="0"/>
      <w:marBottom w:val="0"/>
      <w:divBdr>
        <w:top w:val="none" w:sz="0" w:space="0" w:color="auto"/>
        <w:left w:val="none" w:sz="0" w:space="0" w:color="auto"/>
        <w:bottom w:val="none" w:sz="0" w:space="0" w:color="auto"/>
        <w:right w:val="none" w:sz="0" w:space="0" w:color="auto"/>
      </w:divBdr>
    </w:div>
    <w:div w:id="1138107448">
      <w:bodyDiv w:val="1"/>
      <w:marLeft w:val="0"/>
      <w:marRight w:val="0"/>
      <w:marTop w:val="0"/>
      <w:marBottom w:val="0"/>
      <w:divBdr>
        <w:top w:val="none" w:sz="0" w:space="0" w:color="auto"/>
        <w:left w:val="none" w:sz="0" w:space="0" w:color="auto"/>
        <w:bottom w:val="none" w:sz="0" w:space="0" w:color="auto"/>
        <w:right w:val="none" w:sz="0" w:space="0" w:color="auto"/>
      </w:divBdr>
    </w:div>
    <w:div w:id="1139540228">
      <w:bodyDiv w:val="1"/>
      <w:marLeft w:val="0"/>
      <w:marRight w:val="0"/>
      <w:marTop w:val="0"/>
      <w:marBottom w:val="0"/>
      <w:divBdr>
        <w:top w:val="none" w:sz="0" w:space="0" w:color="auto"/>
        <w:left w:val="none" w:sz="0" w:space="0" w:color="auto"/>
        <w:bottom w:val="none" w:sz="0" w:space="0" w:color="auto"/>
        <w:right w:val="none" w:sz="0" w:space="0" w:color="auto"/>
      </w:divBdr>
    </w:div>
    <w:div w:id="1140266227">
      <w:bodyDiv w:val="1"/>
      <w:marLeft w:val="0"/>
      <w:marRight w:val="0"/>
      <w:marTop w:val="0"/>
      <w:marBottom w:val="0"/>
      <w:divBdr>
        <w:top w:val="none" w:sz="0" w:space="0" w:color="auto"/>
        <w:left w:val="none" w:sz="0" w:space="0" w:color="auto"/>
        <w:bottom w:val="none" w:sz="0" w:space="0" w:color="auto"/>
        <w:right w:val="none" w:sz="0" w:space="0" w:color="auto"/>
      </w:divBdr>
    </w:div>
    <w:div w:id="1140460559">
      <w:bodyDiv w:val="1"/>
      <w:marLeft w:val="0"/>
      <w:marRight w:val="0"/>
      <w:marTop w:val="0"/>
      <w:marBottom w:val="0"/>
      <w:divBdr>
        <w:top w:val="none" w:sz="0" w:space="0" w:color="auto"/>
        <w:left w:val="none" w:sz="0" w:space="0" w:color="auto"/>
        <w:bottom w:val="none" w:sz="0" w:space="0" w:color="auto"/>
        <w:right w:val="none" w:sz="0" w:space="0" w:color="auto"/>
      </w:divBdr>
    </w:div>
    <w:div w:id="1152987156">
      <w:bodyDiv w:val="1"/>
      <w:marLeft w:val="0"/>
      <w:marRight w:val="0"/>
      <w:marTop w:val="0"/>
      <w:marBottom w:val="0"/>
      <w:divBdr>
        <w:top w:val="none" w:sz="0" w:space="0" w:color="auto"/>
        <w:left w:val="none" w:sz="0" w:space="0" w:color="auto"/>
        <w:bottom w:val="none" w:sz="0" w:space="0" w:color="auto"/>
        <w:right w:val="none" w:sz="0" w:space="0" w:color="auto"/>
      </w:divBdr>
    </w:div>
    <w:div w:id="1155805182">
      <w:bodyDiv w:val="1"/>
      <w:marLeft w:val="0"/>
      <w:marRight w:val="0"/>
      <w:marTop w:val="0"/>
      <w:marBottom w:val="0"/>
      <w:divBdr>
        <w:top w:val="none" w:sz="0" w:space="0" w:color="auto"/>
        <w:left w:val="none" w:sz="0" w:space="0" w:color="auto"/>
        <w:bottom w:val="none" w:sz="0" w:space="0" w:color="auto"/>
        <w:right w:val="none" w:sz="0" w:space="0" w:color="auto"/>
      </w:divBdr>
    </w:div>
    <w:div w:id="1157769886">
      <w:bodyDiv w:val="1"/>
      <w:marLeft w:val="0"/>
      <w:marRight w:val="0"/>
      <w:marTop w:val="0"/>
      <w:marBottom w:val="0"/>
      <w:divBdr>
        <w:top w:val="none" w:sz="0" w:space="0" w:color="auto"/>
        <w:left w:val="none" w:sz="0" w:space="0" w:color="auto"/>
        <w:bottom w:val="none" w:sz="0" w:space="0" w:color="auto"/>
        <w:right w:val="none" w:sz="0" w:space="0" w:color="auto"/>
      </w:divBdr>
    </w:div>
    <w:div w:id="1158110558">
      <w:bodyDiv w:val="1"/>
      <w:marLeft w:val="0"/>
      <w:marRight w:val="0"/>
      <w:marTop w:val="0"/>
      <w:marBottom w:val="0"/>
      <w:divBdr>
        <w:top w:val="none" w:sz="0" w:space="0" w:color="auto"/>
        <w:left w:val="none" w:sz="0" w:space="0" w:color="auto"/>
        <w:bottom w:val="none" w:sz="0" w:space="0" w:color="auto"/>
        <w:right w:val="none" w:sz="0" w:space="0" w:color="auto"/>
      </w:divBdr>
    </w:div>
    <w:div w:id="1160274003">
      <w:bodyDiv w:val="1"/>
      <w:marLeft w:val="0"/>
      <w:marRight w:val="0"/>
      <w:marTop w:val="0"/>
      <w:marBottom w:val="0"/>
      <w:divBdr>
        <w:top w:val="none" w:sz="0" w:space="0" w:color="auto"/>
        <w:left w:val="none" w:sz="0" w:space="0" w:color="auto"/>
        <w:bottom w:val="none" w:sz="0" w:space="0" w:color="auto"/>
        <w:right w:val="none" w:sz="0" w:space="0" w:color="auto"/>
      </w:divBdr>
    </w:div>
    <w:div w:id="1163736548">
      <w:bodyDiv w:val="1"/>
      <w:marLeft w:val="0"/>
      <w:marRight w:val="0"/>
      <w:marTop w:val="0"/>
      <w:marBottom w:val="0"/>
      <w:divBdr>
        <w:top w:val="none" w:sz="0" w:space="0" w:color="auto"/>
        <w:left w:val="none" w:sz="0" w:space="0" w:color="auto"/>
        <w:bottom w:val="none" w:sz="0" w:space="0" w:color="auto"/>
        <w:right w:val="none" w:sz="0" w:space="0" w:color="auto"/>
      </w:divBdr>
      <w:divsChild>
        <w:div w:id="771897384">
          <w:marLeft w:val="0"/>
          <w:marRight w:val="0"/>
          <w:marTop w:val="0"/>
          <w:marBottom w:val="0"/>
          <w:divBdr>
            <w:top w:val="none" w:sz="0" w:space="0" w:color="auto"/>
            <w:left w:val="none" w:sz="0" w:space="0" w:color="auto"/>
            <w:bottom w:val="none" w:sz="0" w:space="0" w:color="auto"/>
            <w:right w:val="none" w:sz="0" w:space="0" w:color="auto"/>
          </w:divBdr>
        </w:div>
        <w:div w:id="951087991">
          <w:marLeft w:val="0"/>
          <w:marRight w:val="0"/>
          <w:marTop w:val="0"/>
          <w:marBottom w:val="0"/>
          <w:divBdr>
            <w:top w:val="none" w:sz="0" w:space="0" w:color="auto"/>
            <w:left w:val="none" w:sz="0" w:space="0" w:color="auto"/>
            <w:bottom w:val="none" w:sz="0" w:space="0" w:color="auto"/>
            <w:right w:val="none" w:sz="0" w:space="0" w:color="auto"/>
          </w:divBdr>
        </w:div>
        <w:div w:id="1842889430">
          <w:marLeft w:val="0"/>
          <w:marRight w:val="0"/>
          <w:marTop w:val="0"/>
          <w:marBottom w:val="0"/>
          <w:divBdr>
            <w:top w:val="none" w:sz="0" w:space="0" w:color="auto"/>
            <w:left w:val="none" w:sz="0" w:space="0" w:color="auto"/>
            <w:bottom w:val="none" w:sz="0" w:space="0" w:color="auto"/>
            <w:right w:val="none" w:sz="0" w:space="0" w:color="auto"/>
          </w:divBdr>
        </w:div>
      </w:divsChild>
    </w:div>
    <w:div w:id="1164541915">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7095400">
      <w:bodyDiv w:val="1"/>
      <w:marLeft w:val="0"/>
      <w:marRight w:val="0"/>
      <w:marTop w:val="0"/>
      <w:marBottom w:val="0"/>
      <w:divBdr>
        <w:top w:val="none" w:sz="0" w:space="0" w:color="auto"/>
        <w:left w:val="none" w:sz="0" w:space="0" w:color="auto"/>
        <w:bottom w:val="none" w:sz="0" w:space="0" w:color="auto"/>
        <w:right w:val="none" w:sz="0" w:space="0" w:color="auto"/>
      </w:divBdr>
      <w:divsChild>
        <w:div w:id="706300958">
          <w:marLeft w:val="0"/>
          <w:marRight w:val="0"/>
          <w:marTop w:val="0"/>
          <w:marBottom w:val="0"/>
          <w:divBdr>
            <w:top w:val="none" w:sz="0" w:space="0" w:color="auto"/>
            <w:left w:val="none" w:sz="0" w:space="0" w:color="auto"/>
            <w:bottom w:val="none" w:sz="0" w:space="0" w:color="auto"/>
            <w:right w:val="none" w:sz="0" w:space="0" w:color="auto"/>
          </w:divBdr>
          <w:divsChild>
            <w:div w:id="1818304849">
              <w:marLeft w:val="0"/>
              <w:marRight w:val="0"/>
              <w:marTop w:val="0"/>
              <w:marBottom w:val="0"/>
              <w:divBdr>
                <w:top w:val="none" w:sz="0" w:space="0" w:color="auto"/>
                <w:left w:val="none" w:sz="0" w:space="0" w:color="auto"/>
                <w:bottom w:val="none" w:sz="0" w:space="0" w:color="auto"/>
                <w:right w:val="none" w:sz="0" w:space="0" w:color="auto"/>
              </w:divBdr>
              <w:divsChild>
                <w:div w:id="364405092">
                  <w:marLeft w:val="0"/>
                  <w:marRight w:val="0"/>
                  <w:marTop w:val="0"/>
                  <w:marBottom w:val="0"/>
                  <w:divBdr>
                    <w:top w:val="none" w:sz="0" w:space="0" w:color="auto"/>
                    <w:left w:val="none" w:sz="0" w:space="0" w:color="auto"/>
                    <w:bottom w:val="none" w:sz="0" w:space="0" w:color="auto"/>
                    <w:right w:val="none" w:sz="0" w:space="0" w:color="auto"/>
                  </w:divBdr>
                  <w:divsChild>
                    <w:div w:id="1239442973">
                      <w:marLeft w:val="0"/>
                      <w:marRight w:val="0"/>
                      <w:marTop w:val="68"/>
                      <w:marBottom w:val="0"/>
                      <w:divBdr>
                        <w:top w:val="single" w:sz="12" w:space="0" w:color="000000"/>
                        <w:left w:val="none" w:sz="0" w:space="0" w:color="auto"/>
                        <w:bottom w:val="none" w:sz="0" w:space="0" w:color="auto"/>
                        <w:right w:val="none" w:sz="0" w:space="0" w:color="auto"/>
                      </w:divBdr>
                      <w:divsChild>
                        <w:div w:id="2126804769">
                          <w:marLeft w:val="0"/>
                          <w:marRight w:val="136"/>
                          <w:marTop w:val="0"/>
                          <w:marBottom w:val="0"/>
                          <w:divBdr>
                            <w:top w:val="none" w:sz="0" w:space="0" w:color="auto"/>
                            <w:left w:val="none" w:sz="0" w:space="0" w:color="auto"/>
                            <w:bottom w:val="none" w:sz="0" w:space="0" w:color="auto"/>
                            <w:right w:val="none" w:sz="0" w:space="0" w:color="auto"/>
                          </w:divBdr>
                          <w:divsChild>
                            <w:div w:id="2060201697">
                              <w:marLeft w:val="0"/>
                              <w:marRight w:val="0"/>
                              <w:marTop w:val="0"/>
                              <w:marBottom w:val="0"/>
                              <w:divBdr>
                                <w:top w:val="none" w:sz="0" w:space="0" w:color="auto"/>
                                <w:left w:val="none" w:sz="0" w:space="0" w:color="auto"/>
                                <w:bottom w:val="none" w:sz="0" w:space="0" w:color="auto"/>
                                <w:right w:val="none" w:sz="0" w:space="0" w:color="auto"/>
                              </w:divBdr>
                              <w:divsChild>
                                <w:div w:id="783966855">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 w:id="1162282929">
                                      <w:marLeft w:val="0"/>
                                      <w:marRight w:val="0"/>
                                      <w:marTop w:val="0"/>
                                      <w:marBottom w:val="0"/>
                                      <w:divBdr>
                                        <w:top w:val="none" w:sz="0" w:space="0" w:color="auto"/>
                                        <w:left w:val="none" w:sz="0" w:space="0" w:color="auto"/>
                                        <w:bottom w:val="none" w:sz="0" w:space="0" w:color="auto"/>
                                        <w:right w:val="none" w:sz="0" w:space="0" w:color="auto"/>
                                      </w:divBdr>
                                    </w:div>
                                    <w:div w:id="15762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402073">
      <w:bodyDiv w:val="1"/>
      <w:marLeft w:val="0"/>
      <w:marRight w:val="0"/>
      <w:marTop w:val="0"/>
      <w:marBottom w:val="0"/>
      <w:divBdr>
        <w:top w:val="none" w:sz="0" w:space="0" w:color="auto"/>
        <w:left w:val="none" w:sz="0" w:space="0" w:color="auto"/>
        <w:bottom w:val="none" w:sz="0" w:space="0" w:color="auto"/>
        <w:right w:val="none" w:sz="0" w:space="0" w:color="auto"/>
      </w:divBdr>
    </w:div>
    <w:div w:id="1171607747">
      <w:bodyDiv w:val="1"/>
      <w:marLeft w:val="0"/>
      <w:marRight w:val="0"/>
      <w:marTop w:val="0"/>
      <w:marBottom w:val="0"/>
      <w:divBdr>
        <w:top w:val="none" w:sz="0" w:space="0" w:color="auto"/>
        <w:left w:val="none" w:sz="0" w:space="0" w:color="auto"/>
        <w:bottom w:val="none" w:sz="0" w:space="0" w:color="auto"/>
        <w:right w:val="none" w:sz="0" w:space="0" w:color="auto"/>
      </w:divBdr>
    </w:div>
    <w:div w:id="1175924543">
      <w:bodyDiv w:val="1"/>
      <w:marLeft w:val="0"/>
      <w:marRight w:val="0"/>
      <w:marTop w:val="0"/>
      <w:marBottom w:val="0"/>
      <w:divBdr>
        <w:top w:val="none" w:sz="0" w:space="0" w:color="auto"/>
        <w:left w:val="none" w:sz="0" w:space="0" w:color="auto"/>
        <w:bottom w:val="none" w:sz="0" w:space="0" w:color="auto"/>
        <w:right w:val="none" w:sz="0" w:space="0" w:color="auto"/>
      </w:divBdr>
      <w:divsChild>
        <w:div w:id="538322995">
          <w:marLeft w:val="0"/>
          <w:marRight w:val="0"/>
          <w:marTop w:val="0"/>
          <w:marBottom w:val="0"/>
          <w:divBdr>
            <w:top w:val="none" w:sz="0" w:space="0" w:color="auto"/>
            <w:left w:val="none" w:sz="0" w:space="0" w:color="auto"/>
            <w:bottom w:val="none" w:sz="0" w:space="0" w:color="auto"/>
            <w:right w:val="none" w:sz="0" w:space="0" w:color="auto"/>
          </w:divBdr>
          <w:divsChild>
            <w:div w:id="1976107239">
              <w:marLeft w:val="0"/>
              <w:marRight w:val="0"/>
              <w:marTop w:val="0"/>
              <w:marBottom w:val="408"/>
              <w:divBdr>
                <w:top w:val="none" w:sz="0" w:space="0" w:color="auto"/>
                <w:left w:val="none" w:sz="0" w:space="0" w:color="auto"/>
                <w:bottom w:val="none" w:sz="0" w:space="0" w:color="auto"/>
                <w:right w:val="none" w:sz="0" w:space="0" w:color="auto"/>
              </w:divBdr>
              <w:divsChild>
                <w:div w:id="620964753">
                  <w:marLeft w:val="0"/>
                  <w:marRight w:val="0"/>
                  <w:marTop w:val="0"/>
                  <w:marBottom w:val="0"/>
                  <w:divBdr>
                    <w:top w:val="none" w:sz="0" w:space="0" w:color="auto"/>
                    <w:left w:val="none" w:sz="0" w:space="0" w:color="auto"/>
                    <w:bottom w:val="none" w:sz="0" w:space="0" w:color="auto"/>
                    <w:right w:val="none" w:sz="0" w:space="0" w:color="auto"/>
                  </w:divBdr>
                  <w:divsChild>
                    <w:div w:id="1811050501">
                      <w:marLeft w:val="0"/>
                      <w:marRight w:val="0"/>
                      <w:marTop w:val="122"/>
                      <w:marBottom w:val="0"/>
                      <w:divBdr>
                        <w:top w:val="none" w:sz="0" w:space="0" w:color="auto"/>
                        <w:left w:val="none" w:sz="0" w:space="0" w:color="auto"/>
                        <w:bottom w:val="none" w:sz="0" w:space="0" w:color="auto"/>
                        <w:right w:val="none" w:sz="0" w:space="0" w:color="auto"/>
                      </w:divBdr>
                      <w:divsChild>
                        <w:div w:id="437794923">
                          <w:marLeft w:val="0"/>
                          <w:marRight w:val="0"/>
                          <w:marTop w:val="0"/>
                          <w:marBottom w:val="0"/>
                          <w:divBdr>
                            <w:top w:val="none" w:sz="0" w:space="0" w:color="auto"/>
                            <w:left w:val="none" w:sz="0" w:space="0" w:color="auto"/>
                            <w:bottom w:val="none" w:sz="0" w:space="0" w:color="auto"/>
                            <w:right w:val="none" w:sz="0" w:space="0" w:color="auto"/>
                          </w:divBdr>
                          <w:divsChild>
                            <w:div w:id="601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14126">
      <w:bodyDiv w:val="1"/>
      <w:marLeft w:val="0"/>
      <w:marRight w:val="0"/>
      <w:marTop w:val="0"/>
      <w:marBottom w:val="0"/>
      <w:divBdr>
        <w:top w:val="none" w:sz="0" w:space="0" w:color="auto"/>
        <w:left w:val="none" w:sz="0" w:space="0" w:color="auto"/>
        <w:bottom w:val="none" w:sz="0" w:space="0" w:color="auto"/>
        <w:right w:val="none" w:sz="0" w:space="0" w:color="auto"/>
      </w:divBdr>
      <w:divsChild>
        <w:div w:id="487790549">
          <w:marLeft w:val="0"/>
          <w:marRight w:val="0"/>
          <w:marTop w:val="0"/>
          <w:marBottom w:val="0"/>
          <w:divBdr>
            <w:top w:val="none" w:sz="0" w:space="0" w:color="auto"/>
            <w:left w:val="none" w:sz="0" w:space="0" w:color="auto"/>
            <w:bottom w:val="none" w:sz="0" w:space="0" w:color="auto"/>
            <w:right w:val="none" w:sz="0" w:space="0" w:color="auto"/>
          </w:divBdr>
          <w:divsChild>
            <w:div w:id="57560674">
              <w:marLeft w:val="0"/>
              <w:marRight w:val="0"/>
              <w:marTop w:val="0"/>
              <w:marBottom w:val="0"/>
              <w:divBdr>
                <w:top w:val="none" w:sz="0" w:space="0" w:color="auto"/>
                <w:left w:val="none" w:sz="0" w:space="0" w:color="auto"/>
                <w:bottom w:val="none" w:sz="0" w:space="0" w:color="auto"/>
                <w:right w:val="none" w:sz="0" w:space="0" w:color="auto"/>
              </w:divBdr>
              <w:divsChild>
                <w:div w:id="751513276">
                  <w:marLeft w:val="0"/>
                  <w:marRight w:val="0"/>
                  <w:marTop w:val="136"/>
                  <w:marBottom w:val="136"/>
                  <w:divBdr>
                    <w:top w:val="none" w:sz="0" w:space="0" w:color="auto"/>
                    <w:left w:val="none" w:sz="0" w:space="0" w:color="auto"/>
                    <w:bottom w:val="none" w:sz="0" w:space="0" w:color="auto"/>
                    <w:right w:val="none" w:sz="0" w:space="0" w:color="auto"/>
                  </w:divBdr>
                  <w:divsChild>
                    <w:div w:id="1715542532">
                      <w:marLeft w:val="41"/>
                      <w:marRight w:val="41"/>
                      <w:marTop w:val="41"/>
                      <w:marBottom w:val="41"/>
                      <w:divBdr>
                        <w:top w:val="none" w:sz="0" w:space="0" w:color="auto"/>
                        <w:left w:val="none" w:sz="0" w:space="0" w:color="auto"/>
                        <w:bottom w:val="none" w:sz="0" w:space="0" w:color="auto"/>
                        <w:right w:val="none" w:sz="0" w:space="0" w:color="auto"/>
                      </w:divBdr>
                      <w:divsChild>
                        <w:div w:id="162472318">
                          <w:marLeft w:val="0"/>
                          <w:marRight w:val="0"/>
                          <w:marTop w:val="0"/>
                          <w:marBottom w:val="0"/>
                          <w:divBdr>
                            <w:top w:val="single" w:sz="2" w:space="0" w:color="FF0000"/>
                            <w:left w:val="single" w:sz="2" w:space="0" w:color="FF0000"/>
                            <w:bottom w:val="single" w:sz="2" w:space="0" w:color="FF0000"/>
                            <w:right w:val="single" w:sz="2" w:space="0" w:color="FF0000"/>
                          </w:divBdr>
                          <w:divsChild>
                            <w:div w:id="253127484">
                              <w:marLeft w:val="54"/>
                              <w:marRight w:val="54"/>
                              <w:marTop w:val="0"/>
                              <w:marBottom w:val="0"/>
                              <w:divBdr>
                                <w:top w:val="single" w:sz="2" w:space="0" w:color="000000"/>
                                <w:left w:val="single" w:sz="2" w:space="0" w:color="000000"/>
                                <w:bottom w:val="single" w:sz="2" w:space="0" w:color="000000"/>
                                <w:right w:val="single" w:sz="2" w:space="0" w:color="000000"/>
                              </w:divBdr>
                              <w:divsChild>
                                <w:div w:id="470708022">
                                  <w:marLeft w:val="0"/>
                                  <w:marRight w:val="0"/>
                                  <w:marTop w:val="0"/>
                                  <w:marBottom w:val="0"/>
                                  <w:divBdr>
                                    <w:top w:val="none" w:sz="0" w:space="0" w:color="auto"/>
                                    <w:left w:val="none" w:sz="0" w:space="0" w:color="auto"/>
                                    <w:bottom w:val="none" w:sz="0" w:space="0" w:color="auto"/>
                                    <w:right w:val="none" w:sz="0" w:space="0" w:color="auto"/>
                                  </w:divBdr>
                                  <w:divsChild>
                                    <w:div w:id="271980319">
                                      <w:marLeft w:val="68"/>
                                      <w:marRight w:val="68"/>
                                      <w:marTop w:val="68"/>
                                      <w:marBottom w:val="68"/>
                                      <w:divBdr>
                                        <w:top w:val="none" w:sz="0" w:space="0" w:color="auto"/>
                                        <w:left w:val="none" w:sz="0" w:space="0" w:color="auto"/>
                                        <w:bottom w:val="none" w:sz="0" w:space="0" w:color="auto"/>
                                        <w:right w:val="none" w:sz="0" w:space="0" w:color="auto"/>
                                      </w:divBdr>
                                      <w:divsChild>
                                        <w:div w:id="1986006347">
                                          <w:marLeft w:val="0"/>
                                          <w:marRight w:val="0"/>
                                          <w:marTop w:val="0"/>
                                          <w:marBottom w:val="0"/>
                                          <w:divBdr>
                                            <w:top w:val="none" w:sz="0" w:space="0" w:color="auto"/>
                                            <w:left w:val="none" w:sz="0" w:space="0" w:color="auto"/>
                                            <w:bottom w:val="none" w:sz="0" w:space="0" w:color="auto"/>
                                            <w:right w:val="none" w:sz="0" w:space="0" w:color="auto"/>
                                          </w:divBdr>
                                          <w:divsChild>
                                            <w:div w:id="1473214699">
                                              <w:marLeft w:val="0"/>
                                              <w:marRight w:val="0"/>
                                              <w:marTop w:val="0"/>
                                              <w:marBottom w:val="0"/>
                                              <w:divBdr>
                                                <w:top w:val="none" w:sz="0" w:space="0" w:color="auto"/>
                                                <w:left w:val="none" w:sz="0" w:space="0" w:color="auto"/>
                                                <w:bottom w:val="none" w:sz="0" w:space="0" w:color="auto"/>
                                                <w:right w:val="none" w:sz="0" w:space="0" w:color="auto"/>
                                              </w:divBdr>
                                              <w:divsChild>
                                                <w:div w:id="302662934">
                                                  <w:marLeft w:val="0"/>
                                                  <w:marRight w:val="0"/>
                                                  <w:marTop w:val="0"/>
                                                  <w:marBottom w:val="0"/>
                                                  <w:divBdr>
                                                    <w:top w:val="none" w:sz="0" w:space="0" w:color="auto"/>
                                                    <w:left w:val="none" w:sz="0" w:space="0" w:color="auto"/>
                                                    <w:bottom w:val="none" w:sz="0" w:space="0" w:color="auto"/>
                                                    <w:right w:val="none" w:sz="0" w:space="0" w:color="auto"/>
                                                  </w:divBdr>
                                                </w:div>
                                                <w:div w:id="2029090566">
                                                  <w:marLeft w:val="0"/>
                                                  <w:marRight w:val="0"/>
                                                  <w:marTop w:val="0"/>
                                                  <w:marBottom w:val="0"/>
                                                  <w:divBdr>
                                                    <w:top w:val="none" w:sz="0" w:space="0" w:color="auto"/>
                                                    <w:left w:val="none" w:sz="0" w:space="0" w:color="auto"/>
                                                    <w:bottom w:val="none" w:sz="0" w:space="0" w:color="auto"/>
                                                    <w:right w:val="none" w:sz="0" w:space="0" w:color="auto"/>
                                                  </w:divBdr>
                                                  <w:divsChild>
                                                    <w:div w:id="1776291721">
                                                      <w:marLeft w:val="0"/>
                                                      <w:marRight w:val="0"/>
                                                      <w:marTop w:val="0"/>
                                                      <w:marBottom w:val="0"/>
                                                      <w:divBdr>
                                                        <w:top w:val="none" w:sz="0" w:space="0" w:color="auto"/>
                                                        <w:left w:val="none" w:sz="0" w:space="0" w:color="auto"/>
                                                        <w:bottom w:val="none" w:sz="0" w:space="0" w:color="auto"/>
                                                        <w:right w:val="none" w:sz="0" w:space="0" w:color="auto"/>
                                                      </w:divBdr>
                                                    </w:div>
                                                    <w:div w:id="19527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464293">
      <w:bodyDiv w:val="1"/>
      <w:marLeft w:val="0"/>
      <w:marRight w:val="0"/>
      <w:marTop w:val="0"/>
      <w:marBottom w:val="0"/>
      <w:divBdr>
        <w:top w:val="none" w:sz="0" w:space="0" w:color="auto"/>
        <w:left w:val="none" w:sz="0" w:space="0" w:color="auto"/>
        <w:bottom w:val="none" w:sz="0" w:space="0" w:color="auto"/>
        <w:right w:val="none" w:sz="0" w:space="0" w:color="auto"/>
      </w:divBdr>
      <w:divsChild>
        <w:div w:id="690642232">
          <w:marLeft w:val="0"/>
          <w:marRight w:val="0"/>
          <w:marTop w:val="0"/>
          <w:marBottom w:val="0"/>
          <w:divBdr>
            <w:top w:val="none" w:sz="0" w:space="0" w:color="auto"/>
            <w:left w:val="none" w:sz="0" w:space="0" w:color="auto"/>
            <w:bottom w:val="none" w:sz="0" w:space="0" w:color="auto"/>
            <w:right w:val="none" w:sz="0" w:space="0" w:color="auto"/>
          </w:divBdr>
          <w:divsChild>
            <w:div w:id="893151927">
              <w:marLeft w:val="0"/>
              <w:marRight w:val="0"/>
              <w:marTop w:val="0"/>
              <w:marBottom w:val="0"/>
              <w:divBdr>
                <w:top w:val="none" w:sz="0" w:space="0" w:color="auto"/>
                <w:left w:val="none" w:sz="0" w:space="0" w:color="auto"/>
                <w:bottom w:val="none" w:sz="0" w:space="0" w:color="auto"/>
                <w:right w:val="none" w:sz="0" w:space="0" w:color="auto"/>
              </w:divBdr>
              <w:divsChild>
                <w:div w:id="625625541">
                  <w:marLeft w:val="0"/>
                  <w:marRight w:val="0"/>
                  <w:marTop w:val="0"/>
                  <w:marBottom w:val="0"/>
                  <w:divBdr>
                    <w:top w:val="none" w:sz="0" w:space="0" w:color="auto"/>
                    <w:left w:val="none" w:sz="0" w:space="0" w:color="auto"/>
                    <w:bottom w:val="none" w:sz="0" w:space="0" w:color="auto"/>
                    <w:right w:val="none" w:sz="0" w:space="0" w:color="auto"/>
                  </w:divBdr>
                  <w:divsChild>
                    <w:div w:id="1332417144">
                      <w:marLeft w:val="0"/>
                      <w:marRight w:val="0"/>
                      <w:marTop w:val="68"/>
                      <w:marBottom w:val="0"/>
                      <w:divBdr>
                        <w:top w:val="single" w:sz="12" w:space="0" w:color="000000"/>
                        <w:left w:val="none" w:sz="0" w:space="0" w:color="auto"/>
                        <w:bottom w:val="none" w:sz="0" w:space="0" w:color="auto"/>
                        <w:right w:val="none" w:sz="0" w:space="0" w:color="auto"/>
                      </w:divBdr>
                      <w:divsChild>
                        <w:div w:id="816185419">
                          <w:marLeft w:val="0"/>
                          <w:marRight w:val="136"/>
                          <w:marTop w:val="0"/>
                          <w:marBottom w:val="0"/>
                          <w:divBdr>
                            <w:top w:val="none" w:sz="0" w:space="0" w:color="auto"/>
                            <w:left w:val="none" w:sz="0" w:space="0" w:color="auto"/>
                            <w:bottom w:val="none" w:sz="0" w:space="0" w:color="auto"/>
                            <w:right w:val="none" w:sz="0" w:space="0" w:color="auto"/>
                          </w:divBdr>
                          <w:divsChild>
                            <w:div w:id="2103989051">
                              <w:marLeft w:val="0"/>
                              <w:marRight w:val="0"/>
                              <w:marTop w:val="0"/>
                              <w:marBottom w:val="0"/>
                              <w:divBdr>
                                <w:top w:val="none" w:sz="0" w:space="0" w:color="auto"/>
                                <w:left w:val="none" w:sz="0" w:space="0" w:color="auto"/>
                                <w:bottom w:val="none" w:sz="0" w:space="0" w:color="auto"/>
                                <w:right w:val="none" w:sz="0" w:space="0" w:color="auto"/>
                              </w:divBdr>
                              <w:divsChild>
                                <w:div w:id="1401096402">
                                  <w:marLeft w:val="0"/>
                                  <w:marRight w:val="0"/>
                                  <w:marTop w:val="0"/>
                                  <w:marBottom w:val="0"/>
                                  <w:divBdr>
                                    <w:top w:val="none" w:sz="0" w:space="0" w:color="auto"/>
                                    <w:left w:val="none" w:sz="0" w:space="0" w:color="auto"/>
                                    <w:bottom w:val="none" w:sz="0" w:space="0" w:color="auto"/>
                                    <w:right w:val="none" w:sz="0" w:space="0" w:color="auto"/>
                                  </w:divBdr>
                                  <w:divsChild>
                                    <w:div w:id="271283013">
                                      <w:marLeft w:val="0"/>
                                      <w:marRight w:val="0"/>
                                      <w:marTop w:val="0"/>
                                      <w:marBottom w:val="0"/>
                                      <w:divBdr>
                                        <w:top w:val="none" w:sz="0" w:space="0" w:color="auto"/>
                                        <w:left w:val="none" w:sz="0" w:space="0" w:color="auto"/>
                                        <w:bottom w:val="none" w:sz="0" w:space="0" w:color="auto"/>
                                        <w:right w:val="none" w:sz="0" w:space="0" w:color="auto"/>
                                      </w:divBdr>
                                    </w:div>
                                    <w:div w:id="939993380">
                                      <w:marLeft w:val="0"/>
                                      <w:marRight w:val="0"/>
                                      <w:marTop w:val="0"/>
                                      <w:marBottom w:val="0"/>
                                      <w:divBdr>
                                        <w:top w:val="none" w:sz="0" w:space="0" w:color="auto"/>
                                        <w:left w:val="none" w:sz="0" w:space="0" w:color="auto"/>
                                        <w:bottom w:val="none" w:sz="0" w:space="0" w:color="auto"/>
                                        <w:right w:val="none" w:sz="0" w:space="0" w:color="auto"/>
                                      </w:divBdr>
                                    </w:div>
                                    <w:div w:id="9769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61700">
      <w:bodyDiv w:val="1"/>
      <w:marLeft w:val="0"/>
      <w:marRight w:val="0"/>
      <w:marTop w:val="0"/>
      <w:marBottom w:val="0"/>
      <w:divBdr>
        <w:top w:val="none" w:sz="0" w:space="0" w:color="auto"/>
        <w:left w:val="none" w:sz="0" w:space="0" w:color="auto"/>
        <w:bottom w:val="none" w:sz="0" w:space="0" w:color="auto"/>
        <w:right w:val="none" w:sz="0" w:space="0" w:color="auto"/>
      </w:divBdr>
    </w:div>
    <w:div w:id="1185442926">
      <w:bodyDiv w:val="1"/>
      <w:marLeft w:val="0"/>
      <w:marRight w:val="0"/>
      <w:marTop w:val="0"/>
      <w:marBottom w:val="0"/>
      <w:divBdr>
        <w:top w:val="none" w:sz="0" w:space="0" w:color="auto"/>
        <w:left w:val="none" w:sz="0" w:space="0" w:color="auto"/>
        <w:bottom w:val="none" w:sz="0" w:space="0" w:color="auto"/>
        <w:right w:val="none" w:sz="0" w:space="0" w:color="auto"/>
      </w:divBdr>
    </w:div>
    <w:div w:id="1189416558">
      <w:bodyDiv w:val="1"/>
      <w:marLeft w:val="0"/>
      <w:marRight w:val="0"/>
      <w:marTop w:val="0"/>
      <w:marBottom w:val="0"/>
      <w:divBdr>
        <w:top w:val="none" w:sz="0" w:space="0" w:color="auto"/>
        <w:left w:val="none" w:sz="0" w:space="0" w:color="auto"/>
        <w:bottom w:val="none" w:sz="0" w:space="0" w:color="auto"/>
        <w:right w:val="none" w:sz="0" w:space="0" w:color="auto"/>
      </w:divBdr>
    </w:div>
    <w:div w:id="1193418396">
      <w:bodyDiv w:val="1"/>
      <w:marLeft w:val="0"/>
      <w:marRight w:val="0"/>
      <w:marTop w:val="0"/>
      <w:marBottom w:val="0"/>
      <w:divBdr>
        <w:top w:val="none" w:sz="0" w:space="0" w:color="auto"/>
        <w:left w:val="none" w:sz="0" w:space="0" w:color="auto"/>
        <w:bottom w:val="none" w:sz="0" w:space="0" w:color="auto"/>
        <w:right w:val="none" w:sz="0" w:space="0" w:color="auto"/>
      </w:divBdr>
      <w:divsChild>
        <w:div w:id="1128468770">
          <w:marLeft w:val="0"/>
          <w:marRight w:val="0"/>
          <w:marTop w:val="0"/>
          <w:marBottom w:val="0"/>
          <w:divBdr>
            <w:top w:val="none" w:sz="0" w:space="0" w:color="auto"/>
            <w:left w:val="none" w:sz="0" w:space="0" w:color="auto"/>
            <w:bottom w:val="none" w:sz="0" w:space="0" w:color="auto"/>
            <w:right w:val="none" w:sz="0" w:space="0" w:color="auto"/>
          </w:divBdr>
          <w:divsChild>
            <w:div w:id="1092363205">
              <w:marLeft w:val="0"/>
              <w:marRight w:val="0"/>
              <w:marTop w:val="0"/>
              <w:marBottom w:val="0"/>
              <w:divBdr>
                <w:top w:val="none" w:sz="0" w:space="0" w:color="auto"/>
                <w:left w:val="none" w:sz="0" w:space="0" w:color="auto"/>
                <w:bottom w:val="none" w:sz="0" w:space="0" w:color="auto"/>
                <w:right w:val="none" w:sz="0" w:space="0" w:color="auto"/>
              </w:divBdr>
              <w:divsChild>
                <w:div w:id="15738617">
                  <w:marLeft w:val="0"/>
                  <w:marRight w:val="0"/>
                  <w:marTop w:val="0"/>
                  <w:marBottom w:val="0"/>
                  <w:divBdr>
                    <w:top w:val="none" w:sz="0" w:space="0" w:color="auto"/>
                    <w:left w:val="none" w:sz="0" w:space="0" w:color="auto"/>
                    <w:bottom w:val="none" w:sz="0" w:space="0" w:color="auto"/>
                    <w:right w:val="none" w:sz="0" w:space="0" w:color="auto"/>
                  </w:divBdr>
                  <w:divsChild>
                    <w:div w:id="287248125">
                      <w:marLeft w:val="0"/>
                      <w:marRight w:val="0"/>
                      <w:marTop w:val="68"/>
                      <w:marBottom w:val="0"/>
                      <w:divBdr>
                        <w:top w:val="single" w:sz="12" w:space="0" w:color="000000"/>
                        <w:left w:val="none" w:sz="0" w:space="0" w:color="auto"/>
                        <w:bottom w:val="none" w:sz="0" w:space="0" w:color="auto"/>
                        <w:right w:val="none" w:sz="0" w:space="0" w:color="auto"/>
                      </w:divBdr>
                      <w:divsChild>
                        <w:div w:id="26415656">
                          <w:marLeft w:val="0"/>
                          <w:marRight w:val="136"/>
                          <w:marTop w:val="0"/>
                          <w:marBottom w:val="0"/>
                          <w:divBdr>
                            <w:top w:val="none" w:sz="0" w:space="0" w:color="auto"/>
                            <w:left w:val="none" w:sz="0" w:space="0" w:color="auto"/>
                            <w:bottom w:val="none" w:sz="0" w:space="0" w:color="auto"/>
                            <w:right w:val="none" w:sz="0" w:space="0" w:color="auto"/>
                          </w:divBdr>
                          <w:divsChild>
                            <w:div w:id="321550268">
                              <w:marLeft w:val="0"/>
                              <w:marRight w:val="0"/>
                              <w:marTop w:val="0"/>
                              <w:marBottom w:val="0"/>
                              <w:divBdr>
                                <w:top w:val="none" w:sz="0" w:space="0" w:color="auto"/>
                                <w:left w:val="none" w:sz="0" w:space="0" w:color="auto"/>
                                <w:bottom w:val="none" w:sz="0" w:space="0" w:color="auto"/>
                                <w:right w:val="none" w:sz="0" w:space="0" w:color="auto"/>
                              </w:divBdr>
                              <w:divsChild>
                                <w:div w:id="2105682287">
                                  <w:marLeft w:val="0"/>
                                  <w:marRight w:val="0"/>
                                  <w:marTop w:val="0"/>
                                  <w:marBottom w:val="0"/>
                                  <w:divBdr>
                                    <w:top w:val="none" w:sz="0" w:space="0" w:color="auto"/>
                                    <w:left w:val="none" w:sz="0" w:space="0" w:color="auto"/>
                                    <w:bottom w:val="none" w:sz="0" w:space="0" w:color="auto"/>
                                    <w:right w:val="none" w:sz="0" w:space="0" w:color="auto"/>
                                  </w:divBdr>
                                  <w:divsChild>
                                    <w:div w:id="265776404">
                                      <w:marLeft w:val="0"/>
                                      <w:marRight w:val="0"/>
                                      <w:marTop w:val="0"/>
                                      <w:marBottom w:val="0"/>
                                      <w:divBdr>
                                        <w:top w:val="none" w:sz="0" w:space="0" w:color="auto"/>
                                        <w:left w:val="none" w:sz="0" w:space="0" w:color="auto"/>
                                        <w:bottom w:val="none" w:sz="0" w:space="0" w:color="auto"/>
                                        <w:right w:val="none" w:sz="0" w:space="0" w:color="auto"/>
                                      </w:divBdr>
                                    </w:div>
                                    <w:div w:id="1279992127">
                                      <w:marLeft w:val="0"/>
                                      <w:marRight w:val="0"/>
                                      <w:marTop w:val="0"/>
                                      <w:marBottom w:val="0"/>
                                      <w:divBdr>
                                        <w:top w:val="none" w:sz="0" w:space="0" w:color="auto"/>
                                        <w:left w:val="none" w:sz="0" w:space="0" w:color="auto"/>
                                        <w:bottom w:val="none" w:sz="0" w:space="0" w:color="auto"/>
                                        <w:right w:val="none" w:sz="0" w:space="0" w:color="auto"/>
                                      </w:divBdr>
                                    </w:div>
                                    <w:div w:id="16409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962104">
      <w:bodyDiv w:val="1"/>
      <w:marLeft w:val="0"/>
      <w:marRight w:val="0"/>
      <w:marTop w:val="0"/>
      <w:marBottom w:val="0"/>
      <w:divBdr>
        <w:top w:val="none" w:sz="0" w:space="0" w:color="auto"/>
        <w:left w:val="none" w:sz="0" w:space="0" w:color="auto"/>
        <w:bottom w:val="none" w:sz="0" w:space="0" w:color="auto"/>
        <w:right w:val="none" w:sz="0" w:space="0" w:color="auto"/>
      </w:divBdr>
    </w:div>
    <w:div w:id="1194608497">
      <w:bodyDiv w:val="1"/>
      <w:marLeft w:val="0"/>
      <w:marRight w:val="0"/>
      <w:marTop w:val="0"/>
      <w:marBottom w:val="0"/>
      <w:divBdr>
        <w:top w:val="none" w:sz="0" w:space="0" w:color="auto"/>
        <w:left w:val="none" w:sz="0" w:space="0" w:color="auto"/>
        <w:bottom w:val="none" w:sz="0" w:space="0" w:color="auto"/>
        <w:right w:val="none" w:sz="0" w:space="0" w:color="auto"/>
      </w:divBdr>
    </w:div>
    <w:div w:id="1195966725">
      <w:bodyDiv w:val="1"/>
      <w:marLeft w:val="0"/>
      <w:marRight w:val="0"/>
      <w:marTop w:val="0"/>
      <w:marBottom w:val="0"/>
      <w:divBdr>
        <w:top w:val="none" w:sz="0" w:space="0" w:color="auto"/>
        <w:left w:val="none" w:sz="0" w:space="0" w:color="auto"/>
        <w:bottom w:val="none" w:sz="0" w:space="0" w:color="auto"/>
        <w:right w:val="none" w:sz="0" w:space="0" w:color="auto"/>
      </w:divBdr>
    </w:div>
    <w:div w:id="1206024186">
      <w:bodyDiv w:val="1"/>
      <w:marLeft w:val="0"/>
      <w:marRight w:val="0"/>
      <w:marTop w:val="0"/>
      <w:marBottom w:val="0"/>
      <w:divBdr>
        <w:top w:val="none" w:sz="0" w:space="0" w:color="auto"/>
        <w:left w:val="none" w:sz="0" w:space="0" w:color="auto"/>
        <w:bottom w:val="none" w:sz="0" w:space="0" w:color="auto"/>
        <w:right w:val="none" w:sz="0" w:space="0" w:color="auto"/>
      </w:divBdr>
    </w:div>
    <w:div w:id="1206598258">
      <w:bodyDiv w:val="1"/>
      <w:marLeft w:val="0"/>
      <w:marRight w:val="0"/>
      <w:marTop w:val="0"/>
      <w:marBottom w:val="0"/>
      <w:divBdr>
        <w:top w:val="none" w:sz="0" w:space="0" w:color="auto"/>
        <w:left w:val="none" w:sz="0" w:space="0" w:color="auto"/>
        <w:bottom w:val="none" w:sz="0" w:space="0" w:color="auto"/>
        <w:right w:val="none" w:sz="0" w:space="0" w:color="auto"/>
      </w:divBdr>
    </w:div>
    <w:div w:id="1209411288">
      <w:bodyDiv w:val="1"/>
      <w:marLeft w:val="0"/>
      <w:marRight w:val="0"/>
      <w:marTop w:val="0"/>
      <w:marBottom w:val="0"/>
      <w:divBdr>
        <w:top w:val="none" w:sz="0" w:space="0" w:color="auto"/>
        <w:left w:val="none" w:sz="0" w:space="0" w:color="auto"/>
        <w:bottom w:val="none" w:sz="0" w:space="0" w:color="auto"/>
        <w:right w:val="none" w:sz="0" w:space="0" w:color="auto"/>
      </w:divBdr>
    </w:div>
    <w:div w:id="1221862195">
      <w:bodyDiv w:val="1"/>
      <w:marLeft w:val="0"/>
      <w:marRight w:val="0"/>
      <w:marTop w:val="0"/>
      <w:marBottom w:val="0"/>
      <w:divBdr>
        <w:top w:val="none" w:sz="0" w:space="0" w:color="auto"/>
        <w:left w:val="none" w:sz="0" w:space="0" w:color="auto"/>
        <w:bottom w:val="none" w:sz="0" w:space="0" w:color="auto"/>
        <w:right w:val="none" w:sz="0" w:space="0" w:color="auto"/>
      </w:divBdr>
    </w:div>
    <w:div w:id="1223057902">
      <w:bodyDiv w:val="1"/>
      <w:marLeft w:val="0"/>
      <w:marRight w:val="0"/>
      <w:marTop w:val="0"/>
      <w:marBottom w:val="0"/>
      <w:divBdr>
        <w:top w:val="none" w:sz="0" w:space="0" w:color="auto"/>
        <w:left w:val="none" w:sz="0" w:space="0" w:color="auto"/>
        <w:bottom w:val="none" w:sz="0" w:space="0" w:color="auto"/>
        <w:right w:val="none" w:sz="0" w:space="0" w:color="auto"/>
      </w:divBdr>
    </w:div>
    <w:div w:id="1226405273">
      <w:bodyDiv w:val="1"/>
      <w:marLeft w:val="0"/>
      <w:marRight w:val="0"/>
      <w:marTop w:val="0"/>
      <w:marBottom w:val="0"/>
      <w:divBdr>
        <w:top w:val="none" w:sz="0" w:space="0" w:color="auto"/>
        <w:left w:val="none" w:sz="0" w:space="0" w:color="auto"/>
        <w:bottom w:val="none" w:sz="0" w:space="0" w:color="auto"/>
        <w:right w:val="none" w:sz="0" w:space="0" w:color="auto"/>
      </w:divBdr>
      <w:divsChild>
        <w:div w:id="718867092">
          <w:marLeft w:val="0"/>
          <w:marRight w:val="0"/>
          <w:marTop w:val="0"/>
          <w:marBottom w:val="0"/>
          <w:divBdr>
            <w:top w:val="none" w:sz="0" w:space="0" w:color="auto"/>
            <w:left w:val="none" w:sz="0" w:space="0" w:color="auto"/>
            <w:bottom w:val="none" w:sz="0" w:space="0" w:color="auto"/>
            <w:right w:val="none" w:sz="0" w:space="0" w:color="auto"/>
          </w:divBdr>
          <w:divsChild>
            <w:div w:id="1185287357">
              <w:marLeft w:val="0"/>
              <w:marRight w:val="0"/>
              <w:marTop w:val="0"/>
              <w:marBottom w:val="0"/>
              <w:divBdr>
                <w:top w:val="none" w:sz="0" w:space="0" w:color="auto"/>
                <w:left w:val="none" w:sz="0" w:space="0" w:color="auto"/>
                <w:bottom w:val="none" w:sz="0" w:space="0" w:color="auto"/>
                <w:right w:val="none" w:sz="0" w:space="0" w:color="auto"/>
              </w:divBdr>
              <w:divsChild>
                <w:div w:id="1864320997">
                  <w:marLeft w:val="0"/>
                  <w:marRight w:val="0"/>
                  <w:marTop w:val="0"/>
                  <w:marBottom w:val="0"/>
                  <w:divBdr>
                    <w:top w:val="none" w:sz="0" w:space="0" w:color="auto"/>
                    <w:left w:val="none" w:sz="0" w:space="0" w:color="auto"/>
                    <w:bottom w:val="none" w:sz="0" w:space="0" w:color="auto"/>
                    <w:right w:val="none" w:sz="0" w:space="0" w:color="auto"/>
                  </w:divBdr>
                  <w:divsChild>
                    <w:div w:id="1815756130">
                      <w:marLeft w:val="0"/>
                      <w:marRight w:val="0"/>
                      <w:marTop w:val="68"/>
                      <w:marBottom w:val="0"/>
                      <w:divBdr>
                        <w:top w:val="single" w:sz="12" w:space="0" w:color="000000"/>
                        <w:left w:val="none" w:sz="0" w:space="0" w:color="auto"/>
                        <w:bottom w:val="none" w:sz="0" w:space="0" w:color="auto"/>
                        <w:right w:val="none" w:sz="0" w:space="0" w:color="auto"/>
                      </w:divBdr>
                      <w:divsChild>
                        <w:div w:id="1237783536">
                          <w:marLeft w:val="0"/>
                          <w:marRight w:val="136"/>
                          <w:marTop w:val="0"/>
                          <w:marBottom w:val="0"/>
                          <w:divBdr>
                            <w:top w:val="none" w:sz="0" w:space="0" w:color="auto"/>
                            <w:left w:val="none" w:sz="0" w:space="0" w:color="auto"/>
                            <w:bottom w:val="none" w:sz="0" w:space="0" w:color="auto"/>
                            <w:right w:val="none" w:sz="0" w:space="0" w:color="auto"/>
                          </w:divBdr>
                          <w:divsChild>
                            <w:div w:id="1241862969">
                              <w:marLeft w:val="0"/>
                              <w:marRight w:val="0"/>
                              <w:marTop w:val="0"/>
                              <w:marBottom w:val="0"/>
                              <w:divBdr>
                                <w:top w:val="none" w:sz="0" w:space="0" w:color="auto"/>
                                <w:left w:val="none" w:sz="0" w:space="0" w:color="auto"/>
                                <w:bottom w:val="none" w:sz="0" w:space="0" w:color="auto"/>
                                <w:right w:val="none" w:sz="0" w:space="0" w:color="auto"/>
                              </w:divBdr>
                              <w:divsChild>
                                <w:div w:id="2141418356">
                                  <w:marLeft w:val="0"/>
                                  <w:marRight w:val="0"/>
                                  <w:marTop w:val="0"/>
                                  <w:marBottom w:val="0"/>
                                  <w:divBdr>
                                    <w:top w:val="none" w:sz="0" w:space="0" w:color="auto"/>
                                    <w:left w:val="none" w:sz="0" w:space="0" w:color="auto"/>
                                    <w:bottom w:val="none" w:sz="0" w:space="0" w:color="auto"/>
                                    <w:right w:val="none" w:sz="0" w:space="0" w:color="auto"/>
                                  </w:divBdr>
                                  <w:divsChild>
                                    <w:div w:id="928806062">
                                      <w:marLeft w:val="0"/>
                                      <w:marRight w:val="0"/>
                                      <w:marTop w:val="0"/>
                                      <w:marBottom w:val="0"/>
                                      <w:divBdr>
                                        <w:top w:val="none" w:sz="0" w:space="0" w:color="auto"/>
                                        <w:left w:val="none" w:sz="0" w:space="0" w:color="auto"/>
                                        <w:bottom w:val="none" w:sz="0" w:space="0" w:color="auto"/>
                                        <w:right w:val="none" w:sz="0" w:space="0" w:color="auto"/>
                                      </w:divBdr>
                                    </w:div>
                                    <w:div w:id="984969632">
                                      <w:marLeft w:val="0"/>
                                      <w:marRight w:val="0"/>
                                      <w:marTop w:val="0"/>
                                      <w:marBottom w:val="0"/>
                                      <w:divBdr>
                                        <w:top w:val="none" w:sz="0" w:space="0" w:color="auto"/>
                                        <w:left w:val="none" w:sz="0" w:space="0" w:color="auto"/>
                                        <w:bottom w:val="none" w:sz="0" w:space="0" w:color="auto"/>
                                        <w:right w:val="none" w:sz="0" w:space="0" w:color="auto"/>
                                      </w:divBdr>
                                    </w:div>
                                    <w:div w:id="19183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78144">
      <w:bodyDiv w:val="1"/>
      <w:marLeft w:val="0"/>
      <w:marRight w:val="0"/>
      <w:marTop w:val="0"/>
      <w:marBottom w:val="0"/>
      <w:divBdr>
        <w:top w:val="none" w:sz="0" w:space="0" w:color="auto"/>
        <w:left w:val="none" w:sz="0" w:space="0" w:color="auto"/>
        <w:bottom w:val="none" w:sz="0" w:space="0" w:color="auto"/>
        <w:right w:val="none" w:sz="0" w:space="0" w:color="auto"/>
      </w:divBdr>
      <w:divsChild>
        <w:div w:id="1738896871">
          <w:marLeft w:val="0"/>
          <w:marRight w:val="0"/>
          <w:marTop w:val="0"/>
          <w:marBottom w:val="0"/>
          <w:divBdr>
            <w:top w:val="none" w:sz="0" w:space="0" w:color="auto"/>
            <w:left w:val="none" w:sz="0" w:space="0" w:color="auto"/>
            <w:bottom w:val="none" w:sz="0" w:space="0" w:color="auto"/>
            <w:right w:val="none" w:sz="0" w:space="0" w:color="auto"/>
          </w:divBdr>
          <w:divsChild>
            <w:div w:id="282926151">
              <w:marLeft w:val="0"/>
              <w:marRight w:val="0"/>
              <w:marTop w:val="0"/>
              <w:marBottom w:val="115"/>
              <w:divBdr>
                <w:top w:val="none" w:sz="0" w:space="0" w:color="auto"/>
                <w:left w:val="none" w:sz="0" w:space="0" w:color="auto"/>
                <w:bottom w:val="none" w:sz="0" w:space="0" w:color="auto"/>
                <w:right w:val="none" w:sz="0" w:space="0" w:color="auto"/>
              </w:divBdr>
              <w:divsChild>
                <w:div w:id="1286962956">
                  <w:marLeft w:val="0"/>
                  <w:marRight w:val="0"/>
                  <w:marTop w:val="0"/>
                  <w:marBottom w:val="0"/>
                  <w:divBdr>
                    <w:top w:val="none" w:sz="0" w:space="0" w:color="auto"/>
                    <w:left w:val="none" w:sz="0" w:space="0" w:color="auto"/>
                    <w:bottom w:val="none" w:sz="0" w:space="0" w:color="auto"/>
                    <w:right w:val="none" w:sz="0" w:space="0" w:color="auto"/>
                  </w:divBdr>
                  <w:divsChild>
                    <w:div w:id="1557857115">
                      <w:marLeft w:val="0"/>
                      <w:marRight w:val="0"/>
                      <w:marTop w:val="0"/>
                      <w:marBottom w:val="0"/>
                      <w:divBdr>
                        <w:top w:val="none" w:sz="0" w:space="0" w:color="auto"/>
                        <w:left w:val="none" w:sz="0" w:space="0" w:color="auto"/>
                        <w:bottom w:val="none" w:sz="0" w:space="0" w:color="auto"/>
                        <w:right w:val="none" w:sz="0" w:space="0" w:color="auto"/>
                      </w:divBdr>
                      <w:divsChild>
                        <w:div w:id="495535895">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236360435">
      <w:bodyDiv w:val="1"/>
      <w:marLeft w:val="0"/>
      <w:marRight w:val="0"/>
      <w:marTop w:val="0"/>
      <w:marBottom w:val="0"/>
      <w:divBdr>
        <w:top w:val="none" w:sz="0" w:space="0" w:color="auto"/>
        <w:left w:val="none" w:sz="0" w:space="0" w:color="auto"/>
        <w:bottom w:val="none" w:sz="0" w:space="0" w:color="auto"/>
        <w:right w:val="none" w:sz="0" w:space="0" w:color="auto"/>
      </w:divBdr>
    </w:div>
    <w:div w:id="1236478110">
      <w:bodyDiv w:val="1"/>
      <w:marLeft w:val="0"/>
      <w:marRight w:val="0"/>
      <w:marTop w:val="0"/>
      <w:marBottom w:val="0"/>
      <w:divBdr>
        <w:top w:val="none" w:sz="0" w:space="0" w:color="auto"/>
        <w:left w:val="none" w:sz="0" w:space="0" w:color="auto"/>
        <w:bottom w:val="none" w:sz="0" w:space="0" w:color="auto"/>
        <w:right w:val="none" w:sz="0" w:space="0" w:color="auto"/>
      </w:divBdr>
    </w:div>
    <w:div w:id="1238981726">
      <w:bodyDiv w:val="1"/>
      <w:marLeft w:val="0"/>
      <w:marRight w:val="0"/>
      <w:marTop w:val="0"/>
      <w:marBottom w:val="0"/>
      <w:divBdr>
        <w:top w:val="none" w:sz="0" w:space="0" w:color="auto"/>
        <w:left w:val="none" w:sz="0" w:space="0" w:color="auto"/>
        <w:bottom w:val="none" w:sz="0" w:space="0" w:color="auto"/>
        <w:right w:val="none" w:sz="0" w:space="0" w:color="auto"/>
      </w:divBdr>
      <w:divsChild>
        <w:div w:id="160238804">
          <w:marLeft w:val="0"/>
          <w:marRight w:val="0"/>
          <w:marTop w:val="0"/>
          <w:marBottom w:val="0"/>
          <w:divBdr>
            <w:top w:val="none" w:sz="0" w:space="0" w:color="auto"/>
            <w:left w:val="none" w:sz="0" w:space="0" w:color="auto"/>
            <w:bottom w:val="none" w:sz="0" w:space="0" w:color="auto"/>
            <w:right w:val="none" w:sz="0" w:space="0" w:color="auto"/>
          </w:divBdr>
        </w:div>
        <w:div w:id="267202167">
          <w:marLeft w:val="0"/>
          <w:marRight w:val="0"/>
          <w:marTop w:val="0"/>
          <w:marBottom w:val="0"/>
          <w:divBdr>
            <w:top w:val="none" w:sz="0" w:space="0" w:color="auto"/>
            <w:left w:val="none" w:sz="0" w:space="0" w:color="auto"/>
            <w:bottom w:val="none" w:sz="0" w:space="0" w:color="auto"/>
            <w:right w:val="none" w:sz="0" w:space="0" w:color="auto"/>
          </w:divBdr>
        </w:div>
        <w:div w:id="287471214">
          <w:marLeft w:val="0"/>
          <w:marRight w:val="0"/>
          <w:marTop w:val="0"/>
          <w:marBottom w:val="0"/>
          <w:divBdr>
            <w:top w:val="none" w:sz="0" w:space="0" w:color="auto"/>
            <w:left w:val="none" w:sz="0" w:space="0" w:color="auto"/>
            <w:bottom w:val="none" w:sz="0" w:space="0" w:color="auto"/>
            <w:right w:val="none" w:sz="0" w:space="0" w:color="auto"/>
          </w:divBdr>
        </w:div>
        <w:div w:id="597105141">
          <w:marLeft w:val="0"/>
          <w:marRight w:val="0"/>
          <w:marTop w:val="0"/>
          <w:marBottom w:val="0"/>
          <w:divBdr>
            <w:top w:val="none" w:sz="0" w:space="0" w:color="auto"/>
            <w:left w:val="none" w:sz="0" w:space="0" w:color="auto"/>
            <w:bottom w:val="none" w:sz="0" w:space="0" w:color="auto"/>
            <w:right w:val="none" w:sz="0" w:space="0" w:color="auto"/>
          </w:divBdr>
        </w:div>
        <w:div w:id="966012166">
          <w:marLeft w:val="0"/>
          <w:marRight w:val="0"/>
          <w:marTop w:val="0"/>
          <w:marBottom w:val="0"/>
          <w:divBdr>
            <w:top w:val="none" w:sz="0" w:space="0" w:color="auto"/>
            <w:left w:val="none" w:sz="0" w:space="0" w:color="auto"/>
            <w:bottom w:val="none" w:sz="0" w:space="0" w:color="auto"/>
            <w:right w:val="none" w:sz="0" w:space="0" w:color="auto"/>
          </w:divBdr>
        </w:div>
        <w:div w:id="1499493041">
          <w:marLeft w:val="0"/>
          <w:marRight w:val="0"/>
          <w:marTop w:val="0"/>
          <w:marBottom w:val="0"/>
          <w:divBdr>
            <w:top w:val="none" w:sz="0" w:space="0" w:color="auto"/>
            <w:left w:val="none" w:sz="0" w:space="0" w:color="auto"/>
            <w:bottom w:val="none" w:sz="0" w:space="0" w:color="auto"/>
            <w:right w:val="none" w:sz="0" w:space="0" w:color="auto"/>
          </w:divBdr>
        </w:div>
        <w:div w:id="1508209438">
          <w:marLeft w:val="0"/>
          <w:marRight w:val="0"/>
          <w:marTop w:val="0"/>
          <w:marBottom w:val="0"/>
          <w:divBdr>
            <w:top w:val="none" w:sz="0" w:space="0" w:color="auto"/>
            <w:left w:val="none" w:sz="0" w:space="0" w:color="auto"/>
            <w:bottom w:val="none" w:sz="0" w:space="0" w:color="auto"/>
            <w:right w:val="none" w:sz="0" w:space="0" w:color="auto"/>
          </w:divBdr>
        </w:div>
        <w:div w:id="1847357147">
          <w:marLeft w:val="0"/>
          <w:marRight w:val="0"/>
          <w:marTop w:val="0"/>
          <w:marBottom w:val="0"/>
          <w:divBdr>
            <w:top w:val="none" w:sz="0" w:space="0" w:color="auto"/>
            <w:left w:val="none" w:sz="0" w:space="0" w:color="auto"/>
            <w:bottom w:val="none" w:sz="0" w:space="0" w:color="auto"/>
            <w:right w:val="none" w:sz="0" w:space="0" w:color="auto"/>
          </w:divBdr>
        </w:div>
        <w:div w:id="1990134272">
          <w:marLeft w:val="0"/>
          <w:marRight w:val="0"/>
          <w:marTop w:val="0"/>
          <w:marBottom w:val="0"/>
          <w:divBdr>
            <w:top w:val="none" w:sz="0" w:space="0" w:color="auto"/>
            <w:left w:val="none" w:sz="0" w:space="0" w:color="auto"/>
            <w:bottom w:val="none" w:sz="0" w:space="0" w:color="auto"/>
            <w:right w:val="none" w:sz="0" w:space="0" w:color="auto"/>
          </w:divBdr>
        </w:div>
      </w:divsChild>
    </w:div>
    <w:div w:id="1239293797">
      <w:bodyDiv w:val="1"/>
      <w:marLeft w:val="0"/>
      <w:marRight w:val="0"/>
      <w:marTop w:val="0"/>
      <w:marBottom w:val="0"/>
      <w:divBdr>
        <w:top w:val="none" w:sz="0" w:space="0" w:color="auto"/>
        <w:left w:val="none" w:sz="0" w:space="0" w:color="auto"/>
        <w:bottom w:val="none" w:sz="0" w:space="0" w:color="auto"/>
        <w:right w:val="none" w:sz="0" w:space="0" w:color="auto"/>
      </w:divBdr>
    </w:div>
    <w:div w:id="1242760090">
      <w:bodyDiv w:val="1"/>
      <w:marLeft w:val="0"/>
      <w:marRight w:val="0"/>
      <w:marTop w:val="0"/>
      <w:marBottom w:val="0"/>
      <w:divBdr>
        <w:top w:val="none" w:sz="0" w:space="0" w:color="auto"/>
        <w:left w:val="none" w:sz="0" w:space="0" w:color="auto"/>
        <w:bottom w:val="none" w:sz="0" w:space="0" w:color="auto"/>
        <w:right w:val="none" w:sz="0" w:space="0" w:color="auto"/>
      </w:divBdr>
    </w:div>
    <w:div w:id="1243687257">
      <w:bodyDiv w:val="1"/>
      <w:marLeft w:val="0"/>
      <w:marRight w:val="0"/>
      <w:marTop w:val="0"/>
      <w:marBottom w:val="0"/>
      <w:divBdr>
        <w:top w:val="none" w:sz="0" w:space="0" w:color="auto"/>
        <w:left w:val="none" w:sz="0" w:space="0" w:color="auto"/>
        <w:bottom w:val="none" w:sz="0" w:space="0" w:color="auto"/>
        <w:right w:val="none" w:sz="0" w:space="0" w:color="auto"/>
      </w:divBdr>
      <w:divsChild>
        <w:div w:id="15277196">
          <w:marLeft w:val="0"/>
          <w:marRight w:val="0"/>
          <w:marTop w:val="0"/>
          <w:marBottom w:val="0"/>
          <w:divBdr>
            <w:top w:val="none" w:sz="0" w:space="0" w:color="auto"/>
            <w:left w:val="none" w:sz="0" w:space="0" w:color="auto"/>
            <w:bottom w:val="none" w:sz="0" w:space="0" w:color="auto"/>
            <w:right w:val="none" w:sz="0" w:space="0" w:color="auto"/>
          </w:divBdr>
        </w:div>
        <w:div w:id="1117719218">
          <w:marLeft w:val="0"/>
          <w:marRight w:val="0"/>
          <w:marTop w:val="0"/>
          <w:marBottom w:val="0"/>
          <w:divBdr>
            <w:top w:val="none" w:sz="0" w:space="0" w:color="auto"/>
            <w:left w:val="none" w:sz="0" w:space="0" w:color="auto"/>
            <w:bottom w:val="none" w:sz="0" w:space="0" w:color="auto"/>
            <w:right w:val="none" w:sz="0" w:space="0" w:color="auto"/>
          </w:divBdr>
        </w:div>
        <w:div w:id="1453212882">
          <w:marLeft w:val="0"/>
          <w:marRight w:val="0"/>
          <w:marTop w:val="0"/>
          <w:marBottom w:val="0"/>
          <w:divBdr>
            <w:top w:val="none" w:sz="0" w:space="0" w:color="auto"/>
            <w:left w:val="none" w:sz="0" w:space="0" w:color="auto"/>
            <w:bottom w:val="none" w:sz="0" w:space="0" w:color="auto"/>
            <w:right w:val="none" w:sz="0" w:space="0" w:color="auto"/>
          </w:divBdr>
        </w:div>
        <w:div w:id="1493643264">
          <w:marLeft w:val="0"/>
          <w:marRight w:val="0"/>
          <w:marTop w:val="0"/>
          <w:marBottom w:val="0"/>
          <w:divBdr>
            <w:top w:val="none" w:sz="0" w:space="0" w:color="auto"/>
            <w:left w:val="none" w:sz="0" w:space="0" w:color="auto"/>
            <w:bottom w:val="none" w:sz="0" w:space="0" w:color="auto"/>
            <w:right w:val="none" w:sz="0" w:space="0" w:color="auto"/>
          </w:divBdr>
        </w:div>
      </w:divsChild>
    </w:div>
    <w:div w:id="1248421335">
      <w:bodyDiv w:val="1"/>
      <w:marLeft w:val="0"/>
      <w:marRight w:val="0"/>
      <w:marTop w:val="0"/>
      <w:marBottom w:val="0"/>
      <w:divBdr>
        <w:top w:val="none" w:sz="0" w:space="0" w:color="auto"/>
        <w:left w:val="none" w:sz="0" w:space="0" w:color="auto"/>
        <w:bottom w:val="none" w:sz="0" w:space="0" w:color="auto"/>
        <w:right w:val="none" w:sz="0" w:space="0" w:color="auto"/>
      </w:divBdr>
    </w:div>
    <w:div w:id="1253079551">
      <w:bodyDiv w:val="1"/>
      <w:marLeft w:val="0"/>
      <w:marRight w:val="0"/>
      <w:marTop w:val="0"/>
      <w:marBottom w:val="0"/>
      <w:divBdr>
        <w:top w:val="none" w:sz="0" w:space="0" w:color="auto"/>
        <w:left w:val="none" w:sz="0" w:space="0" w:color="auto"/>
        <w:bottom w:val="none" w:sz="0" w:space="0" w:color="auto"/>
        <w:right w:val="none" w:sz="0" w:space="0" w:color="auto"/>
      </w:divBdr>
    </w:div>
    <w:div w:id="1259370197">
      <w:bodyDiv w:val="1"/>
      <w:marLeft w:val="0"/>
      <w:marRight w:val="0"/>
      <w:marTop w:val="0"/>
      <w:marBottom w:val="0"/>
      <w:divBdr>
        <w:top w:val="none" w:sz="0" w:space="0" w:color="auto"/>
        <w:left w:val="none" w:sz="0" w:space="0" w:color="auto"/>
        <w:bottom w:val="none" w:sz="0" w:space="0" w:color="auto"/>
        <w:right w:val="none" w:sz="0" w:space="0" w:color="auto"/>
      </w:divBdr>
    </w:div>
    <w:div w:id="1259563453">
      <w:bodyDiv w:val="1"/>
      <w:marLeft w:val="0"/>
      <w:marRight w:val="0"/>
      <w:marTop w:val="0"/>
      <w:marBottom w:val="0"/>
      <w:divBdr>
        <w:top w:val="none" w:sz="0" w:space="0" w:color="auto"/>
        <w:left w:val="none" w:sz="0" w:space="0" w:color="auto"/>
        <w:bottom w:val="none" w:sz="0" w:space="0" w:color="auto"/>
        <w:right w:val="none" w:sz="0" w:space="0" w:color="auto"/>
      </w:divBdr>
    </w:div>
    <w:div w:id="1261134937">
      <w:bodyDiv w:val="1"/>
      <w:marLeft w:val="0"/>
      <w:marRight w:val="0"/>
      <w:marTop w:val="0"/>
      <w:marBottom w:val="0"/>
      <w:divBdr>
        <w:top w:val="none" w:sz="0" w:space="0" w:color="auto"/>
        <w:left w:val="none" w:sz="0" w:space="0" w:color="auto"/>
        <w:bottom w:val="none" w:sz="0" w:space="0" w:color="auto"/>
        <w:right w:val="none" w:sz="0" w:space="0" w:color="auto"/>
      </w:divBdr>
    </w:div>
    <w:div w:id="1261646765">
      <w:bodyDiv w:val="1"/>
      <w:marLeft w:val="0"/>
      <w:marRight w:val="0"/>
      <w:marTop w:val="0"/>
      <w:marBottom w:val="0"/>
      <w:divBdr>
        <w:top w:val="none" w:sz="0" w:space="0" w:color="auto"/>
        <w:left w:val="none" w:sz="0" w:space="0" w:color="auto"/>
        <w:bottom w:val="none" w:sz="0" w:space="0" w:color="auto"/>
        <w:right w:val="none" w:sz="0" w:space="0" w:color="auto"/>
      </w:divBdr>
      <w:divsChild>
        <w:div w:id="50810974">
          <w:marLeft w:val="0"/>
          <w:marRight w:val="0"/>
          <w:marTop w:val="0"/>
          <w:marBottom w:val="0"/>
          <w:divBdr>
            <w:top w:val="none" w:sz="0" w:space="0" w:color="auto"/>
            <w:left w:val="none" w:sz="0" w:space="0" w:color="auto"/>
            <w:bottom w:val="none" w:sz="0" w:space="0" w:color="auto"/>
            <w:right w:val="none" w:sz="0" w:space="0" w:color="auto"/>
          </w:divBdr>
          <w:divsChild>
            <w:div w:id="758871445">
              <w:marLeft w:val="0"/>
              <w:marRight w:val="0"/>
              <w:marTop w:val="0"/>
              <w:marBottom w:val="0"/>
              <w:divBdr>
                <w:top w:val="single" w:sz="6" w:space="3" w:color="FFA500"/>
                <w:left w:val="single" w:sz="6" w:space="7" w:color="777777"/>
                <w:bottom w:val="single" w:sz="2" w:space="20" w:color="777777"/>
                <w:right w:val="single" w:sz="6" w:space="7" w:color="333333"/>
              </w:divBdr>
              <w:divsChild>
                <w:div w:id="1755324146">
                  <w:marLeft w:val="0"/>
                  <w:marRight w:val="0"/>
                  <w:marTop w:val="0"/>
                  <w:marBottom w:val="0"/>
                  <w:divBdr>
                    <w:top w:val="none" w:sz="0" w:space="0" w:color="auto"/>
                    <w:left w:val="none" w:sz="0" w:space="0" w:color="auto"/>
                    <w:bottom w:val="none" w:sz="0" w:space="0" w:color="auto"/>
                    <w:right w:val="none" w:sz="0" w:space="0" w:color="auto"/>
                  </w:divBdr>
                  <w:divsChild>
                    <w:div w:id="1084449932">
                      <w:marLeft w:val="0"/>
                      <w:marRight w:val="0"/>
                      <w:marTop w:val="0"/>
                      <w:marBottom w:val="0"/>
                      <w:divBdr>
                        <w:top w:val="single" w:sz="6" w:space="0" w:color="55CCCC"/>
                        <w:left w:val="single" w:sz="6" w:space="0" w:color="55CCCC"/>
                        <w:bottom w:val="single" w:sz="6" w:space="0" w:color="005555"/>
                        <w:right w:val="single" w:sz="6" w:space="0" w:color="005555"/>
                      </w:divBdr>
                      <w:divsChild>
                        <w:div w:id="1511991851">
                          <w:marLeft w:val="0"/>
                          <w:marRight w:val="0"/>
                          <w:marTop w:val="0"/>
                          <w:marBottom w:val="0"/>
                          <w:divBdr>
                            <w:top w:val="none" w:sz="0" w:space="0" w:color="auto"/>
                            <w:left w:val="none" w:sz="0" w:space="0" w:color="auto"/>
                            <w:bottom w:val="none" w:sz="0" w:space="0" w:color="auto"/>
                            <w:right w:val="none" w:sz="0" w:space="0" w:color="auto"/>
                          </w:divBdr>
                          <w:divsChild>
                            <w:div w:id="80837226">
                              <w:marLeft w:val="14"/>
                              <w:marRight w:val="14"/>
                              <w:marTop w:val="14"/>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071289">
      <w:bodyDiv w:val="1"/>
      <w:marLeft w:val="0"/>
      <w:marRight w:val="0"/>
      <w:marTop w:val="0"/>
      <w:marBottom w:val="0"/>
      <w:divBdr>
        <w:top w:val="none" w:sz="0" w:space="0" w:color="auto"/>
        <w:left w:val="none" w:sz="0" w:space="0" w:color="auto"/>
        <w:bottom w:val="none" w:sz="0" w:space="0" w:color="auto"/>
        <w:right w:val="none" w:sz="0" w:space="0" w:color="auto"/>
      </w:divBdr>
      <w:divsChild>
        <w:div w:id="646126532">
          <w:marLeft w:val="0"/>
          <w:marRight w:val="0"/>
          <w:marTop w:val="0"/>
          <w:marBottom w:val="0"/>
          <w:divBdr>
            <w:top w:val="none" w:sz="0" w:space="0" w:color="auto"/>
            <w:left w:val="none" w:sz="0" w:space="0" w:color="auto"/>
            <w:bottom w:val="none" w:sz="0" w:space="0" w:color="auto"/>
            <w:right w:val="none" w:sz="0" w:space="0" w:color="auto"/>
          </w:divBdr>
          <w:divsChild>
            <w:div w:id="1089347864">
              <w:marLeft w:val="0"/>
              <w:marRight w:val="0"/>
              <w:marTop w:val="0"/>
              <w:marBottom w:val="0"/>
              <w:divBdr>
                <w:top w:val="none" w:sz="0" w:space="0" w:color="auto"/>
                <w:left w:val="none" w:sz="0" w:space="0" w:color="auto"/>
                <w:bottom w:val="none" w:sz="0" w:space="0" w:color="auto"/>
                <w:right w:val="none" w:sz="0" w:space="0" w:color="auto"/>
              </w:divBdr>
              <w:divsChild>
                <w:div w:id="2101096860">
                  <w:marLeft w:val="0"/>
                  <w:marRight w:val="0"/>
                  <w:marTop w:val="0"/>
                  <w:marBottom w:val="0"/>
                  <w:divBdr>
                    <w:top w:val="none" w:sz="0" w:space="0" w:color="auto"/>
                    <w:left w:val="none" w:sz="0" w:space="0" w:color="auto"/>
                    <w:bottom w:val="none" w:sz="0" w:space="0" w:color="auto"/>
                    <w:right w:val="none" w:sz="0" w:space="0" w:color="auto"/>
                  </w:divBdr>
                  <w:divsChild>
                    <w:div w:id="939291769">
                      <w:marLeft w:val="0"/>
                      <w:marRight w:val="0"/>
                      <w:marTop w:val="68"/>
                      <w:marBottom w:val="0"/>
                      <w:divBdr>
                        <w:top w:val="single" w:sz="12" w:space="0" w:color="000000"/>
                        <w:left w:val="none" w:sz="0" w:space="0" w:color="auto"/>
                        <w:bottom w:val="none" w:sz="0" w:space="0" w:color="auto"/>
                        <w:right w:val="none" w:sz="0" w:space="0" w:color="auto"/>
                      </w:divBdr>
                      <w:divsChild>
                        <w:div w:id="124666809">
                          <w:marLeft w:val="0"/>
                          <w:marRight w:val="0"/>
                          <w:marTop w:val="0"/>
                          <w:marBottom w:val="0"/>
                          <w:divBdr>
                            <w:top w:val="none" w:sz="0" w:space="0" w:color="auto"/>
                            <w:left w:val="single" w:sz="12" w:space="0" w:color="000000"/>
                            <w:bottom w:val="none" w:sz="0" w:space="0" w:color="auto"/>
                            <w:right w:val="none" w:sz="0" w:space="0" w:color="auto"/>
                          </w:divBdr>
                          <w:divsChild>
                            <w:div w:id="543641873">
                              <w:marLeft w:val="0"/>
                              <w:marRight w:val="0"/>
                              <w:marTop w:val="0"/>
                              <w:marBottom w:val="0"/>
                              <w:divBdr>
                                <w:top w:val="single" w:sz="6" w:space="7" w:color="000000"/>
                                <w:left w:val="none" w:sz="0" w:space="0" w:color="auto"/>
                                <w:bottom w:val="none" w:sz="0" w:space="0" w:color="auto"/>
                                <w:right w:val="none" w:sz="0" w:space="0" w:color="auto"/>
                              </w:divBdr>
                              <w:divsChild>
                                <w:div w:id="1151603170">
                                  <w:marLeft w:val="0"/>
                                  <w:marRight w:val="0"/>
                                  <w:marTop w:val="0"/>
                                  <w:marBottom w:val="0"/>
                                  <w:divBdr>
                                    <w:top w:val="none" w:sz="0" w:space="0" w:color="auto"/>
                                    <w:left w:val="none" w:sz="0" w:space="0" w:color="auto"/>
                                    <w:bottom w:val="none" w:sz="0" w:space="0" w:color="auto"/>
                                    <w:right w:val="none" w:sz="0" w:space="0" w:color="auto"/>
                                  </w:divBdr>
                                  <w:divsChild>
                                    <w:div w:id="328365593">
                                      <w:marLeft w:val="0"/>
                                      <w:marRight w:val="0"/>
                                      <w:marTop w:val="0"/>
                                      <w:marBottom w:val="0"/>
                                      <w:divBdr>
                                        <w:top w:val="none" w:sz="0" w:space="0" w:color="auto"/>
                                        <w:left w:val="none" w:sz="0" w:space="0" w:color="auto"/>
                                        <w:bottom w:val="none" w:sz="0" w:space="0" w:color="auto"/>
                                        <w:right w:val="none" w:sz="0" w:space="0" w:color="auto"/>
                                      </w:divBdr>
                                      <w:divsChild>
                                        <w:div w:id="997537373">
                                          <w:marLeft w:val="0"/>
                                          <w:marRight w:val="0"/>
                                          <w:marTop w:val="0"/>
                                          <w:marBottom w:val="0"/>
                                          <w:divBdr>
                                            <w:top w:val="none" w:sz="0" w:space="0" w:color="auto"/>
                                            <w:left w:val="none" w:sz="0" w:space="0" w:color="auto"/>
                                            <w:bottom w:val="none" w:sz="0" w:space="0" w:color="auto"/>
                                            <w:right w:val="none" w:sz="0" w:space="0" w:color="auto"/>
                                          </w:divBdr>
                                          <w:divsChild>
                                            <w:div w:id="10935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4856">
                              <w:marLeft w:val="0"/>
                              <w:marRight w:val="0"/>
                              <w:marTop w:val="0"/>
                              <w:marBottom w:val="0"/>
                              <w:divBdr>
                                <w:top w:val="single" w:sz="6" w:space="7" w:color="000000"/>
                                <w:left w:val="none" w:sz="0" w:space="0" w:color="auto"/>
                                <w:bottom w:val="none" w:sz="0" w:space="0" w:color="auto"/>
                                <w:right w:val="none" w:sz="0" w:space="0" w:color="auto"/>
                              </w:divBdr>
                              <w:divsChild>
                                <w:div w:id="676419790">
                                  <w:marLeft w:val="0"/>
                                  <w:marRight w:val="0"/>
                                  <w:marTop w:val="0"/>
                                  <w:marBottom w:val="0"/>
                                  <w:divBdr>
                                    <w:top w:val="none" w:sz="0" w:space="0" w:color="auto"/>
                                    <w:left w:val="none" w:sz="0" w:space="0" w:color="auto"/>
                                    <w:bottom w:val="none" w:sz="0" w:space="0" w:color="auto"/>
                                    <w:right w:val="none" w:sz="0" w:space="0" w:color="auto"/>
                                  </w:divBdr>
                                  <w:divsChild>
                                    <w:div w:id="11191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382654">
      <w:bodyDiv w:val="1"/>
      <w:marLeft w:val="0"/>
      <w:marRight w:val="0"/>
      <w:marTop w:val="0"/>
      <w:marBottom w:val="0"/>
      <w:divBdr>
        <w:top w:val="none" w:sz="0" w:space="0" w:color="auto"/>
        <w:left w:val="none" w:sz="0" w:space="0" w:color="auto"/>
        <w:bottom w:val="none" w:sz="0" w:space="0" w:color="auto"/>
        <w:right w:val="none" w:sz="0" w:space="0" w:color="auto"/>
      </w:divBdr>
    </w:div>
    <w:div w:id="1265990695">
      <w:bodyDiv w:val="1"/>
      <w:marLeft w:val="0"/>
      <w:marRight w:val="0"/>
      <w:marTop w:val="0"/>
      <w:marBottom w:val="0"/>
      <w:divBdr>
        <w:top w:val="none" w:sz="0" w:space="0" w:color="auto"/>
        <w:left w:val="none" w:sz="0" w:space="0" w:color="auto"/>
        <w:bottom w:val="none" w:sz="0" w:space="0" w:color="auto"/>
        <w:right w:val="none" w:sz="0" w:space="0" w:color="auto"/>
      </w:divBdr>
    </w:div>
    <w:div w:id="1267545034">
      <w:bodyDiv w:val="1"/>
      <w:marLeft w:val="0"/>
      <w:marRight w:val="0"/>
      <w:marTop w:val="0"/>
      <w:marBottom w:val="0"/>
      <w:divBdr>
        <w:top w:val="none" w:sz="0" w:space="0" w:color="auto"/>
        <w:left w:val="none" w:sz="0" w:space="0" w:color="auto"/>
        <w:bottom w:val="none" w:sz="0" w:space="0" w:color="auto"/>
        <w:right w:val="none" w:sz="0" w:space="0" w:color="auto"/>
      </w:divBdr>
    </w:div>
    <w:div w:id="1267692926">
      <w:bodyDiv w:val="1"/>
      <w:marLeft w:val="0"/>
      <w:marRight w:val="0"/>
      <w:marTop w:val="0"/>
      <w:marBottom w:val="0"/>
      <w:divBdr>
        <w:top w:val="none" w:sz="0" w:space="0" w:color="auto"/>
        <w:left w:val="none" w:sz="0" w:space="0" w:color="auto"/>
        <w:bottom w:val="none" w:sz="0" w:space="0" w:color="auto"/>
        <w:right w:val="none" w:sz="0" w:space="0" w:color="auto"/>
      </w:divBdr>
    </w:div>
    <w:div w:id="1271746292">
      <w:bodyDiv w:val="1"/>
      <w:marLeft w:val="0"/>
      <w:marRight w:val="0"/>
      <w:marTop w:val="0"/>
      <w:marBottom w:val="0"/>
      <w:divBdr>
        <w:top w:val="none" w:sz="0" w:space="0" w:color="auto"/>
        <w:left w:val="none" w:sz="0" w:space="0" w:color="auto"/>
        <w:bottom w:val="none" w:sz="0" w:space="0" w:color="auto"/>
        <w:right w:val="none" w:sz="0" w:space="0" w:color="auto"/>
      </w:divBdr>
    </w:div>
    <w:div w:id="1272712461">
      <w:bodyDiv w:val="1"/>
      <w:marLeft w:val="0"/>
      <w:marRight w:val="0"/>
      <w:marTop w:val="0"/>
      <w:marBottom w:val="0"/>
      <w:divBdr>
        <w:top w:val="none" w:sz="0" w:space="0" w:color="auto"/>
        <w:left w:val="none" w:sz="0" w:space="0" w:color="auto"/>
        <w:bottom w:val="none" w:sz="0" w:space="0" w:color="auto"/>
        <w:right w:val="none" w:sz="0" w:space="0" w:color="auto"/>
      </w:divBdr>
    </w:div>
    <w:div w:id="1282999903">
      <w:bodyDiv w:val="1"/>
      <w:marLeft w:val="0"/>
      <w:marRight w:val="0"/>
      <w:marTop w:val="0"/>
      <w:marBottom w:val="0"/>
      <w:divBdr>
        <w:top w:val="none" w:sz="0" w:space="0" w:color="auto"/>
        <w:left w:val="none" w:sz="0" w:space="0" w:color="auto"/>
        <w:bottom w:val="none" w:sz="0" w:space="0" w:color="auto"/>
        <w:right w:val="none" w:sz="0" w:space="0" w:color="auto"/>
      </w:divBdr>
    </w:div>
    <w:div w:id="1286472335">
      <w:bodyDiv w:val="1"/>
      <w:marLeft w:val="0"/>
      <w:marRight w:val="0"/>
      <w:marTop w:val="0"/>
      <w:marBottom w:val="0"/>
      <w:divBdr>
        <w:top w:val="none" w:sz="0" w:space="0" w:color="auto"/>
        <w:left w:val="none" w:sz="0" w:space="0" w:color="auto"/>
        <w:bottom w:val="none" w:sz="0" w:space="0" w:color="auto"/>
        <w:right w:val="none" w:sz="0" w:space="0" w:color="auto"/>
      </w:divBdr>
      <w:divsChild>
        <w:div w:id="1672487897">
          <w:marLeft w:val="0"/>
          <w:marRight w:val="0"/>
          <w:marTop w:val="0"/>
          <w:marBottom w:val="0"/>
          <w:divBdr>
            <w:top w:val="none" w:sz="0" w:space="0" w:color="auto"/>
            <w:left w:val="none" w:sz="0" w:space="0" w:color="auto"/>
            <w:bottom w:val="none" w:sz="0" w:space="0" w:color="auto"/>
            <w:right w:val="none" w:sz="0" w:space="0" w:color="auto"/>
          </w:divBdr>
          <w:divsChild>
            <w:div w:id="674379879">
              <w:marLeft w:val="0"/>
              <w:marRight w:val="0"/>
              <w:marTop w:val="0"/>
              <w:marBottom w:val="0"/>
              <w:divBdr>
                <w:top w:val="none" w:sz="0" w:space="0" w:color="auto"/>
                <w:left w:val="none" w:sz="0" w:space="0" w:color="auto"/>
                <w:bottom w:val="none" w:sz="0" w:space="0" w:color="auto"/>
                <w:right w:val="none" w:sz="0" w:space="0" w:color="auto"/>
              </w:divBdr>
              <w:divsChild>
                <w:div w:id="923882199">
                  <w:marLeft w:val="0"/>
                  <w:marRight w:val="0"/>
                  <w:marTop w:val="0"/>
                  <w:marBottom w:val="0"/>
                  <w:divBdr>
                    <w:top w:val="none" w:sz="0" w:space="0" w:color="auto"/>
                    <w:left w:val="none" w:sz="0" w:space="0" w:color="auto"/>
                    <w:bottom w:val="none" w:sz="0" w:space="0" w:color="auto"/>
                    <w:right w:val="none" w:sz="0" w:space="0" w:color="auto"/>
                  </w:divBdr>
                  <w:divsChild>
                    <w:div w:id="1627351733">
                      <w:marLeft w:val="0"/>
                      <w:marRight w:val="0"/>
                      <w:marTop w:val="68"/>
                      <w:marBottom w:val="0"/>
                      <w:divBdr>
                        <w:top w:val="single" w:sz="12" w:space="0" w:color="000000"/>
                        <w:left w:val="none" w:sz="0" w:space="0" w:color="auto"/>
                        <w:bottom w:val="none" w:sz="0" w:space="0" w:color="auto"/>
                        <w:right w:val="none" w:sz="0" w:space="0" w:color="auto"/>
                      </w:divBdr>
                      <w:divsChild>
                        <w:div w:id="716468915">
                          <w:marLeft w:val="0"/>
                          <w:marRight w:val="0"/>
                          <w:marTop w:val="0"/>
                          <w:marBottom w:val="0"/>
                          <w:divBdr>
                            <w:top w:val="none" w:sz="0" w:space="0" w:color="auto"/>
                            <w:left w:val="single" w:sz="12" w:space="0" w:color="000000"/>
                            <w:bottom w:val="none" w:sz="0" w:space="0" w:color="auto"/>
                            <w:right w:val="none" w:sz="0" w:space="0" w:color="auto"/>
                          </w:divBdr>
                          <w:divsChild>
                            <w:div w:id="1761415350">
                              <w:marLeft w:val="0"/>
                              <w:marRight w:val="0"/>
                              <w:marTop w:val="0"/>
                              <w:marBottom w:val="0"/>
                              <w:divBdr>
                                <w:top w:val="single" w:sz="6" w:space="7" w:color="000000"/>
                                <w:left w:val="none" w:sz="0" w:space="0" w:color="auto"/>
                                <w:bottom w:val="none" w:sz="0" w:space="0" w:color="auto"/>
                                <w:right w:val="none" w:sz="0" w:space="0" w:color="auto"/>
                              </w:divBdr>
                              <w:divsChild>
                                <w:div w:id="1696927628">
                                  <w:marLeft w:val="0"/>
                                  <w:marRight w:val="0"/>
                                  <w:marTop w:val="0"/>
                                  <w:marBottom w:val="0"/>
                                  <w:divBdr>
                                    <w:top w:val="none" w:sz="0" w:space="0" w:color="auto"/>
                                    <w:left w:val="none" w:sz="0" w:space="0" w:color="auto"/>
                                    <w:bottom w:val="none" w:sz="0" w:space="0" w:color="auto"/>
                                    <w:right w:val="none" w:sz="0" w:space="0" w:color="auto"/>
                                  </w:divBdr>
                                  <w:divsChild>
                                    <w:div w:id="1450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2506">
                              <w:marLeft w:val="0"/>
                              <w:marRight w:val="0"/>
                              <w:marTop w:val="0"/>
                              <w:marBottom w:val="0"/>
                              <w:divBdr>
                                <w:top w:val="single" w:sz="6" w:space="7" w:color="000000"/>
                                <w:left w:val="none" w:sz="0" w:space="0" w:color="auto"/>
                                <w:bottom w:val="none" w:sz="0" w:space="0" w:color="auto"/>
                                <w:right w:val="none" w:sz="0" w:space="0" w:color="auto"/>
                              </w:divBdr>
                              <w:divsChild>
                                <w:div w:id="163277117">
                                  <w:marLeft w:val="0"/>
                                  <w:marRight w:val="0"/>
                                  <w:marTop w:val="0"/>
                                  <w:marBottom w:val="0"/>
                                  <w:divBdr>
                                    <w:top w:val="none" w:sz="0" w:space="0" w:color="auto"/>
                                    <w:left w:val="none" w:sz="0" w:space="0" w:color="auto"/>
                                    <w:bottom w:val="none" w:sz="0" w:space="0" w:color="auto"/>
                                    <w:right w:val="none" w:sz="0" w:space="0" w:color="auto"/>
                                  </w:divBdr>
                                  <w:divsChild>
                                    <w:div w:id="131026749">
                                      <w:marLeft w:val="0"/>
                                      <w:marRight w:val="0"/>
                                      <w:marTop w:val="0"/>
                                      <w:marBottom w:val="0"/>
                                      <w:divBdr>
                                        <w:top w:val="none" w:sz="0" w:space="0" w:color="auto"/>
                                        <w:left w:val="none" w:sz="0" w:space="0" w:color="auto"/>
                                        <w:bottom w:val="none" w:sz="0" w:space="0" w:color="auto"/>
                                        <w:right w:val="none" w:sz="0" w:space="0" w:color="auto"/>
                                      </w:divBdr>
                                      <w:divsChild>
                                        <w:div w:id="2028485606">
                                          <w:marLeft w:val="0"/>
                                          <w:marRight w:val="0"/>
                                          <w:marTop w:val="0"/>
                                          <w:marBottom w:val="0"/>
                                          <w:divBdr>
                                            <w:top w:val="none" w:sz="0" w:space="0" w:color="auto"/>
                                            <w:left w:val="none" w:sz="0" w:space="0" w:color="auto"/>
                                            <w:bottom w:val="none" w:sz="0" w:space="0" w:color="auto"/>
                                            <w:right w:val="none" w:sz="0" w:space="0" w:color="auto"/>
                                          </w:divBdr>
                                          <w:divsChild>
                                            <w:div w:id="6790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698005">
      <w:bodyDiv w:val="1"/>
      <w:marLeft w:val="0"/>
      <w:marRight w:val="0"/>
      <w:marTop w:val="0"/>
      <w:marBottom w:val="0"/>
      <w:divBdr>
        <w:top w:val="none" w:sz="0" w:space="0" w:color="auto"/>
        <w:left w:val="none" w:sz="0" w:space="0" w:color="auto"/>
        <w:bottom w:val="none" w:sz="0" w:space="0" w:color="auto"/>
        <w:right w:val="none" w:sz="0" w:space="0" w:color="auto"/>
      </w:divBdr>
    </w:div>
    <w:div w:id="1293555839">
      <w:bodyDiv w:val="1"/>
      <w:marLeft w:val="0"/>
      <w:marRight w:val="0"/>
      <w:marTop w:val="0"/>
      <w:marBottom w:val="0"/>
      <w:divBdr>
        <w:top w:val="none" w:sz="0" w:space="0" w:color="auto"/>
        <w:left w:val="none" w:sz="0" w:space="0" w:color="auto"/>
        <w:bottom w:val="none" w:sz="0" w:space="0" w:color="auto"/>
        <w:right w:val="none" w:sz="0" w:space="0" w:color="auto"/>
      </w:divBdr>
      <w:divsChild>
        <w:div w:id="1922834052">
          <w:marLeft w:val="0"/>
          <w:marRight w:val="0"/>
          <w:marTop w:val="0"/>
          <w:marBottom w:val="0"/>
          <w:divBdr>
            <w:top w:val="none" w:sz="0" w:space="0" w:color="auto"/>
            <w:left w:val="none" w:sz="0" w:space="0" w:color="auto"/>
            <w:bottom w:val="none" w:sz="0" w:space="0" w:color="auto"/>
            <w:right w:val="none" w:sz="0" w:space="0" w:color="auto"/>
          </w:divBdr>
          <w:divsChild>
            <w:div w:id="2044551955">
              <w:marLeft w:val="0"/>
              <w:marRight w:val="0"/>
              <w:marTop w:val="0"/>
              <w:marBottom w:val="0"/>
              <w:divBdr>
                <w:top w:val="none" w:sz="0" w:space="0" w:color="auto"/>
                <w:left w:val="none" w:sz="0" w:space="0" w:color="auto"/>
                <w:bottom w:val="none" w:sz="0" w:space="0" w:color="auto"/>
                <w:right w:val="none" w:sz="0" w:space="0" w:color="auto"/>
              </w:divBdr>
              <w:divsChild>
                <w:div w:id="1751466545">
                  <w:marLeft w:val="0"/>
                  <w:marRight w:val="0"/>
                  <w:marTop w:val="0"/>
                  <w:marBottom w:val="0"/>
                  <w:divBdr>
                    <w:top w:val="none" w:sz="0" w:space="0" w:color="auto"/>
                    <w:left w:val="none" w:sz="0" w:space="0" w:color="auto"/>
                    <w:bottom w:val="none" w:sz="0" w:space="0" w:color="auto"/>
                    <w:right w:val="none" w:sz="0" w:space="0" w:color="auto"/>
                  </w:divBdr>
                  <w:divsChild>
                    <w:div w:id="471293447">
                      <w:marLeft w:val="0"/>
                      <w:marRight w:val="0"/>
                      <w:marTop w:val="0"/>
                      <w:marBottom w:val="0"/>
                      <w:divBdr>
                        <w:top w:val="none" w:sz="0" w:space="0" w:color="auto"/>
                        <w:left w:val="none" w:sz="0" w:space="0" w:color="auto"/>
                        <w:bottom w:val="none" w:sz="0" w:space="0" w:color="auto"/>
                        <w:right w:val="none" w:sz="0" w:space="0" w:color="auto"/>
                      </w:divBdr>
                      <w:divsChild>
                        <w:div w:id="1532499546">
                          <w:marLeft w:val="0"/>
                          <w:marRight w:val="0"/>
                          <w:marTop w:val="0"/>
                          <w:marBottom w:val="0"/>
                          <w:divBdr>
                            <w:top w:val="none" w:sz="0" w:space="0" w:color="auto"/>
                            <w:left w:val="none" w:sz="0" w:space="0" w:color="auto"/>
                            <w:bottom w:val="none" w:sz="0" w:space="0" w:color="auto"/>
                            <w:right w:val="none" w:sz="0" w:space="0" w:color="auto"/>
                          </w:divBdr>
                          <w:divsChild>
                            <w:div w:id="20603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27179">
      <w:bodyDiv w:val="1"/>
      <w:marLeft w:val="0"/>
      <w:marRight w:val="0"/>
      <w:marTop w:val="0"/>
      <w:marBottom w:val="0"/>
      <w:divBdr>
        <w:top w:val="none" w:sz="0" w:space="0" w:color="auto"/>
        <w:left w:val="none" w:sz="0" w:space="0" w:color="auto"/>
        <w:bottom w:val="none" w:sz="0" w:space="0" w:color="auto"/>
        <w:right w:val="none" w:sz="0" w:space="0" w:color="auto"/>
      </w:divBdr>
    </w:div>
    <w:div w:id="1296787760">
      <w:bodyDiv w:val="1"/>
      <w:marLeft w:val="0"/>
      <w:marRight w:val="0"/>
      <w:marTop w:val="0"/>
      <w:marBottom w:val="0"/>
      <w:divBdr>
        <w:top w:val="none" w:sz="0" w:space="0" w:color="auto"/>
        <w:left w:val="none" w:sz="0" w:space="0" w:color="auto"/>
        <w:bottom w:val="none" w:sz="0" w:space="0" w:color="auto"/>
        <w:right w:val="none" w:sz="0" w:space="0" w:color="auto"/>
      </w:divBdr>
    </w:div>
    <w:div w:id="1302350103">
      <w:bodyDiv w:val="1"/>
      <w:marLeft w:val="0"/>
      <w:marRight w:val="0"/>
      <w:marTop w:val="0"/>
      <w:marBottom w:val="0"/>
      <w:divBdr>
        <w:top w:val="none" w:sz="0" w:space="0" w:color="auto"/>
        <w:left w:val="none" w:sz="0" w:space="0" w:color="auto"/>
        <w:bottom w:val="none" w:sz="0" w:space="0" w:color="auto"/>
        <w:right w:val="none" w:sz="0" w:space="0" w:color="auto"/>
      </w:divBdr>
    </w:div>
    <w:div w:id="1305233033">
      <w:bodyDiv w:val="1"/>
      <w:marLeft w:val="0"/>
      <w:marRight w:val="0"/>
      <w:marTop w:val="0"/>
      <w:marBottom w:val="0"/>
      <w:divBdr>
        <w:top w:val="none" w:sz="0" w:space="0" w:color="auto"/>
        <w:left w:val="none" w:sz="0" w:space="0" w:color="auto"/>
        <w:bottom w:val="none" w:sz="0" w:space="0" w:color="auto"/>
        <w:right w:val="none" w:sz="0" w:space="0" w:color="auto"/>
      </w:divBdr>
      <w:divsChild>
        <w:div w:id="1567883873">
          <w:marLeft w:val="0"/>
          <w:marRight w:val="0"/>
          <w:marTop w:val="0"/>
          <w:marBottom w:val="0"/>
          <w:divBdr>
            <w:top w:val="none" w:sz="0" w:space="0" w:color="auto"/>
            <w:left w:val="none" w:sz="0" w:space="0" w:color="auto"/>
            <w:bottom w:val="none" w:sz="0" w:space="0" w:color="auto"/>
            <w:right w:val="none" w:sz="0" w:space="0" w:color="auto"/>
          </w:divBdr>
          <w:divsChild>
            <w:div w:id="730353302">
              <w:marLeft w:val="0"/>
              <w:marRight w:val="0"/>
              <w:marTop w:val="0"/>
              <w:marBottom w:val="115"/>
              <w:divBdr>
                <w:top w:val="none" w:sz="0" w:space="0" w:color="auto"/>
                <w:left w:val="none" w:sz="0" w:space="0" w:color="auto"/>
                <w:bottom w:val="none" w:sz="0" w:space="0" w:color="auto"/>
                <w:right w:val="none" w:sz="0" w:space="0" w:color="auto"/>
              </w:divBdr>
              <w:divsChild>
                <w:div w:id="1794595671">
                  <w:marLeft w:val="0"/>
                  <w:marRight w:val="0"/>
                  <w:marTop w:val="0"/>
                  <w:marBottom w:val="0"/>
                  <w:divBdr>
                    <w:top w:val="none" w:sz="0" w:space="0" w:color="auto"/>
                    <w:left w:val="none" w:sz="0" w:space="0" w:color="auto"/>
                    <w:bottom w:val="none" w:sz="0" w:space="0" w:color="auto"/>
                    <w:right w:val="none" w:sz="0" w:space="0" w:color="auto"/>
                  </w:divBdr>
                  <w:divsChild>
                    <w:div w:id="1646471961">
                      <w:marLeft w:val="0"/>
                      <w:marRight w:val="0"/>
                      <w:marTop w:val="0"/>
                      <w:marBottom w:val="0"/>
                      <w:divBdr>
                        <w:top w:val="none" w:sz="0" w:space="0" w:color="auto"/>
                        <w:left w:val="none" w:sz="0" w:space="0" w:color="auto"/>
                        <w:bottom w:val="none" w:sz="0" w:space="0" w:color="auto"/>
                        <w:right w:val="none" w:sz="0" w:space="0" w:color="auto"/>
                      </w:divBdr>
                      <w:divsChild>
                        <w:div w:id="360127516">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306080128">
      <w:bodyDiv w:val="1"/>
      <w:marLeft w:val="0"/>
      <w:marRight w:val="0"/>
      <w:marTop w:val="125"/>
      <w:marBottom w:val="376"/>
      <w:divBdr>
        <w:top w:val="none" w:sz="0" w:space="0" w:color="auto"/>
        <w:left w:val="none" w:sz="0" w:space="0" w:color="auto"/>
        <w:bottom w:val="none" w:sz="0" w:space="0" w:color="auto"/>
        <w:right w:val="none" w:sz="0" w:space="0" w:color="auto"/>
      </w:divBdr>
      <w:divsChild>
        <w:div w:id="825361270">
          <w:marLeft w:val="0"/>
          <w:marRight w:val="0"/>
          <w:marTop w:val="0"/>
          <w:marBottom w:val="0"/>
          <w:divBdr>
            <w:top w:val="none" w:sz="0" w:space="0" w:color="auto"/>
            <w:left w:val="none" w:sz="0" w:space="0" w:color="auto"/>
            <w:bottom w:val="none" w:sz="0" w:space="0" w:color="auto"/>
            <w:right w:val="none" w:sz="0" w:space="0" w:color="auto"/>
          </w:divBdr>
          <w:divsChild>
            <w:div w:id="122046680">
              <w:marLeft w:val="0"/>
              <w:marRight w:val="0"/>
              <w:marTop w:val="0"/>
              <w:marBottom w:val="0"/>
              <w:divBdr>
                <w:top w:val="none" w:sz="0" w:space="0" w:color="auto"/>
                <w:left w:val="none" w:sz="0" w:space="0" w:color="auto"/>
                <w:bottom w:val="none" w:sz="0" w:space="0" w:color="auto"/>
                <w:right w:val="none" w:sz="0" w:space="0" w:color="auto"/>
              </w:divBdr>
              <w:divsChild>
                <w:div w:id="537620838">
                  <w:marLeft w:val="0"/>
                  <w:marRight w:val="0"/>
                  <w:marTop w:val="0"/>
                  <w:marBottom w:val="0"/>
                  <w:divBdr>
                    <w:top w:val="none" w:sz="0" w:space="0" w:color="auto"/>
                    <w:left w:val="none" w:sz="0" w:space="0" w:color="auto"/>
                    <w:bottom w:val="none" w:sz="0" w:space="0" w:color="auto"/>
                    <w:right w:val="none" w:sz="0" w:space="0" w:color="auto"/>
                  </w:divBdr>
                  <w:divsChild>
                    <w:div w:id="690380220">
                      <w:marLeft w:val="0"/>
                      <w:marRight w:val="0"/>
                      <w:marTop w:val="125"/>
                      <w:marBottom w:val="0"/>
                      <w:divBdr>
                        <w:top w:val="none" w:sz="0" w:space="0" w:color="auto"/>
                        <w:left w:val="none" w:sz="0" w:space="0" w:color="auto"/>
                        <w:bottom w:val="none" w:sz="0" w:space="0" w:color="auto"/>
                        <w:right w:val="none" w:sz="0" w:space="0" w:color="auto"/>
                      </w:divBdr>
                      <w:divsChild>
                        <w:div w:id="7478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635106">
      <w:bodyDiv w:val="1"/>
      <w:marLeft w:val="0"/>
      <w:marRight w:val="0"/>
      <w:marTop w:val="0"/>
      <w:marBottom w:val="0"/>
      <w:divBdr>
        <w:top w:val="none" w:sz="0" w:space="0" w:color="auto"/>
        <w:left w:val="none" w:sz="0" w:space="0" w:color="auto"/>
        <w:bottom w:val="none" w:sz="0" w:space="0" w:color="auto"/>
        <w:right w:val="none" w:sz="0" w:space="0" w:color="auto"/>
      </w:divBdr>
    </w:div>
    <w:div w:id="1318922689">
      <w:bodyDiv w:val="1"/>
      <w:marLeft w:val="0"/>
      <w:marRight w:val="0"/>
      <w:marTop w:val="0"/>
      <w:marBottom w:val="0"/>
      <w:divBdr>
        <w:top w:val="none" w:sz="0" w:space="0" w:color="auto"/>
        <w:left w:val="none" w:sz="0" w:space="0" w:color="auto"/>
        <w:bottom w:val="none" w:sz="0" w:space="0" w:color="auto"/>
        <w:right w:val="none" w:sz="0" w:space="0" w:color="auto"/>
      </w:divBdr>
    </w:div>
    <w:div w:id="1321345306">
      <w:bodyDiv w:val="1"/>
      <w:marLeft w:val="0"/>
      <w:marRight w:val="0"/>
      <w:marTop w:val="0"/>
      <w:marBottom w:val="0"/>
      <w:divBdr>
        <w:top w:val="none" w:sz="0" w:space="0" w:color="auto"/>
        <w:left w:val="none" w:sz="0" w:space="0" w:color="auto"/>
        <w:bottom w:val="none" w:sz="0" w:space="0" w:color="auto"/>
        <w:right w:val="none" w:sz="0" w:space="0" w:color="auto"/>
      </w:divBdr>
    </w:div>
    <w:div w:id="1322464010">
      <w:bodyDiv w:val="1"/>
      <w:marLeft w:val="0"/>
      <w:marRight w:val="0"/>
      <w:marTop w:val="0"/>
      <w:marBottom w:val="0"/>
      <w:divBdr>
        <w:top w:val="none" w:sz="0" w:space="0" w:color="auto"/>
        <w:left w:val="none" w:sz="0" w:space="0" w:color="auto"/>
        <w:bottom w:val="none" w:sz="0" w:space="0" w:color="auto"/>
        <w:right w:val="none" w:sz="0" w:space="0" w:color="auto"/>
      </w:divBdr>
    </w:div>
    <w:div w:id="1325086618">
      <w:bodyDiv w:val="1"/>
      <w:marLeft w:val="0"/>
      <w:marRight w:val="0"/>
      <w:marTop w:val="0"/>
      <w:marBottom w:val="0"/>
      <w:divBdr>
        <w:top w:val="none" w:sz="0" w:space="0" w:color="auto"/>
        <w:left w:val="none" w:sz="0" w:space="0" w:color="auto"/>
        <w:bottom w:val="none" w:sz="0" w:space="0" w:color="auto"/>
        <w:right w:val="none" w:sz="0" w:space="0" w:color="auto"/>
      </w:divBdr>
    </w:div>
    <w:div w:id="1325551202">
      <w:bodyDiv w:val="1"/>
      <w:marLeft w:val="0"/>
      <w:marRight w:val="0"/>
      <w:marTop w:val="0"/>
      <w:marBottom w:val="0"/>
      <w:divBdr>
        <w:top w:val="none" w:sz="0" w:space="0" w:color="auto"/>
        <w:left w:val="none" w:sz="0" w:space="0" w:color="auto"/>
        <w:bottom w:val="none" w:sz="0" w:space="0" w:color="auto"/>
        <w:right w:val="none" w:sz="0" w:space="0" w:color="auto"/>
      </w:divBdr>
    </w:div>
    <w:div w:id="1326395765">
      <w:bodyDiv w:val="1"/>
      <w:marLeft w:val="0"/>
      <w:marRight w:val="0"/>
      <w:marTop w:val="0"/>
      <w:marBottom w:val="0"/>
      <w:divBdr>
        <w:top w:val="none" w:sz="0" w:space="0" w:color="auto"/>
        <w:left w:val="none" w:sz="0" w:space="0" w:color="auto"/>
        <w:bottom w:val="none" w:sz="0" w:space="0" w:color="auto"/>
        <w:right w:val="none" w:sz="0" w:space="0" w:color="auto"/>
      </w:divBdr>
      <w:divsChild>
        <w:div w:id="1768235721">
          <w:marLeft w:val="0"/>
          <w:marRight w:val="0"/>
          <w:marTop w:val="0"/>
          <w:marBottom w:val="0"/>
          <w:divBdr>
            <w:top w:val="none" w:sz="0" w:space="0" w:color="auto"/>
            <w:left w:val="none" w:sz="0" w:space="0" w:color="auto"/>
            <w:bottom w:val="none" w:sz="0" w:space="0" w:color="auto"/>
            <w:right w:val="none" w:sz="0" w:space="0" w:color="auto"/>
          </w:divBdr>
          <w:divsChild>
            <w:div w:id="1979407659">
              <w:marLeft w:val="0"/>
              <w:marRight w:val="0"/>
              <w:marTop w:val="0"/>
              <w:marBottom w:val="0"/>
              <w:divBdr>
                <w:top w:val="none" w:sz="0" w:space="0" w:color="auto"/>
                <w:left w:val="none" w:sz="0" w:space="0" w:color="auto"/>
                <w:bottom w:val="none" w:sz="0" w:space="0" w:color="auto"/>
                <w:right w:val="none" w:sz="0" w:space="0" w:color="auto"/>
              </w:divBdr>
              <w:divsChild>
                <w:div w:id="5813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0246">
          <w:marLeft w:val="0"/>
          <w:marRight w:val="0"/>
          <w:marTop w:val="0"/>
          <w:marBottom w:val="0"/>
          <w:divBdr>
            <w:top w:val="none" w:sz="0" w:space="0" w:color="auto"/>
            <w:left w:val="none" w:sz="0" w:space="0" w:color="auto"/>
            <w:bottom w:val="none" w:sz="0" w:space="0" w:color="auto"/>
            <w:right w:val="none" w:sz="0" w:space="0" w:color="auto"/>
          </w:divBdr>
          <w:divsChild>
            <w:div w:id="1424762616">
              <w:marLeft w:val="0"/>
              <w:marRight w:val="0"/>
              <w:marTop w:val="0"/>
              <w:marBottom w:val="0"/>
              <w:divBdr>
                <w:top w:val="none" w:sz="0" w:space="0" w:color="auto"/>
                <w:left w:val="none" w:sz="0" w:space="0" w:color="auto"/>
                <w:bottom w:val="none" w:sz="0" w:space="0" w:color="auto"/>
                <w:right w:val="none" w:sz="0" w:space="0" w:color="auto"/>
              </w:divBdr>
              <w:divsChild>
                <w:div w:id="445777375">
                  <w:marLeft w:val="0"/>
                  <w:marRight w:val="0"/>
                  <w:marTop w:val="0"/>
                  <w:marBottom w:val="0"/>
                  <w:divBdr>
                    <w:top w:val="none" w:sz="0" w:space="0" w:color="auto"/>
                    <w:left w:val="none" w:sz="0" w:space="0" w:color="auto"/>
                    <w:bottom w:val="none" w:sz="0" w:space="0" w:color="auto"/>
                    <w:right w:val="none" w:sz="0" w:space="0" w:color="auto"/>
                  </w:divBdr>
                  <w:divsChild>
                    <w:div w:id="857088453">
                      <w:marLeft w:val="0"/>
                      <w:marRight w:val="0"/>
                      <w:marTop w:val="0"/>
                      <w:marBottom w:val="0"/>
                      <w:divBdr>
                        <w:top w:val="none" w:sz="0" w:space="0" w:color="auto"/>
                        <w:left w:val="none" w:sz="0" w:space="0" w:color="auto"/>
                        <w:bottom w:val="none" w:sz="0" w:space="0" w:color="auto"/>
                        <w:right w:val="none" w:sz="0" w:space="0" w:color="auto"/>
                      </w:divBdr>
                      <w:divsChild>
                        <w:div w:id="1315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244464">
      <w:bodyDiv w:val="1"/>
      <w:marLeft w:val="0"/>
      <w:marRight w:val="0"/>
      <w:marTop w:val="0"/>
      <w:marBottom w:val="0"/>
      <w:divBdr>
        <w:top w:val="none" w:sz="0" w:space="0" w:color="auto"/>
        <w:left w:val="none" w:sz="0" w:space="0" w:color="auto"/>
        <w:bottom w:val="none" w:sz="0" w:space="0" w:color="auto"/>
        <w:right w:val="none" w:sz="0" w:space="0" w:color="auto"/>
      </w:divBdr>
    </w:div>
    <w:div w:id="1338313229">
      <w:bodyDiv w:val="1"/>
      <w:marLeft w:val="0"/>
      <w:marRight w:val="0"/>
      <w:marTop w:val="0"/>
      <w:marBottom w:val="0"/>
      <w:divBdr>
        <w:top w:val="none" w:sz="0" w:space="0" w:color="auto"/>
        <w:left w:val="none" w:sz="0" w:space="0" w:color="auto"/>
        <w:bottom w:val="none" w:sz="0" w:space="0" w:color="auto"/>
        <w:right w:val="none" w:sz="0" w:space="0" w:color="auto"/>
      </w:divBdr>
    </w:div>
    <w:div w:id="1338998353">
      <w:bodyDiv w:val="1"/>
      <w:marLeft w:val="0"/>
      <w:marRight w:val="0"/>
      <w:marTop w:val="0"/>
      <w:marBottom w:val="0"/>
      <w:divBdr>
        <w:top w:val="none" w:sz="0" w:space="0" w:color="auto"/>
        <w:left w:val="none" w:sz="0" w:space="0" w:color="auto"/>
        <w:bottom w:val="none" w:sz="0" w:space="0" w:color="auto"/>
        <w:right w:val="none" w:sz="0" w:space="0" w:color="auto"/>
      </w:divBdr>
    </w:div>
    <w:div w:id="1339581689">
      <w:bodyDiv w:val="1"/>
      <w:marLeft w:val="0"/>
      <w:marRight w:val="0"/>
      <w:marTop w:val="0"/>
      <w:marBottom w:val="0"/>
      <w:divBdr>
        <w:top w:val="none" w:sz="0" w:space="0" w:color="auto"/>
        <w:left w:val="none" w:sz="0" w:space="0" w:color="auto"/>
        <w:bottom w:val="none" w:sz="0" w:space="0" w:color="auto"/>
        <w:right w:val="none" w:sz="0" w:space="0" w:color="auto"/>
      </w:divBdr>
      <w:divsChild>
        <w:div w:id="1281841450">
          <w:marLeft w:val="0"/>
          <w:marRight w:val="0"/>
          <w:marTop w:val="0"/>
          <w:marBottom w:val="0"/>
          <w:divBdr>
            <w:top w:val="none" w:sz="0" w:space="0" w:color="auto"/>
            <w:left w:val="none" w:sz="0" w:space="0" w:color="auto"/>
            <w:bottom w:val="none" w:sz="0" w:space="0" w:color="auto"/>
            <w:right w:val="none" w:sz="0" w:space="0" w:color="auto"/>
          </w:divBdr>
          <w:divsChild>
            <w:div w:id="1131706492">
              <w:marLeft w:val="0"/>
              <w:marRight w:val="0"/>
              <w:marTop w:val="0"/>
              <w:marBottom w:val="408"/>
              <w:divBdr>
                <w:top w:val="none" w:sz="0" w:space="0" w:color="auto"/>
                <w:left w:val="none" w:sz="0" w:space="0" w:color="auto"/>
                <w:bottom w:val="none" w:sz="0" w:space="0" w:color="auto"/>
                <w:right w:val="none" w:sz="0" w:space="0" w:color="auto"/>
              </w:divBdr>
              <w:divsChild>
                <w:div w:id="562832912">
                  <w:marLeft w:val="0"/>
                  <w:marRight w:val="0"/>
                  <w:marTop w:val="0"/>
                  <w:marBottom w:val="0"/>
                  <w:divBdr>
                    <w:top w:val="none" w:sz="0" w:space="0" w:color="auto"/>
                    <w:left w:val="none" w:sz="0" w:space="0" w:color="auto"/>
                    <w:bottom w:val="none" w:sz="0" w:space="0" w:color="auto"/>
                    <w:right w:val="none" w:sz="0" w:space="0" w:color="auto"/>
                  </w:divBdr>
                  <w:divsChild>
                    <w:div w:id="970548836">
                      <w:marLeft w:val="0"/>
                      <w:marRight w:val="0"/>
                      <w:marTop w:val="122"/>
                      <w:marBottom w:val="0"/>
                      <w:divBdr>
                        <w:top w:val="none" w:sz="0" w:space="0" w:color="auto"/>
                        <w:left w:val="none" w:sz="0" w:space="0" w:color="auto"/>
                        <w:bottom w:val="none" w:sz="0" w:space="0" w:color="auto"/>
                        <w:right w:val="none" w:sz="0" w:space="0" w:color="auto"/>
                      </w:divBdr>
                      <w:divsChild>
                        <w:div w:id="200020648">
                          <w:marLeft w:val="0"/>
                          <w:marRight w:val="0"/>
                          <w:marTop w:val="0"/>
                          <w:marBottom w:val="0"/>
                          <w:divBdr>
                            <w:top w:val="none" w:sz="0" w:space="0" w:color="auto"/>
                            <w:left w:val="none" w:sz="0" w:space="0" w:color="auto"/>
                            <w:bottom w:val="none" w:sz="0" w:space="0" w:color="auto"/>
                            <w:right w:val="none" w:sz="0" w:space="0" w:color="auto"/>
                          </w:divBdr>
                          <w:divsChild>
                            <w:div w:id="13797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926280">
      <w:bodyDiv w:val="1"/>
      <w:marLeft w:val="0"/>
      <w:marRight w:val="0"/>
      <w:marTop w:val="0"/>
      <w:marBottom w:val="0"/>
      <w:divBdr>
        <w:top w:val="none" w:sz="0" w:space="0" w:color="auto"/>
        <w:left w:val="none" w:sz="0" w:space="0" w:color="auto"/>
        <w:bottom w:val="none" w:sz="0" w:space="0" w:color="auto"/>
        <w:right w:val="none" w:sz="0" w:space="0" w:color="auto"/>
      </w:divBdr>
    </w:div>
    <w:div w:id="1345860026">
      <w:bodyDiv w:val="1"/>
      <w:marLeft w:val="0"/>
      <w:marRight w:val="0"/>
      <w:marTop w:val="0"/>
      <w:marBottom w:val="0"/>
      <w:divBdr>
        <w:top w:val="none" w:sz="0" w:space="0" w:color="auto"/>
        <w:left w:val="none" w:sz="0" w:space="0" w:color="auto"/>
        <w:bottom w:val="none" w:sz="0" w:space="0" w:color="auto"/>
        <w:right w:val="none" w:sz="0" w:space="0" w:color="auto"/>
      </w:divBdr>
      <w:divsChild>
        <w:div w:id="576092681">
          <w:marLeft w:val="0"/>
          <w:marRight w:val="0"/>
          <w:marTop w:val="0"/>
          <w:marBottom w:val="0"/>
          <w:divBdr>
            <w:top w:val="none" w:sz="0" w:space="0" w:color="auto"/>
            <w:left w:val="none" w:sz="0" w:space="0" w:color="auto"/>
            <w:bottom w:val="none" w:sz="0" w:space="0" w:color="auto"/>
            <w:right w:val="none" w:sz="0" w:space="0" w:color="auto"/>
          </w:divBdr>
          <w:divsChild>
            <w:div w:id="859777241">
              <w:marLeft w:val="0"/>
              <w:marRight w:val="0"/>
              <w:marTop w:val="0"/>
              <w:marBottom w:val="0"/>
              <w:divBdr>
                <w:top w:val="none" w:sz="0" w:space="0" w:color="auto"/>
                <w:left w:val="none" w:sz="0" w:space="0" w:color="auto"/>
                <w:bottom w:val="none" w:sz="0" w:space="0" w:color="auto"/>
                <w:right w:val="none" w:sz="0" w:space="0" w:color="auto"/>
              </w:divBdr>
              <w:divsChild>
                <w:div w:id="958417182">
                  <w:marLeft w:val="0"/>
                  <w:marRight w:val="0"/>
                  <w:marTop w:val="0"/>
                  <w:marBottom w:val="0"/>
                  <w:divBdr>
                    <w:top w:val="none" w:sz="0" w:space="0" w:color="auto"/>
                    <w:left w:val="none" w:sz="0" w:space="0" w:color="auto"/>
                    <w:bottom w:val="none" w:sz="0" w:space="0" w:color="auto"/>
                    <w:right w:val="none" w:sz="0" w:space="0" w:color="auto"/>
                  </w:divBdr>
                  <w:divsChild>
                    <w:div w:id="1081023158">
                      <w:marLeft w:val="0"/>
                      <w:marRight w:val="0"/>
                      <w:marTop w:val="0"/>
                      <w:marBottom w:val="0"/>
                      <w:divBdr>
                        <w:top w:val="none" w:sz="0" w:space="0" w:color="auto"/>
                        <w:left w:val="none" w:sz="0" w:space="0" w:color="auto"/>
                        <w:bottom w:val="none" w:sz="0" w:space="0" w:color="auto"/>
                        <w:right w:val="none" w:sz="0" w:space="0" w:color="auto"/>
                      </w:divBdr>
                      <w:divsChild>
                        <w:div w:id="1012803271">
                          <w:marLeft w:val="0"/>
                          <w:marRight w:val="0"/>
                          <w:marTop w:val="0"/>
                          <w:marBottom w:val="0"/>
                          <w:divBdr>
                            <w:top w:val="none" w:sz="0" w:space="0" w:color="auto"/>
                            <w:left w:val="none" w:sz="0" w:space="0" w:color="auto"/>
                            <w:bottom w:val="none" w:sz="0" w:space="0" w:color="auto"/>
                            <w:right w:val="none" w:sz="0" w:space="0" w:color="auto"/>
                          </w:divBdr>
                          <w:divsChild>
                            <w:div w:id="4504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439073">
      <w:bodyDiv w:val="1"/>
      <w:marLeft w:val="0"/>
      <w:marRight w:val="0"/>
      <w:marTop w:val="0"/>
      <w:marBottom w:val="0"/>
      <w:divBdr>
        <w:top w:val="none" w:sz="0" w:space="0" w:color="auto"/>
        <w:left w:val="none" w:sz="0" w:space="0" w:color="auto"/>
        <w:bottom w:val="none" w:sz="0" w:space="0" w:color="auto"/>
        <w:right w:val="none" w:sz="0" w:space="0" w:color="auto"/>
      </w:divBdr>
    </w:div>
    <w:div w:id="1353648362">
      <w:bodyDiv w:val="1"/>
      <w:marLeft w:val="0"/>
      <w:marRight w:val="0"/>
      <w:marTop w:val="0"/>
      <w:marBottom w:val="0"/>
      <w:divBdr>
        <w:top w:val="none" w:sz="0" w:space="0" w:color="auto"/>
        <w:left w:val="none" w:sz="0" w:space="0" w:color="auto"/>
        <w:bottom w:val="none" w:sz="0" w:space="0" w:color="auto"/>
        <w:right w:val="none" w:sz="0" w:space="0" w:color="auto"/>
      </w:divBdr>
      <w:divsChild>
        <w:div w:id="691802075">
          <w:marLeft w:val="0"/>
          <w:marRight w:val="0"/>
          <w:marTop w:val="0"/>
          <w:marBottom w:val="0"/>
          <w:divBdr>
            <w:top w:val="none" w:sz="0" w:space="0" w:color="auto"/>
            <w:left w:val="none" w:sz="0" w:space="0" w:color="auto"/>
            <w:bottom w:val="none" w:sz="0" w:space="0" w:color="auto"/>
            <w:right w:val="none" w:sz="0" w:space="0" w:color="auto"/>
          </w:divBdr>
          <w:divsChild>
            <w:div w:id="1598248096">
              <w:marLeft w:val="0"/>
              <w:marRight w:val="0"/>
              <w:marTop w:val="0"/>
              <w:marBottom w:val="0"/>
              <w:divBdr>
                <w:top w:val="none" w:sz="0" w:space="0" w:color="auto"/>
                <w:left w:val="none" w:sz="0" w:space="0" w:color="auto"/>
                <w:bottom w:val="none" w:sz="0" w:space="0" w:color="auto"/>
                <w:right w:val="none" w:sz="0" w:space="0" w:color="auto"/>
              </w:divBdr>
              <w:divsChild>
                <w:div w:id="989089650">
                  <w:marLeft w:val="0"/>
                  <w:marRight w:val="0"/>
                  <w:marTop w:val="0"/>
                  <w:marBottom w:val="0"/>
                  <w:divBdr>
                    <w:top w:val="none" w:sz="0" w:space="0" w:color="auto"/>
                    <w:left w:val="none" w:sz="0" w:space="0" w:color="auto"/>
                    <w:bottom w:val="none" w:sz="0" w:space="0" w:color="auto"/>
                    <w:right w:val="none" w:sz="0" w:space="0" w:color="auto"/>
                  </w:divBdr>
                  <w:divsChild>
                    <w:div w:id="421679718">
                      <w:marLeft w:val="0"/>
                      <w:marRight w:val="0"/>
                      <w:marTop w:val="0"/>
                      <w:marBottom w:val="0"/>
                      <w:divBdr>
                        <w:top w:val="none" w:sz="0" w:space="0" w:color="auto"/>
                        <w:left w:val="none" w:sz="0" w:space="0" w:color="auto"/>
                        <w:bottom w:val="none" w:sz="0" w:space="0" w:color="auto"/>
                        <w:right w:val="none" w:sz="0" w:space="0" w:color="auto"/>
                      </w:divBdr>
                      <w:divsChild>
                        <w:div w:id="263271582">
                          <w:marLeft w:val="0"/>
                          <w:marRight w:val="0"/>
                          <w:marTop w:val="0"/>
                          <w:marBottom w:val="0"/>
                          <w:divBdr>
                            <w:top w:val="none" w:sz="0" w:space="0" w:color="auto"/>
                            <w:left w:val="none" w:sz="0" w:space="0" w:color="auto"/>
                            <w:bottom w:val="none" w:sz="0" w:space="0" w:color="auto"/>
                            <w:right w:val="none" w:sz="0" w:space="0" w:color="auto"/>
                          </w:divBdr>
                          <w:divsChild>
                            <w:div w:id="1243225327">
                              <w:marLeft w:val="0"/>
                              <w:marRight w:val="0"/>
                              <w:marTop w:val="0"/>
                              <w:marBottom w:val="0"/>
                              <w:divBdr>
                                <w:top w:val="none" w:sz="0" w:space="0" w:color="auto"/>
                                <w:left w:val="none" w:sz="0" w:space="0" w:color="auto"/>
                                <w:bottom w:val="none" w:sz="0" w:space="0" w:color="auto"/>
                                <w:right w:val="none" w:sz="0" w:space="0" w:color="auto"/>
                              </w:divBdr>
                              <w:divsChild>
                                <w:div w:id="936207729">
                                  <w:marLeft w:val="0"/>
                                  <w:marRight w:val="0"/>
                                  <w:marTop w:val="0"/>
                                  <w:marBottom w:val="0"/>
                                  <w:divBdr>
                                    <w:top w:val="none" w:sz="0" w:space="0" w:color="auto"/>
                                    <w:left w:val="none" w:sz="0" w:space="0" w:color="auto"/>
                                    <w:bottom w:val="none" w:sz="0" w:space="0" w:color="auto"/>
                                    <w:right w:val="none" w:sz="0" w:space="0" w:color="auto"/>
                                  </w:divBdr>
                                  <w:divsChild>
                                    <w:div w:id="748386684">
                                      <w:marLeft w:val="0"/>
                                      <w:marRight w:val="0"/>
                                      <w:marTop w:val="0"/>
                                      <w:marBottom w:val="0"/>
                                      <w:divBdr>
                                        <w:top w:val="none" w:sz="0" w:space="0" w:color="auto"/>
                                        <w:left w:val="none" w:sz="0" w:space="0" w:color="auto"/>
                                        <w:bottom w:val="none" w:sz="0" w:space="0" w:color="auto"/>
                                        <w:right w:val="none" w:sz="0" w:space="0" w:color="auto"/>
                                      </w:divBdr>
                                      <w:divsChild>
                                        <w:div w:id="237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955358">
      <w:bodyDiv w:val="1"/>
      <w:marLeft w:val="0"/>
      <w:marRight w:val="0"/>
      <w:marTop w:val="0"/>
      <w:marBottom w:val="0"/>
      <w:divBdr>
        <w:top w:val="none" w:sz="0" w:space="0" w:color="auto"/>
        <w:left w:val="none" w:sz="0" w:space="0" w:color="auto"/>
        <w:bottom w:val="none" w:sz="0" w:space="0" w:color="auto"/>
        <w:right w:val="none" w:sz="0" w:space="0" w:color="auto"/>
      </w:divBdr>
      <w:divsChild>
        <w:div w:id="1318804875">
          <w:marLeft w:val="0"/>
          <w:marRight w:val="0"/>
          <w:marTop w:val="0"/>
          <w:marBottom w:val="0"/>
          <w:divBdr>
            <w:top w:val="none" w:sz="0" w:space="0" w:color="auto"/>
            <w:left w:val="none" w:sz="0" w:space="0" w:color="auto"/>
            <w:bottom w:val="none" w:sz="0" w:space="0" w:color="auto"/>
            <w:right w:val="none" w:sz="0" w:space="0" w:color="auto"/>
          </w:divBdr>
          <w:divsChild>
            <w:div w:id="1490945176">
              <w:marLeft w:val="0"/>
              <w:marRight w:val="0"/>
              <w:marTop w:val="0"/>
              <w:marBottom w:val="115"/>
              <w:divBdr>
                <w:top w:val="none" w:sz="0" w:space="0" w:color="auto"/>
                <w:left w:val="none" w:sz="0" w:space="0" w:color="auto"/>
                <w:bottom w:val="none" w:sz="0" w:space="0" w:color="auto"/>
                <w:right w:val="none" w:sz="0" w:space="0" w:color="auto"/>
              </w:divBdr>
              <w:divsChild>
                <w:div w:id="1900282505">
                  <w:marLeft w:val="0"/>
                  <w:marRight w:val="0"/>
                  <w:marTop w:val="0"/>
                  <w:marBottom w:val="0"/>
                  <w:divBdr>
                    <w:top w:val="none" w:sz="0" w:space="0" w:color="auto"/>
                    <w:left w:val="none" w:sz="0" w:space="0" w:color="auto"/>
                    <w:bottom w:val="none" w:sz="0" w:space="0" w:color="auto"/>
                    <w:right w:val="none" w:sz="0" w:space="0" w:color="auto"/>
                  </w:divBdr>
                  <w:divsChild>
                    <w:div w:id="1000231711">
                      <w:marLeft w:val="0"/>
                      <w:marRight w:val="0"/>
                      <w:marTop w:val="0"/>
                      <w:marBottom w:val="0"/>
                      <w:divBdr>
                        <w:top w:val="none" w:sz="0" w:space="0" w:color="auto"/>
                        <w:left w:val="none" w:sz="0" w:space="0" w:color="auto"/>
                        <w:bottom w:val="none" w:sz="0" w:space="0" w:color="auto"/>
                        <w:right w:val="none" w:sz="0" w:space="0" w:color="auto"/>
                      </w:divBdr>
                      <w:divsChild>
                        <w:div w:id="1213347645">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356930062">
      <w:bodyDiv w:val="1"/>
      <w:marLeft w:val="0"/>
      <w:marRight w:val="0"/>
      <w:marTop w:val="0"/>
      <w:marBottom w:val="0"/>
      <w:divBdr>
        <w:top w:val="none" w:sz="0" w:space="0" w:color="auto"/>
        <w:left w:val="none" w:sz="0" w:space="0" w:color="auto"/>
        <w:bottom w:val="none" w:sz="0" w:space="0" w:color="auto"/>
        <w:right w:val="none" w:sz="0" w:space="0" w:color="auto"/>
      </w:divBdr>
      <w:divsChild>
        <w:div w:id="722680211">
          <w:marLeft w:val="0"/>
          <w:marRight w:val="0"/>
          <w:marTop w:val="0"/>
          <w:marBottom w:val="0"/>
          <w:divBdr>
            <w:top w:val="none" w:sz="0" w:space="0" w:color="auto"/>
            <w:left w:val="none" w:sz="0" w:space="0" w:color="auto"/>
            <w:bottom w:val="none" w:sz="0" w:space="0" w:color="auto"/>
            <w:right w:val="none" w:sz="0" w:space="0" w:color="auto"/>
          </w:divBdr>
          <w:divsChild>
            <w:div w:id="727529427">
              <w:marLeft w:val="0"/>
              <w:marRight w:val="0"/>
              <w:marTop w:val="0"/>
              <w:marBottom w:val="0"/>
              <w:divBdr>
                <w:top w:val="none" w:sz="0" w:space="0" w:color="auto"/>
                <w:left w:val="none" w:sz="0" w:space="0" w:color="auto"/>
                <w:bottom w:val="none" w:sz="0" w:space="0" w:color="auto"/>
                <w:right w:val="none" w:sz="0" w:space="0" w:color="auto"/>
              </w:divBdr>
              <w:divsChild>
                <w:div w:id="327752500">
                  <w:marLeft w:val="0"/>
                  <w:marRight w:val="0"/>
                  <w:marTop w:val="0"/>
                  <w:marBottom w:val="0"/>
                  <w:divBdr>
                    <w:top w:val="none" w:sz="0" w:space="0" w:color="auto"/>
                    <w:left w:val="none" w:sz="0" w:space="0" w:color="auto"/>
                    <w:bottom w:val="none" w:sz="0" w:space="0" w:color="auto"/>
                    <w:right w:val="none" w:sz="0" w:space="0" w:color="auto"/>
                  </w:divBdr>
                  <w:divsChild>
                    <w:div w:id="212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52172">
      <w:bodyDiv w:val="1"/>
      <w:marLeft w:val="0"/>
      <w:marRight w:val="0"/>
      <w:marTop w:val="0"/>
      <w:marBottom w:val="0"/>
      <w:divBdr>
        <w:top w:val="none" w:sz="0" w:space="0" w:color="auto"/>
        <w:left w:val="none" w:sz="0" w:space="0" w:color="auto"/>
        <w:bottom w:val="none" w:sz="0" w:space="0" w:color="auto"/>
        <w:right w:val="none" w:sz="0" w:space="0" w:color="auto"/>
      </w:divBdr>
    </w:div>
    <w:div w:id="1372265778">
      <w:bodyDiv w:val="1"/>
      <w:marLeft w:val="0"/>
      <w:marRight w:val="0"/>
      <w:marTop w:val="0"/>
      <w:marBottom w:val="0"/>
      <w:divBdr>
        <w:top w:val="none" w:sz="0" w:space="0" w:color="auto"/>
        <w:left w:val="none" w:sz="0" w:space="0" w:color="auto"/>
        <w:bottom w:val="none" w:sz="0" w:space="0" w:color="auto"/>
        <w:right w:val="none" w:sz="0" w:space="0" w:color="auto"/>
      </w:divBdr>
    </w:div>
    <w:div w:id="1373267163">
      <w:bodyDiv w:val="1"/>
      <w:marLeft w:val="0"/>
      <w:marRight w:val="0"/>
      <w:marTop w:val="0"/>
      <w:marBottom w:val="0"/>
      <w:divBdr>
        <w:top w:val="none" w:sz="0" w:space="0" w:color="auto"/>
        <w:left w:val="none" w:sz="0" w:space="0" w:color="auto"/>
        <w:bottom w:val="none" w:sz="0" w:space="0" w:color="auto"/>
        <w:right w:val="none" w:sz="0" w:space="0" w:color="auto"/>
      </w:divBdr>
      <w:divsChild>
        <w:div w:id="355156341">
          <w:marLeft w:val="0"/>
          <w:marRight w:val="0"/>
          <w:marTop w:val="0"/>
          <w:marBottom w:val="0"/>
          <w:divBdr>
            <w:top w:val="none" w:sz="0" w:space="0" w:color="auto"/>
            <w:left w:val="none" w:sz="0" w:space="0" w:color="auto"/>
            <w:bottom w:val="none" w:sz="0" w:space="0" w:color="auto"/>
            <w:right w:val="none" w:sz="0" w:space="0" w:color="auto"/>
          </w:divBdr>
          <w:divsChild>
            <w:div w:id="1839731974">
              <w:marLeft w:val="0"/>
              <w:marRight w:val="0"/>
              <w:marTop w:val="0"/>
              <w:marBottom w:val="0"/>
              <w:divBdr>
                <w:top w:val="none" w:sz="0" w:space="0" w:color="auto"/>
                <w:left w:val="none" w:sz="0" w:space="0" w:color="auto"/>
                <w:bottom w:val="none" w:sz="0" w:space="0" w:color="auto"/>
                <w:right w:val="none" w:sz="0" w:space="0" w:color="auto"/>
              </w:divBdr>
              <w:divsChild>
                <w:div w:id="930359041">
                  <w:marLeft w:val="0"/>
                  <w:marRight w:val="0"/>
                  <w:marTop w:val="0"/>
                  <w:marBottom w:val="0"/>
                  <w:divBdr>
                    <w:top w:val="none" w:sz="0" w:space="0" w:color="auto"/>
                    <w:left w:val="none" w:sz="0" w:space="0" w:color="auto"/>
                    <w:bottom w:val="none" w:sz="0" w:space="0" w:color="auto"/>
                    <w:right w:val="none" w:sz="0" w:space="0" w:color="auto"/>
                  </w:divBdr>
                  <w:divsChild>
                    <w:div w:id="1918514575">
                      <w:marLeft w:val="0"/>
                      <w:marRight w:val="0"/>
                      <w:marTop w:val="68"/>
                      <w:marBottom w:val="0"/>
                      <w:divBdr>
                        <w:top w:val="single" w:sz="12" w:space="0" w:color="000000"/>
                        <w:left w:val="none" w:sz="0" w:space="0" w:color="auto"/>
                        <w:bottom w:val="none" w:sz="0" w:space="0" w:color="auto"/>
                        <w:right w:val="none" w:sz="0" w:space="0" w:color="auto"/>
                      </w:divBdr>
                      <w:divsChild>
                        <w:div w:id="615406491">
                          <w:marLeft w:val="0"/>
                          <w:marRight w:val="136"/>
                          <w:marTop w:val="0"/>
                          <w:marBottom w:val="0"/>
                          <w:divBdr>
                            <w:top w:val="none" w:sz="0" w:space="0" w:color="auto"/>
                            <w:left w:val="none" w:sz="0" w:space="0" w:color="auto"/>
                            <w:bottom w:val="none" w:sz="0" w:space="0" w:color="auto"/>
                            <w:right w:val="none" w:sz="0" w:space="0" w:color="auto"/>
                          </w:divBdr>
                          <w:divsChild>
                            <w:div w:id="811944239">
                              <w:marLeft w:val="0"/>
                              <w:marRight w:val="0"/>
                              <w:marTop w:val="0"/>
                              <w:marBottom w:val="0"/>
                              <w:divBdr>
                                <w:top w:val="none" w:sz="0" w:space="0" w:color="auto"/>
                                <w:left w:val="none" w:sz="0" w:space="0" w:color="auto"/>
                                <w:bottom w:val="none" w:sz="0" w:space="0" w:color="auto"/>
                                <w:right w:val="none" w:sz="0" w:space="0" w:color="auto"/>
                              </w:divBdr>
                              <w:divsChild>
                                <w:div w:id="881484424">
                                  <w:marLeft w:val="0"/>
                                  <w:marRight w:val="0"/>
                                  <w:marTop w:val="0"/>
                                  <w:marBottom w:val="0"/>
                                  <w:divBdr>
                                    <w:top w:val="none" w:sz="0" w:space="0" w:color="auto"/>
                                    <w:left w:val="none" w:sz="0" w:space="0" w:color="auto"/>
                                    <w:bottom w:val="none" w:sz="0" w:space="0" w:color="auto"/>
                                    <w:right w:val="none" w:sz="0" w:space="0" w:color="auto"/>
                                  </w:divBdr>
                                  <w:divsChild>
                                    <w:div w:id="18091364">
                                      <w:marLeft w:val="0"/>
                                      <w:marRight w:val="0"/>
                                      <w:marTop w:val="0"/>
                                      <w:marBottom w:val="0"/>
                                      <w:divBdr>
                                        <w:top w:val="none" w:sz="0" w:space="0" w:color="auto"/>
                                        <w:left w:val="none" w:sz="0" w:space="0" w:color="auto"/>
                                        <w:bottom w:val="none" w:sz="0" w:space="0" w:color="auto"/>
                                        <w:right w:val="none" w:sz="0" w:space="0" w:color="auto"/>
                                      </w:divBdr>
                                    </w:div>
                                    <w:div w:id="947354752">
                                      <w:marLeft w:val="0"/>
                                      <w:marRight w:val="0"/>
                                      <w:marTop w:val="0"/>
                                      <w:marBottom w:val="0"/>
                                      <w:divBdr>
                                        <w:top w:val="none" w:sz="0" w:space="0" w:color="auto"/>
                                        <w:left w:val="none" w:sz="0" w:space="0" w:color="auto"/>
                                        <w:bottom w:val="none" w:sz="0" w:space="0" w:color="auto"/>
                                        <w:right w:val="none" w:sz="0" w:space="0" w:color="auto"/>
                                      </w:divBdr>
                                    </w:div>
                                    <w:div w:id="19199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841744">
      <w:bodyDiv w:val="1"/>
      <w:marLeft w:val="0"/>
      <w:marRight w:val="0"/>
      <w:marTop w:val="0"/>
      <w:marBottom w:val="0"/>
      <w:divBdr>
        <w:top w:val="none" w:sz="0" w:space="0" w:color="auto"/>
        <w:left w:val="none" w:sz="0" w:space="0" w:color="auto"/>
        <w:bottom w:val="none" w:sz="0" w:space="0" w:color="auto"/>
        <w:right w:val="none" w:sz="0" w:space="0" w:color="auto"/>
      </w:divBdr>
    </w:div>
    <w:div w:id="1394044284">
      <w:bodyDiv w:val="1"/>
      <w:marLeft w:val="0"/>
      <w:marRight w:val="0"/>
      <w:marTop w:val="0"/>
      <w:marBottom w:val="0"/>
      <w:divBdr>
        <w:top w:val="none" w:sz="0" w:space="0" w:color="auto"/>
        <w:left w:val="none" w:sz="0" w:space="0" w:color="auto"/>
        <w:bottom w:val="none" w:sz="0" w:space="0" w:color="auto"/>
        <w:right w:val="none" w:sz="0" w:space="0" w:color="auto"/>
      </w:divBdr>
    </w:div>
    <w:div w:id="1395395757">
      <w:bodyDiv w:val="1"/>
      <w:marLeft w:val="0"/>
      <w:marRight w:val="0"/>
      <w:marTop w:val="0"/>
      <w:marBottom w:val="0"/>
      <w:divBdr>
        <w:top w:val="none" w:sz="0" w:space="0" w:color="auto"/>
        <w:left w:val="none" w:sz="0" w:space="0" w:color="auto"/>
        <w:bottom w:val="none" w:sz="0" w:space="0" w:color="auto"/>
        <w:right w:val="none" w:sz="0" w:space="0" w:color="auto"/>
      </w:divBdr>
    </w:div>
    <w:div w:id="1398240022">
      <w:bodyDiv w:val="1"/>
      <w:marLeft w:val="0"/>
      <w:marRight w:val="0"/>
      <w:marTop w:val="0"/>
      <w:marBottom w:val="0"/>
      <w:divBdr>
        <w:top w:val="none" w:sz="0" w:space="0" w:color="auto"/>
        <w:left w:val="none" w:sz="0" w:space="0" w:color="auto"/>
        <w:bottom w:val="none" w:sz="0" w:space="0" w:color="auto"/>
        <w:right w:val="none" w:sz="0" w:space="0" w:color="auto"/>
      </w:divBdr>
      <w:divsChild>
        <w:div w:id="1630013312">
          <w:marLeft w:val="0"/>
          <w:marRight w:val="0"/>
          <w:marTop w:val="0"/>
          <w:marBottom w:val="0"/>
          <w:divBdr>
            <w:top w:val="none" w:sz="0" w:space="0" w:color="auto"/>
            <w:left w:val="none" w:sz="0" w:space="0" w:color="auto"/>
            <w:bottom w:val="none" w:sz="0" w:space="0" w:color="auto"/>
            <w:right w:val="none" w:sz="0" w:space="0" w:color="auto"/>
          </w:divBdr>
          <w:divsChild>
            <w:div w:id="1131748236">
              <w:marLeft w:val="0"/>
              <w:marRight w:val="0"/>
              <w:marTop w:val="0"/>
              <w:marBottom w:val="0"/>
              <w:divBdr>
                <w:top w:val="none" w:sz="0" w:space="0" w:color="auto"/>
                <w:left w:val="none" w:sz="0" w:space="0" w:color="auto"/>
                <w:bottom w:val="none" w:sz="0" w:space="0" w:color="auto"/>
                <w:right w:val="none" w:sz="0" w:space="0" w:color="auto"/>
              </w:divBdr>
              <w:divsChild>
                <w:div w:id="993028882">
                  <w:marLeft w:val="0"/>
                  <w:marRight w:val="0"/>
                  <w:marTop w:val="0"/>
                  <w:marBottom w:val="0"/>
                  <w:divBdr>
                    <w:top w:val="none" w:sz="0" w:space="0" w:color="auto"/>
                    <w:left w:val="none" w:sz="0" w:space="0" w:color="auto"/>
                    <w:bottom w:val="none" w:sz="0" w:space="0" w:color="auto"/>
                    <w:right w:val="none" w:sz="0" w:space="0" w:color="auto"/>
                  </w:divBdr>
                  <w:divsChild>
                    <w:div w:id="2055154389">
                      <w:marLeft w:val="0"/>
                      <w:marRight w:val="0"/>
                      <w:marTop w:val="68"/>
                      <w:marBottom w:val="0"/>
                      <w:divBdr>
                        <w:top w:val="single" w:sz="12" w:space="0" w:color="000000"/>
                        <w:left w:val="none" w:sz="0" w:space="0" w:color="auto"/>
                        <w:bottom w:val="none" w:sz="0" w:space="0" w:color="auto"/>
                        <w:right w:val="none" w:sz="0" w:space="0" w:color="auto"/>
                      </w:divBdr>
                      <w:divsChild>
                        <w:div w:id="1564221035">
                          <w:marLeft w:val="0"/>
                          <w:marRight w:val="136"/>
                          <w:marTop w:val="0"/>
                          <w:marBottom w:val="0"/>
                          <w:divBdr>
                            <w:top w:val="none" w:sz="0" w:space="0" w:color="auto"/>
                            <w:left w:val="none" w:sz="0" w:space="0" w:color="auto"/>
                            <w:bottom w:val="none" w:sz="0" w:space="0" w:color="auto"/>
                            <w:right w:val="none" w:sz="0" w:space="0" w:color="auto"/>
                          </w:divBdr>
                          <w:divsChild>
                            <w:div w:id="614479394">
                              <w:marLeft w:val="0"/>
                              <w:marRight w:val="0"/>
                              <w:marTop w:val="0"/>
                              <w:marBottom w:val="0"/>
                              <w:divBdr>
                                <w:top w:val="none" w:sz="0" w:space="0" w:color="auto"/>
                                <w:left w:val="none" w:sz="0" w:space="0" w:color="auto"/>
                                <w:bottom w:val="none" w:sz="0" w:space="0" w:color="auto"/>
                                <w:right w:val="none" w:sz="0" w:space="0" w:color="auto"/>
                              </w:divBdr>
                              <w:divsChild>
                                <w:div w:id="2025088345">
                                  <w:marLeft w:val="0"/>
                                  <w:marRight w:val="0"/>
                                  <w:marTop w:val="0"/>
                                  <w:marBottom w:val="0"/>
                                  <w:divBdr>
                                    <w:top w:val="none" w:sz="0" w:space="0" w:color="auto"/>
                                    <w:left w:val="none" w:sz="0" w:space="0" w:color="auto"/>
                                    <w:bottom w:val="none" w:sz="0" w:space="0" w:color="auto"/>
                                    <w:right w:val="none" w:sz="0" w:space="0" w:color="auto"/>
                                  </w:divBdr>
                                  <w:divsChild>
                                    <w:div w:id="164974349">
                                      <w:marLeft w:val="0"/>
                                      <w:marRight w:val="0"/>
                                      <w:marTop w:val="0"/>
                                      <w:marBottom w:val="0"/>
                                      <w:divBdr>
                                        <w:top w:val="none" w:sz="0" w:space="0" w:color="auto"/>
                                        <w:left w:val="none" w:sz="0" w:space="0" w:color="auto"/>
                                        <w:bottom w:val="none" w:sz="0" w:space="0" w:color="auto"/>
                                        <w:right w:val="none" w:sz="0" w:space="0" w:color="auto"/>
                                      </w:divBdr>
                                    </w:div>
                                    <w:div w:id="1388456352">
                                      <w:marLeft w:val="0"/>
                                      <w:marRight w:val="0"/>
                                      <w:marTop w:val="0"/>
                                      <w:marBottom w:val="0"/>
                                      <w:divBdr>
                                        <w:top w:val="none" w:sz="0" w:space="0" w:color="auto"/>
                                        <w:left w:val="none" w:sz="0" w:space="0" w:color="auto"/>
                                        <w:bottom w:val="none" w:sz="0" w:space="0" w:color="auto"/>
                                        <w:right w:val="none" w:sz="0" w:space="0" w:color="auto"/>
                                      </w:divBdr>
                                    </w:div>
                                    <w:div w:id="20507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301975">
      <w:bodyDiv w:val="1"/>
      <w:marLeft w:val="0"/>
      <w:marRight w:val="0"/>
      <w:marTop w:val="0"/>
      <w:marBottom w:val="0"/>
      <w:divBdr>
        <w:top w:val="none" w:sz="0" w:space="0" w:color="auto"/>
        <w:left w:val="none" w:sz="0" w:space="0" w:color="auto"/>
        <w:bottom w:val="none" w:sz="0" w:space="0" w:color="auto"/>
        <w:right w:val="none" w:sz="0" w:space="0" w:color="auto"/>
      </w:divBdr>
      <w:divsChild>
        <w:div w:id="1857886358">
          <w:marLeft w:val="0"/>
          <w:marRight w:val="0"/>
          <w:marTop w:val="0"/>
          <w:marBottom w:val="0"/>
          <w:divBdr>
            <w:top w:val="none" w:sz="0" w:space="0" w:color="auto"/>
            <w:left w:val="none" w:sz="0" w:space="0" w:color="auto"/>
            <w:bottom w:val="none" w:sz="0" w:space="0" w:color="auto"/>
            <w:right w:val="none" w:sz="0" w:space="0" w:color="auto"/>
          </w:divBdr>
          <w:divsChild>
            <w:div w:id="1389651421">
              <w:marLeft w:val="0"/>
              <w:marRight w:val="0"/>
              <w:marTop w:val="0"/>
              <w:marBottom w:val="115"/>
              <w:divBdr>
                <w:top w:val="none" w:sz="0" w:space="0" w:color="auto"/>
                <w:left w:val="none" w:sz="0" w:space="0" w:color="auto"/>
                <w:bottom w:val="none" w:sz="0" w:space="0" w:color="auto"/>
                <w:right w:val="none" w:sz="0" w:space="0" w:color="auto"/>
              </w:divBdr>
              <w:divsChild>
                <w:div w:id="1372268622">
                  <w:marLeft w:val="0"/>
                  <w:marRight w:val="0"/>
                  <w:marTop w:val="0"/>
                  <w:marBottom w:val="0"/>
                  <w:divBdr>
                    <w:top w:val="none" w:sz="0" w:space="0" w:color="auto"/>
                    <w:left w:val="none" w:sz="0" w:space="0" w:color="auto"/>
                    <w:bottom w:val="none" w:sz="0" w:space="0" w:color="auto"/>
                    <w:right w:val="none" w:sz="0" w:space="0" w:color="auto"/>
                  </w:divBdr>
                  <w:divsChild>
                    <w:div w:id="1706832084">
                      <w:marLeft w:val="0"/>
                      <w:marRight w:val="0"/>
                      <w:marTop w:val="0"/>
                      <w:marBottom w:val="0"/>
                      <w:divBdr>
                        <w:top w:val="none" w:sz="0" w:space="0" w:color="auto"/>
                        <w:left w:val="none" w:sz="0" w:space="0" w:color="auto"/>
                        <w:bottom w:val="none" w:sz="0" w:space="0" w:color="auto"/>
                        <w:right w:val="none" w:sz="0" w:space="0" w:color="auto"/>
                      </w:divBdr>
                      <w:divsChild>
                        <w:div w:id="1713074884">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409767235">
      <w:bodyDiv w:val="1"/>
      <w:marLeft w:val="0"/>
      <w:marRight w:val="0"/>
      <w:marTop w:val="0"/>
      <w:marBottom w:val="0"/>
      <w:divBdr>
        <w:top w:val="none" w:sz="0" w:space="0" w:color="auto"/>
        <w:left w:val="none" w:sz="0" w:space="0" w:color="auto"/>
        <w:bottom w:val="none" w:sz="0" w:space="0" w:color="auto"/>
        <w:right w:val="none" w:sz="0" w:space="0" w:color="auto"/>
      </w:divBdr>
    </w:div>
    <w:div w:id="1411343443">
      <w:bodyDiv w:val="1"/>
      <w:marLeft w:val="0"/>
      <w:marRight w:val="0"/>
      <w:marTop w:val="0"/>
      <w:marBottom w:val="0"/>
      <w:divBdr>
        <w:top w:val="none" w:sz="0" w:space="0" w:color="auto"/>
        <w:left w:val="none" w:sz="0" w:space="0" w:color="auto"/>
        <w:bottom w:val="none" w:sz="0" w:space="0" w:color="auto"/>
        <w:right w:val="none" w:sz="0" w:space="0" w:color="auto"/>
      </w:divBdr>
      <w:divsChild>
        <w:div w:id="150800012">
          <w:marLeft w:val="0"/>
          <w:marRight w:val="0"/>
          <w:marTop w:val="0"/>
          <w:marBottom w:val="0"/>
          <w:divBdr>
            <w:top w:val="none" w:sz="0" w:space="0" w:color="auto"/>
            <w:left w:val="none" w:sz="0" w:space="0" w:color="auto"/>
            <w:bottom w:val="none" w:sz="0" w:space="0" w:color="auto"/>
            <w:right w:val="none" w:sz="0" w:space="0" w:color="auto"/>
          </w:divBdr>
        </w:div>
        <w:div w:id="531845528">
          <w:marLeft w:val="0"/>
          <w:marRight w:val="0"/>
          <w:marTop w:val="0"/>
          <w:marBottom w:val="0"/>
          <w:divBdr>
            <w:top w:val="none" w:sz="0" w:space="0" w:color="auto"/>
            <w:left w:val="none" w:sz="0" w:space="0" w:color="auto"/>
            <w:bottom w:val="none" w:sz="0" w:space="0" w:color="auto"/>
            <w:right w:val="none" w:sz="0" w:space="0" w:color="auto"/>
          </w:divBdr>
        </w:div>
        <w:div w:id="982346186">
          <w:marLeft w:val="0"/>
          <w:marRight w:val="0"/>
          <w:marTop w:val="0"/>
          <w:marBottom w:val="0"/>
          <w:divBdr>
            <w:top w:val="none" w:sz="0" w:space="0" w:color="auto"/>
            <w:left w:val="none" w:sz="0" w:space="0" w:color="auto"/>
            <w:bottom w:val="none" w:sz="0" w:space="0" w:color="auto"/>
            <w:right w:val="none" w:sz="0" w:space="0" w:color="auto"/>
          </w:divBdr>
        </w:div>
      </w:divsChild>
    </w:div>
    <w:div w:id="1412698162">
      <w:bodyDiv w:val="1"/>
      <w:marLeft w:val="0"/>
      <w:marRight w:val="0"/>
      <w:marTop w:val="0"/>
      <w:marBottom w:val="0"/>
      <w:divBdr>
        <w:top w:val="none" w:sz="0" w:space="0" w:color="auto"/>
        <w:left w:val="none" w:sz="0" w:space="0" w:color="auto"/>
        <w:bottom w:val="none" w:sz="0" w:space="0" w:color="auto"/>
        <w:right w:val="none" w:sz="0" w:space="0" w:color="auto"/>
      </w:divBdr>
    </w:div>
    <w:div w:id="1415324706">
      <w:bodyDiv w:val="1"/>
      <w:marLeft w:val="0"/>
      <w:marRight w:val="0"/>
      <w:marTop w:val="0"/>
      <w:marBottom w:val="0"/>
      <w:divBdr>
        <w:top w:val="none" w:sz="0" w:space="0" w:color="auto"/>
        <w:left w:val="none" w:sz="0" w:space="0" w:color="auto"/>
        <w:bottom w:val="none" w:sz="0" w:space="0" w:color="auto"/>
        <w:right w:val="none" w:sz="0" w:space="0" w:color="auto"/>
      </w:divBdr>
      <w:divsChild>
        <w:div w:id="834960018">
          <w:marLeft w:val="0"/>
          <w:marRight w:val="0"/>
          <w:marTop w:val="0"/>
          <w:marBottom w:val="0"/>
          <w:divBdr>
            <w:top w:val="none" w:sz="0" w:space="0" w:color="auto"/>
            <w:left w:val="none" w:sz="0" w:space="0" w:color="auto"/>
            <w:bottom w:val="none" w:sz="0" w:space="0" w:color="auto"/>
            <w:right w:val="none" w:sz="0" w:space="0" w:color="auto"/>
          </w:divBdr>
          <w:divsChild>
            <w:div w:id="1614483929">
              <w:marLeft w:val="0"/>
              <w:marRight w:val="0"/>
              <w:marTop w:val="0"/>
              <w:marBottom w:val="0"/>
              <w:divBdr>
                <w:top w:val="none" w:sz="0" w:space="0" w:color="auto"/>
                <w:left w:val="none" w:sz="0" w:space="0" w:color="auto"/>
                <w:bottom w:val="none" w:sz="0" w:space="0" w:color="auto"/>
                <w:right w:val="none" w:sz="0" w:space="0" w:color="auto"/>
              </w:divBdr>
              <w:divsChild>
                <w:div w:id="1184437816">
                  <w:marLeft w:val="0"/>
                  <w:marRight w:val="0"/>
                  <w:marTop w:val="0"/>
                  <w:marBottom w:val="0"/>
                  <w:divBdr>
                    <w:top w:val="none" w:sz="0" w:space="0" w:color="auto"/>
                    <w:left w:val="none" w:sz="0" w:space="0" w:color="auto"/>
                    <w:bottom w:val="none" w:sz="0" w:space="0" w:color="auto"/>
                    <w:right w:val="none" w:sz="0" w:space="0" w:color="auto"/>
                  </w:divBdr>
                  <w:divsChild>
                    <w:div w:id="1104567748">
                      <w:marLeft w:val="0"/>
                      <w:marRight w:val="0"/>
                      <w:marTop w:val="68"/>
                      <w:marBottom w:val="0"/>
                      <w:divBdr>
                        <w:top w:val="single" w:sz="12" w:space="0" w:color="000000"/>
                        <w:left w:val="none" w:sz="0" w:space="0" w:color="auto"/>
                        <w:bottom w:val="none" w:sz="0" w:space="0" w:color="auto"/>
                        <w:right w:val="none" w:sz="0" w:space="0" w:color="auto"/>
                      </w:divBdr>
                      <w:divsChild>
                        <w:div w:id="1990599190">
                          <w:marLeft w:val="0"/>
                          <w:marRight w:val="136"/>
                          <w:marTop w:val="0"/>
                          <w:marBottom w:val="0"/>
                          <w:divBdr>
                            <w:top w:val="none" w:sz="0" w:space="0" w:color="auto"/>
                            <w:left w:val="none" w:sz="0" w:space="0" w:color="auto"/>
                            <w:bottom w:val="none" w:sz="0" w:space="0" w:color="auto"/>
                            <w:right w:val="none" w:sz="0" w:space="0" w:color="auto"/>
                          </w:divBdr>
                          <w:divsChild>
                            <w:div w:id="1547721107">
                              <w:marLeft w:val="0"/>
                              <w:marRight w:val="0"/>
                              <w:marTop w:val="0"/>
                              <w:marBottom w:val="0"/>
                              <w:divBdr>
                                <w:top w:val="none" w:sz="0" w:space="0" w:color="auto"/>
                                <w:left w:val="none" w:sz="0" w:space="0" w:color="auto"/>
                                <w:bottom w:val="none" w:sz="0" w:space="0" w:color="auto"/>
                                <w:right w:val="none" w:sz="0" w:space="0" w:color="auto"/>
                              </w:divBdr>
                              <w:divsChild>
                                <w:div w:id="329870076">
                                  <w:marLeft w:val="0"/>
                                  <w:marRight w:val="0"/>
                                  <w:marTop w:val="0"/>
                                  <w:marBottom w:val="0"/>
                                  <w:divBdr>
                                    <w:top w:val="none" w:sz="0" w:space="0" w:color="auto"/>
                                    <w:left w:val="none" w:sz="0" w:space="0" w:color="auto"/>
                                    <w:bottom w:val="none" w:sz="0" w:space="0" w:color="auto"/>
                                    <w:right w:val="none" w:sz="0" w:space="0" w:color="auto"/>
                                  </w:divBdr>
                                  <w:divsChild>
                                    <w:div w:id="272058317">
                                      <w:marLeft w:val="0"/>
                                      <w:marRight w:val="0"/>
                                      <w:marTop w:val="0"/>
                                      <w:marBottom w:val="0"/>
                                      <w:divBdr>
                                        <w:top w:val="none" w:sz="0" w:space="0" w:color="auto"/>
                                        <w:left w:val="none" w:sz="0" w:space="0" w:color="auto"/>
                                        <w:bottom w:val="none" w:sz="0" w:space="0" w:color="auto"/>
                                        <w:right w:val="none" w:sz="0" w:space="0" w:color="auto"/>
                                      </w:divBdr>
                                    </w:div>
                                    <w:div w:id="193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472877">
      <w:bodyDiv w:val="1"/>
      <w:marLeft w:val="0"/>
      <w:marRight w:val="0"/>
      <w:marTop w:val="0"/>
      <w:marBottom w:val="0"/>
      <w:divBdr>
        <w:top w:val="none" w:sz="0" w:space="0" w:color="auto"/>
        <w:left w:val="none" w:sz="0" w:space="0" w:color="auto"/>
        <w:bottom w:val="none" w:sz="0" w:space="0" w:color="auto"/>
        <w:right w:val="none" w:sz="0" w:space="0" w:color="auto"/>
      </w:divBdr>
    </w:div>
    <w:div w:id="1416392759">
      <w:bodyDiv w:val="1"/>
      <w:marLeft w:val="0"/>
      <w:marRight w:val="0"/>
      <w:marTop w:val="0"/>
      <w:marBottom w:val="0"/>
      <w:divBdr>
        <w:top w:val="none" w:sz="0" w:space="0" w:color="auto"/>
        <w:left w:val="none" w:sz="0" w:space="0" w:color="auto"/>
        <w:bottom w:val="none" w:sz="0" w:space="0" w:color="auto"/>
        <w:right w:val="none" w:sz="0" w:space="0" w:color="auto"/>
      </w:divBdr>
    </w:div>
    <w:div w:id="1417093040">
      <w:bodyDiv w:val="1"/>
      <w:marLeft w:val="0"/>
      <w:marRight w:val="0"/>
      <w:marTop w:val="0"/>
      <w:marBottom w:val="0"/>
      <w:divBdr>
        <w:top w:val="none" w:sz="0" w:space="0" w:color="auto"/>
        <w:left w:val="none" w:sz="0" w:space="0" w:color="auto"/>
        <w:bottom w:val="none" w:sz="0" w:space="0" w:color="auto"/>
        <w:right w:val="none" w:sz="0" w:space="0" w:color="auto"/>
      </w:divBdr>
      <w:divsChild>
        <w:div w:id="2005088202">
          <w:marLeft w:val="0"/>
          <w:marRight w:val="0"/>
          <w:marTop w:val="0"/>
          <w:marBottom w:val="0"/>
          <w:divBdr>
            <w:top w:val="none" w:sz="0" w:space="0" w:color="auto"/>
            <w:left w:val="none" w:sz="0" w:space="0" w:color="auto"/>
            <w:bottom w:val="none" w:sz="0" w:space="0" w:color="auto"/>
            <w:right w:val="none" w:sz="0" w:space="0" w:color="auto"/>
          </w:divBdr>
          <w:divsChild>
            <w:div w:id="1504854771">
              <w:marLeft w:val="0"/>
              <w:marRight w:val="0"/>
              <w:marTop w:val="0"/>
              <w:marBottom w:val="0"/>
              <w:divBdr>
                <w:top w:val="none" w:sz="0" w:space="0" w:color="auto"/>
                <w:left w:val="none" w:sz="0" w:space="0" w:color="auto"/>
                <w:bottom w:val="none" w:sz="0" w:space="0" w:color="auto"/>
                <w:right w:val="none" w:sz="0" w:space="0" w:color="auto"/>
              </w:divBdr>
              <w:divsChild>
                <w:div w:id="508836243">
                  <w:marLeft w:val="0"/>
                  <w:marRight w:val="0"/>
                  <w:marTop w:val="0"/>
                  <w:marBottom w:val="0"/>
                  <w:divBdr>
                    <w:top w:val="none" w:sz="0" w:space="0" w:color="auto"/>
                    <w:left w:val="none" w:sz="0" w:space="0" w:color="auto"/>
                    <w:bottom w:val="none" w:sz="0" w:space="0" w:color="auto"/>
                    <w:right w:val="none" w:sz="0" w:space="0" w:color="auto"/>
                  </w:divBdr>
                  <w:divsChild>
                    <w:div w:id="1083069763">
                      <w:marLeft w:val="0"/>
                      <w:marRight w:val="0"/>
                      <w:marTop w:val="0"/>
                      <w:marBottom w:val="0"/>
                      <w:divBdr>
                        <w:top w:val="none" w:sz="0" w:space="0" w:color="auto"/>
                        <w:left w:val="none" w:sz="0" w:space="0" w:color="auto"/>
                        <w:bottom w:val="none" w:sz="0" w:space="0" w:color="auto"/>
                        <w:right w:val="none" w:sz="0" w:space="0" w:color="auto"/>
                      </w:divBdr>
                      <w:divsChild>
                        <w:div w:id="1368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17970">
      <w:bodyDiv w:val="1"/>
      <w:marLeft w:val="0"/>
      <w:marRight w:val="0"/>
      <w:marTop w:val="0"/>
      <w:marBottom w:val="0"/>
      <w:divBdr>
        <w:top w:val="none" w:sz="0" w:space="0" w:color="auto"/>
        <w:left w:val="none" w:sz="0" w:space="0" w:color="auto"/>
        <w:bottom w:val="none" w:sz="0" w:space="0" w:color="auto"/>
        <w:right w:val="none" w:sz="0" w:space="0" w:color="auto"/>
      </w:divBdr>
    </w:div>
    <w:div w:id="1437558652">
      <w:bodyDiv w:val="1"/>
      <w:marLeft w:val="0"/>
      <w:marRight w:val="0"/>
      <w:marTop w:val="0"/>
      <w:marBottom w:val="0"/>
      <w:divBdr>
        <w:top w:val="none" w:sz="0" w:space="0" w:color="auto"/>
        <w:left w:val="none" w:sz="0" w:space="0" w:color="auto"/>
        <w:bottom w:val="none" w:sz="0" w:space="0" w:color="auto"/>
        <w:right w:val="none" w:sz="0" w:space="0" w:color="auto"/>
      </w:divBdr>
    </w:div>
    <w:div w:id="1445685141">
      <w:bodyDiv w:val="1"/>
      <w:marLeft w:val="0"/>
      <w:marRight w:val="0"/>
      <w:marTop w:val="0"/>
      <w:marBottom w:val="0"/>
      <w:divBdr>
        <w:top w:val="none" w:sz="0" w:space="0" w:color="auto"/>
        <w:left w:val="none" w:sz="0" w:space="0" w:color="auto"/>
        <w:bottom w:val="none" w:sz="0" w:space="0" w:color="auto"/>
        <w:right w:val="none" w:sz="0" w:space="0" w:color="auto"/>
      </w:divBdr>
    </w:div>
    <w:div w:id="1446342460">
      <w:bodyDiv w:val="1"/>
      <w:marLeft w:val="0"/>
      <w:marRight w:val="0"/>
      <w:marTop w:val="0"/>
      <w:marBottom w:val="0"/>
      <w:divBdr>
        <w:top w:val="none" w:sz="0" w:space="0" w:color="auto"/>
        <w:left w:val="none" w:sz="0" w:space="0" w:color="auto"/>
        <w:bottom w:val="none" w:sz="0" w:space="0" w:color="auto"/>
        <w:right w:val="none" w:sz="0" w:space="0" w:color="auto"/>
      </w:divBdr>
    </w:div>
    <w:div w:id="1449542650">
      <w:bodyDiv w:val="1"/>
      <w:marLeft w:val="0"/>
      <w:marRight w:val="0"/>
      <w:marTop w:val="0"/>
      <w:marBottom w:val="0"/>
      <w:divBdr>
        <w:top w:val="none" w:sz="0" w:space="0" w:color="auto"/>
        <w:left w:val="none" w:sz="0" w:space="0" w:color="auto"/>
        <w:bottom w:val="none" w:sz="0" w:space="0" w:color="auto"/>
        <w:right w:val="none" w:sz="0" w:space="0" w:color="auto"/>
      </w:divBdr>
      <w:divsChild>
        <w:div w:id="1654403998">
          <w:marLeft w:val="0"/>
          <w:marRight w:val="0"/>
          <w:marTop w:val="0"/>
          <w:marBottom w:val="0"/>
          <w:divBdr>
            <w:top w:val="none" w:sz="0" w:space="0" w:color="auto"/>
            <w:left w:val="none" w:sz="0" w:space="0" w:color="auto"/>
            <w:bottom w:val="none" w:sz="0" w:space="0" w:color="auto"/>
            <w:right w:val="none" w:sz="0" w:space="0" w:color="auto"/>
          </w:divBdr>
          <w:divsChild>
            <w:div w:id="1098721929">
              <w:marLeft w:val="0"/>
              <w:marRight w:val="0"/>
              <w:marTop w:val="0"/>
              <w:marBottom w:val="115"/>
              <w:divBdr>
                <w:top w:val="none" w:sz="0" w:space="0" w:color="auto"/>
                <w:left w:val="none" w:sz="0" w:space="0" w:color="auto"/>
                <w:bottom w:val="none" w:sz="0" w:space="0" w:color="auto"/>
                <w:right w:val="none" w:sz="0" w:space="0" w:color="auto"/>
              </w:divBdr>
              <w:divsChild>
                <w:div w:id="3678635">
                  <w:marLeft w:val="0"/>
                  <w:marRight w:val="0"/>
                  <w:marTop w:val="0"/>
                  <w:marBottom w:val="0"/>
                  <w:divBdr>
                    <w:top w:val="none" w:sz="0" w:space="0" w:color="auto"/>
                    <w:left w:val="none" w:sz="0" w:space="0" w:color="auto"/>
                    <w:bottom w:val="none" w:sz="0" w:space="0" w:color="auto"/>
                    <w:right w:val="none" w:sz="0" w:space="0" w:color="auto"/>
                  </w:divBdr>
                  <w:divsChild>
                    <w:div w:id="2110344127">
                      <w:marLeft w:val="0"/>
                      <w:marRight w:val="0"/>
                      <w:marTop w:val="0"/>
                      <w:marBottom w:val="0"/>
                      <w:divBdr>
                        <w:top w:val="none" w:sz="0" w:space="0" w:color="auto"/>
                        <w:left w:val="none" w:sz="0" w:space="0" w:color="auto"/>
                        <w:bottom w:val="none" w:sz="0" w:space="0" w:color="auto"/>
                        <w:right w:val="none" w:sz="0" w:space="0" w:color="auto"/>
                      </w:divBdr>
                      <w:divsChild>
                        <w:div w:id="1637027998">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451780719">
      <w:bodyDiv w:val="1"/>
      <w:marLeft w:val="0"/>
      <w:marRight w:val="0"/>
      <w:marTop w:val="0"/>
      <w:marBottom w:val="0"/>
      <w:divBdr>
        <w:top w:val="none" w:sz="0" w:space="0" w:color="auto"/>
        <w:left w:val="none" w:sz="0" w:space="0" w:color="auto"/>
        <w:bottom w:val="none" w:sz="0" w:space="0" w:color="auto"/>
        <w:right w:val="none" w:sz="0" w:space="0" w:color="auto"/>
      </w:divBdr>
    </w:div>
    <w:div w:id="1452555861">
      <w:bodyDiv w:val="1"/>
      <w:marLeft w:val="0"/>
      <w:marRight w:val="0"/>
      <w:marTop w:val="0"/>
      <w:marBottom w:val="0"/>
      <w:divBdr>
        <w:top w:val="none" w:sz="0" w:space="0" w:color="auto"/>
        <w:left w:val="none" w:sz="0" w:space="0" w:color="auto"/>
        <w:bottom w:val="none" w:sz="0" w:space="0" w:color="auto"/>
        <w:right w:val="none" w:sz="0" w:space="0" w:color="auto"/>
      </w:divBdr>
    </w:div>
    <w:div w:id="1453744114">
      <w:bodyDiv w:val="1"/>
      <w:marLeft w:val="0"/>
      <w:marRight w:val="0"/>
      <w:marTop w:val="0"/>
      <w:marBottom w:val="0"/>
      <w:divBdr>
        <w:top w:val="none" w:sz="0" w:space="0" w:color="auto"/>
        <w:left w:val="none" w:sz="0" w:space="0" w:color="auto"/>
        <w:bottom w:val="none" w:sz="0" w:space="0" w:color="auto"/>
        <w:right w:val="none" w:sz="0" w:space="0" w:color="auto"/>
      </w:divBdr>
    </w:div>
    <w:div w:id="1456606042">
      <w:bodyDiv w:val="1"/>
      <w:marLeft w:val="0"/>
      <w:marRight w:val="0"/>
      <w:marTop w:val="0"/>
      <w:marBottom w:val="0"/>
      <w:divBdr>
        <w:top w:val="none" w:sz="0" w:space="0" w:color="auto"/>
        <w:left w:val="none" w:sz="0" w:space="0" w:color="auto"/>
        <w:bottom w:val="none" w:sz="0" w:space="0" w:color="auto"/>
        <w:right w:val="none" w:sz="0" w:space="0" w:color="auto"/>
      </w:divBdr>
    </w:div>
    <w:div w:id="1458718952">
      <w:bodyDiv w:val="1"/>
      <w:marLeft w:val="0"/>
      <w:marRight w:val="0"/>
      <w:marTop w:val="0"/>
      <w:marBottom w:val="0"/>
      <w:divBdr>
        <w:top w:val="none" w:sz="0" w:space="0" w:color="auto"/>
        <w:left w:val="none" w:sz="0" w:space="0" w:color="auto"/>
        <w:bottom w:val="none" w:sz="0" w:space="0" w:color="auto"/>
        <w:right w:val="none" w:sz="0" w:space="0" w:color="auto"/>
      </w:divBdr>
      <w:divsChild>
        <w:div w:id="1080712361">
          <w:marLeft w:val="0"/>
          <w:marRight w:val="0"/>
          <w:marTop w:val="0"/>
          <w:marBottom w:val="0"/>
          <w:divBdr>
            <w:top w:val="none" w:sz="0" w:space="0" w:color="auto"/>
            <w:left w:val="none" w:sz="0" w:space="0" w:color="auto"/>
            <w:bottom w:val="none" w:sz="0" w:space="0" w:color="auto"/>
            <w:right w:val="none" w:sz="0" w:space="0" w:color="auto"/>
          </w:divBdr>
          <w:divsChild>
            <w:div w:id="4503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6233">
      <w:bodyDiv w:val="1"/>
      <w:marLeft w:val="0"/>
      <w:marRight w:val="0"/>
      <w:marTop w:val="0"/>
      <w:marBottom w:val="0"/>
      <w:divBdr>
        <w:top w:val="none" w:sz="0" w:space="0" w:color="auto"/>
        <w:left w:val="none" w:sz="0" w:space="0" w:color="auto"/>
        <w:bottom w:val="none" w:sz="0" w:space="0" w:color="auto"/>
        <w:right w:val="none" w:sz="0" w:space="0" w:color="auto"/>
      </w:divBdr>
    </w:div>
    <w:div w:id="1463959805">
      <w:bodyDiv w:val="1"/>
      <w:marLeft w:val="0"/>
      <w:marRight w:val="0"/>
      <w:marTop w:val="0"/>
      <w:marBottom w:val="0"/>
      <w:divBdr>
        <w:top w:val="none" w:sz="0" w:space="0" w:color="auto"/>
        <w:left w:val="none" w:sz="0" w:space="0" w:color="auto"/>
        <w:bottom w:val="none" w:sz="0" w:space="0" w:color="auto"/>
        <w:right w:val="none" w:sz="0" w:space="0" w:color="auto"/>
      </w:divBdr>
    </w:div>
    <w:div w:id="1466579419">
      <w:bodyDiv w:val="1"/>
      <w:marLeft w:val="0"/>
      <w:marRight w:val="0"/>
      <w:marTop w:val="0"/>
      <w:marBottom w:val="0"/>
      <w:divBdr>
        <w:top w:val="none" w:sz="0" w:space="0" w:color="auto"/>
        <w:left w:val="none" w:sz="0" w:space="0" w:color="auto"/>
        <w:bottom w:val="none" w:sz="0" w:space="0" w:color="auto"/>
        <w:right w:val="none" w:sz="0" w:space="0" w:color="auto"/>
      </w:divBdr>
    </w:div>
    <w:div w:id="1469470354">
      <w:bodyDiv w:val="1"/>
      <w:marLeft w:val="0"/>
      <w:marRight w:val="0"/>
      <w:marTop w:val="0"/>
      <w:marBottom w:val="0"/>
      <w:divBdr>
        <w:top w:val="none" w:sz="0" w:space="0" w:color="auto"/>
        <w:left w:val="none" w:sz="0" w:space="0" w:color="auto"/>
        <w:bottom w:val="none" w:sz="0" w:space="0" w:color="auto"/>
        <w:right w:val="none" w:sz="0" w:space="0" w:color="auto"/>
      </w:divBdr>
    </w:div>
    <w:div w:id="1472138256">
      <w:bodyDiv w:val="1"/>
      <w:marLeft w:val="0"/>
      <w:marRight w:val="0"/>
      <w:marTop w:val="0"/>
      <w:marBottom w:val="0"/>
      <w:divBdr>
        <w:top w:val="none" w:sz="0" w:space="0" w:color="auto"/>
        <w:left w:val="none" w:sz="0" w:space="0" w:color="auto"/>
        <w:bottom w:val="none" w:sz="0" w:space="0" w:color="auto"/>
        <w:right w:val="none" w:sz="0" w:space="0" w:color="auto"/>
      </w:divBdr>
    </w:div>
    <w:div w:id="1480030898">
      <w:bodyDiv w:val="1"/>
      <w:marLeft w:val="0"/>
      <w:marRight w:val="0"/>
      <w:marTop w:val="0"/>
      <w:marBottom w:val="0"/>
      <w:divBdr>
        <w:top w:val="none" w:sz="0" w:space="0" w:color="auto"/>
        <w:left w:val="none" w:sz="0" w:space="0" w:color="auto"/>
        <w:bottom w:val="none" w:sz="0" w:space="0" w:color="auto"/>
        <w:right w:val="none" w:sz="0" w:space="0" w:color="auto"/>
      </w:divBdr>
    </w:div>
    <w:div w:id="1485010193">
      <w:bodyDiv w:val="1"/>
      <w:marLeft w:val="0"/>
      <w:marRight w:val="0"/>
      <w:marTop w:val="0"/>
      <w:marBottom w:val="0"/>
      <w:divBdr>
        <w:top w:val="none" w:sz="0" w:space="0" w:color="auto"/>
        <w:left w:val="none" w:sz="0" w:space="0" w:color="auto"/>
        <w:bottom w:val="none" w:sz="0" w:space="0" w:color="auto"/>
        <w:right w:val="none" w:sz="0" w:space="0" w:color="auto"/>
      </w:divBdr>
      <w:divsChild>
        <w:div w:id="1794011046">
          <w:marLeft w:val="0"/>
          <w:marRight w:val="0"/>
          <w:marTop w:val="100"/>
          <w:marBottom w:val="100"/>
          <w:divBdr>
            <w:top w:val="none" w:sz="0" w:space="0" w:color="auto"/>
            <w:left w:val="none" w:sz="0" w:space="0" w:color="auto"/>
            <w:bottom w:val="none" w:sz="0" w:space="0" w:color="auto"/>
            <w:right w:val="none" w:sz="0" w:space="0" w:color="auto"/>
          </w:divBdr>
          <w:divsChild>
            <w:div w:id="1090152381">
              <w:marLeft w:val="0"/>
              <w:marRight w:val="0"/>
              <w:marTop w:val="100"/>
              <w:marBottom w:val="100"/>
              <w:divBdr>
                <w:top w:val="none" w:sz="0" w:space="0" w:color="auto"/>
                <w:left w:val="none" w:sz="0" w:space="0" w:color="auto"/>
                <w:bottom w:val="none" w:sz="0" w:space="0" w:color="auto"/>
                <w:right w:val="none" w:sz="0" w:space="0" w:color="auto"/>
              </w:divBdr>
              <w:divsChild>
                <w:div w:id="1251429273">
                  <w:marLeft w:val="0"/>
                  <w:marRight w:val="0"/>
                  <w:marTop w:val="0"/>
                  <w:marBottom w:val="0"/>
                  <w:divBdr>
                    <w:top w:val="none" w:sz="0" w:space="0" w:color="auto"/>
                    <w:left w:val="none" w:sz="0" w:space="0" w:color="auto"/>
                    <w:bottom w:val="none" w:sz="0" w:space="0" w:color="auto"/>
                    <w:right w:val="none" w:sz="0" w:space="0" w:color="auto"/>
                  </w:divBdr>
                  <w:divsChild>
                    <w:div w:id="1225721181">
                      <w:marLeft w:val="0"/>
                      <w:marRight w:val="0"/>
                      <w:marTop w:val="0"/>
                      <w:marBottom w:val="0"/>
                      <w:divBdr>
                        <w:top w:val="none" w:sz="0" w:space="0" w:color="auto"/>
                        <w:left w:val="none" w:sz="0" w:space="0" w:color="auto"/>
                        <w:bottom w:val="none" w:sz="0" w:space="0" w:color="auto"/>
                        <w:right w:val="none" w:sz="0" w:space="0" w:color="auto"/>
                      </w:divBdr>
                      <w:divsChild>
                        <w:div w:id="1375812010">
                          <w:marLeft w:val="0"/>
                          <w:marRight w:val="0"/>
                          <w:marTop w:val="0"/>
                          <w:marBottom w:val="0"/>
                          <w:divBdr>
                            <w:top w:val="none" w:sz="0" w:space="0" w:color="auto"/>
                            <w:left w:val="dotted" w:sz="6" w:space="6" w:color="696969"/>
                            <w:bottom w:val="none" w:sz="0" w:space="0" w:color="auto"/>
                            <w:right w:val="dotted" w:sz="6" w:space="6" w:color="696969"/>
                          </w:divBdr>
                          <w:divsChild>
                            <w:div w:id="1994409557">
                              <w:marLeft w:val="0"/>
                              <w:marRight w:val="0"/>
                              <w:marTop w:val="0"/>
                              <w:marBottom w:val="0"/>
                              <w:divBdr>
                                <w:top w:val="none" w:sz="0" w:space="0" w:color="auto"/>
                                <w:left w:val="none" w:sz="0" w:space="0" w:color="auto"/>
                                <w:bottom w:val="none" w:sz="0" w:space="0" w:color="auto"/>
                                <w:right w:val="none" w:sz="0" w:space="0" w:color="auto"/>
                              </w:divBdr>
                              <w:divsChild>
                                <w:div w:id="1728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559265">
      <w:bodyDiv w:val="1"/>
      <w:marLeft w:val="0"/>
      <w:marRight w:val="0"/>
      <w:marTop w:val="0"/>
      <w:marBottom w:val="0"/>
      <w:divBdr>
        <w:top w:val="none" w:sz="0" w:space="0" w:color="auto"/>
        <w:left w:val="none" w:sz="0" w:space="0" w:color="auto"/>
        <w:bottom w:val="none" w:sz="0" w:space="0" w:color="auto"/>
        <w:right w:val="none" w:sz="0" w:space="0" w:color="auto"/>
      </w:divBdr>
    </w:div>
    <w:div w:id="1493109153">
      <w:bodyDiv w:val="1"/>
      <w:marLeft w:val="0"/>
      <w:marRight w:val="0"/>
      <w:marTop w:val="0"/>
      <w:marBottom w:val="0"/>
      <w:divBdr>
        <w:top w:val="none" w:sz="0" w:space="0" w:color="auto"/>
        <w:left w:val="none" w:sz="0" w:space="0" w:color="auto"/>
        <w:bottom w:val="none" w:sz="0" w:space="0" w:color="auto"/>
        <w:right w:val="none" w:sz="0" w:space="0" w:color="auto"/>
      </w:divBdr>
      <w:divsChild>
        <w:div w:id="1583753965">
          <w:marLeft w:val="0"/>
          <w:marRight w:val="0"/>
          <w:marTop w:val="0"/>
          <w:marBottom w:val="0"/>
          <w:divBdr>
            <w:top w:val="none" w:sz="0" w:space="0" w:color="auto"/>
            <w:left w:val="none" w:sz="0" w:space="0" w:color="auto"/>
            <w:bottom w:val="none" w:sz="0" w:space="0" w:color="auto"/>
            <w:right w:val="none" w:sz="0" w:space="0" w:color="auto"/>
          </w:divBdr>
          <w:divsChild>
            <w:div w:id="387999924">
              <w:marLeft w:val="0"/>
              <w:marRight w:val="0"/>
              <w:marTop w:val="0"/>
              <w:marBottom w:val="0"/>
              <w:divBdr>
                <w:top w:val="none" w:sz="0" w:space="0" w:color="auto"/>
                <w:left w:val="none" w:sz="0" w:space="0" w:color="auto"/>
                <w:bottom w:val="none" w:sz="0" w:space="0" w:color="auto"/>
                <w:right w:val="none" w:sz="0" w:space="0" w:color="auto"/>
              </w:divBdr>
              <w:divsChild>
                <w:div w:id="860052931">
                  <w:marLeft w:val="0"/>
                  <w:marRight w:val="0"/>
                  <w:marTop w:val="0"/>
                  <w:marBottom w:val="0"/>
                  <w:divBdr>
                    <w:top w:val="none" w:sz="0" w:space="0" w:color="auto"/>
                    <w:left w:val="none" w:sz="0" w:space="0" w:color="auto"/>
                    <w:bottom w:val="none" w:sz="0" w:space="0" w:color="auto"/>
                    <w:right w:val="none" w:sz="0" w:space="0" w:color="auto"/>
                  </w:divBdr>
                  <w:divsChild>
                    <w:div w:id="1243638739">
                      <w:marLeft w:val="0"/>
                      <w:marRight w:val="0"/>
                      <w:marTop w:val="68"/>
                      <w:marBottom w:val="0"/>
                      <w:divBdr>
                        <w:top w:val="single" w:sz="12" w:space="0" w:color="000000"/>
                        <w:left w:val="none" w:sz="0" w:space="0" w:color="auto"/>
                        <w:bottom w:val="none" w:sz="0" w:space="0" w:color="auto"/>
                        <w:right w:val="none" w:sz="0" w:space="0" w:color="auto"/>
                      </w:divBdr>
                      <w:divsChild>
                        <w:div w:id="1082877047">
                          <w:marLeft w:val="0"/>
                          <w:marRight w:val="136"/>
                          <w:marTop w:val="0"/>
                          <w:marBottom w:val="0"/>
                          <w:divBdr>
                            <w:top w:val="none" w:sz="0" w:space="0" w:color="auto"/>
                            <w:left w:val="none" w:sz="0" w:space="0" w:color="auto"/>
                            <w:bottom w:val="none" w:sz="0" w:space="0" w:color="auto"/>
                            <w:right w:val="none" w:sz="0" w:space="0" w:color="auto"/>
                          </w:divBdr>
                          <w:divsChild>
                            <w:div w:id="656880835">
                              <w:marLeft w:val="0"/>
                              <w:marRight w:val="0"/>
                              <w:marTop w:val="0"/>
                              <w:marBottom w:val="0"/>
                              <w:divBdr>
                                <w:top w:val="none" w:sz="0" w:space="0" w:color="auto"/>
                                <w:left w:val="none" w:sz="0" w:space="0" w:color="auto"/>
                                <w:bottom w:val="none" w:sz="0" w:space="0" w:color="auto"/>
                                <w:right w:val="none" w:sz="0" w:space="0" w:color="auto"/>
                              </w:divBdr>
                              <w:divsChild>
                                <w:div w:id="1157843697">
                                  <w:marLeft w:val="0"/>
                                  <w:marRight w:val="0"/>
                                  <w:marTop w:val="0"/>
                                  <w:marBottom w:val="0"/>
                                  <w:divBdr>
                                    <w:top w:val="none" w:sz="0" w:space="0" w:color="auto"/>
                                    <w:left w:val="none" w:sz="0" w:space="0" w:color="auto"/>
                                    <w:bottom w:val="none" w:sz="0" w:space="0" w:color="auto"/>
                                    <w:right w:val="none" w:sz="0" w:space="0" w:color="auto"/>
                                  </w:divBdr>
                                  <w:divsChild>
                                    <w:div w:id="1316295721">
                                      <w:marLeft w:val="0"/>
                                      <w:marRight w:val="0"/>
                                      <w:marTop w:val="0"/>
                                      <w:marBottom w:val="0"/>
                                      <w:divBdr>
                                        <w:top w:val="none" w:sz="0" w:space="0" w:color="auto"/>
                                        <w:left w:val="none" w:sz="0" w:space="0" w:color="auto"/>
                                        <w:bottom w:val="none" w:sz="0" w:space="0" w:color="auto"/>
                                        <w:right w:val="none" w:sz="0" w:space="0" w:color="auto"/>
                                      </w:divBdr>
                                    </w:div>
                                    <w:div w:id="1372077913">
                                      <w:marLeft w:val="0"/>
                                      <w:marRight w:val="0"/>
                                      <w:marTop w:val="0"/>
                                      <w:marBottom w:val="0"/>
                                      <w:divBdr>
                                        <w:top w:val="none" w:sz="0" w:space="0" w:color="auto"/>
                                        <w:left w:val="none" w:sz="0" w:space="0" w:color="auto"/>
                                        <w:bottom w:val="none" w:sz="0" w:space="0" w:color="auto"/>
                                        <w:right w:val="none" w:sz="0" w:space="0" w:color="auto"/>
                                      </w:divBdr>
                                    </w:div>
                                    <w:div w:id="20531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837517">
      <w:bodyDiv w:val="1"/>
      <w:marLeft w:val="0"/>
      <w:marRight w:val="0"/>
      <w:marTop w:val="0"/>
      <w:marBottom w:val="0"/>
      <w:divBdr>
        <w:top w:val="none" w:sz="0" w:space="0" w:color="auto"/>
        <w:left w:val="none" w:sz="0" w:space="0" w:color="auto"/>
        <w:bottom w:val="none" w:sz="0" w:space="0" w:color="auto"/>
        <w:right w:val="none" w:sz="0" w:space="0" w:color="auto"/>
      </w:divBdr>
    </w:div>
    <w:div w:id="1495340178">
      <w:bodyDiv w:val="1"/>
      <w:marLeft w:val="0"/>
      <w:marRight w:val="0"/>
      <w:marTop w:val="0"/>
      <w:marBottom w:val="0"/>
      <w:divBdr>
        <w:top w:val="none" w:sz="0" w:space="0" w:color="auto"/>
        <w:left w:val="none" w:sz="0" w:space="0" w:color="auto"/>
        <w:bottom w:val="none" w:sz="0" w:space="0" w:color="auto"/>
        <w:right w:val="none" w:sz="0" w:space="0" w:color="auto"/>
      </w:divBdr>
      <w:divsChild>
        <w:div w:id="1304500838">
          <w:marLeft w:val="0"/>
          <w:marRight w:val="0"/>
          <w:marTop w:val="0"/>
          <w:marBottom w:val="0"/>
          <w:divBdr>
            <w:top w:val="none" w:sz="0" w:space="0" w:color="auto"/>
            <w:left w:val="single" w:sz="4" w:space="0" w:color="000000"/>
            <w:bottom w:val="none" w:sz="0" w:space="0" w:color="auto"/>
            <w:right w:val="single" w:sz="4" w:space="0" w:color="000000"/>
          </w:divBdr>
          <w:divsChild>
            <w:div w:id="1840197233">
              <w:marLeft w:val="2504"/>
              <w:marRight w:val="0"/>
              <w:marTop w:val="0"/>
              <w:marBottom w:val="0"/>
              <w:divBdr>
                <w:top w:val="none" w:sz="0" w:space="0" w:color="auto"/>
                <w:left w:val="none" w:sz="0" w:space="0" w:color="auto"/>
                <w:bottom w:val="none" w:sz="0" w:space="0" w:color="auto"/>
                <w:right w:val="none" w:sz="0" w:space="0" w:color="auto"/>
              </w:divBdr>
              <w:divsChild>
                <w:div w:id="1888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1790">
      <w:bodyDiv w:val="1"/>
      <w:marLeft w:val="0"/>
      <w:marRight w:val="0"/>
      <w:marTop w:val="0"/>
      <w:marBottom w:val="0"/>
      <w:divBdr>
        <w:top w:val="none" w:sz="0" w:space="0" w:color="auto"/>
        <w:left w:val="none" w:sz="0" w:space="0" w:color="auto"/>
        <w:bottom w:val="none" w:sz="0" w:space="0" w:color="auto"/>
        <w:right w:val="none" w:sz="0" w:space="0" w:color="auto"/>
      </w:divBdr>
    </w:div>
    <w:div w:id="1502506431">
      <w:bodyDiv w:val="1"/>
      <w:marLeft w:val="0"/>
      <w:marRight w:val="0"/>
      <w:marTop w:val="0"/>
      <w:marBottom w:val="0"/>
      <w:divBdr>
        <w:top w:val="none" w:sz="0" w:space="0" w:color="auto"/>
        <w:left w:val="none" w:sz="0" w:space="0" w:color="auto"/>
        <w:bottom w:val="none" w:sz="0" w:space="0" w:color="auto"/>
        <w:right w:val="none" w:sz="0" w:space="0" w:color="auto"/>
      </w:divBdr>
    </w:div>
    <w:div w:id="1503622776">
      <w:bodyDiv w:val="1"/>
      <w:marLeft w:val="0"/>
      <w:marRight w:val="0"/>
      <w:marTop w:val="0"/>
      <w:marBottom w:val="0"/>
      <w:divBdr>
        <w:top w:val="none" w:sz="0" w:space="0" w:color="auto"/>
        <w:left w:val="none" w:sz="0" w:space="0" w:color="auto"/>
        <w:bottom w:val="none" w:sz="0" w:space="0" w:color="auto"/>
        <w:right w:val="none" w:sz="0" w:space="0" w:color="auto"/>
      </w:divBdr>
    </w:div>
    <w:div w:id="1505321553">
      <w:bodyDiv w:val="1"/>
      <w:marLeft w:val="0"/>
      <w:marRight w:val="0"/>
      <w:marTop w:val="0"/>
      <w:marBottom w:val="0"/>
      <w:divBdr>
        <w:top w:val="none" w:sz="0" w:space="0" w:color="auto"/>
        <w:left w:val="none" w:sz="0" w:space="0" w:color="auto"/>
        <w:bottom w:val="none" w:sz="0" w:space="0" w:color="auto"/>
        <w:right w:val="none" w:sz="0" w:space="0" w:color="auto"/>
      </w:divBdr>
    </w:div>
    <w:div w:id="1505825627">
      <w:bodyDiv w:val="1"/>
      <w:marLeft w:val="0"/>
      <w:marRight w:val="0"/>
      <w:marTop w:val="0"/>
      <w:marBottom w:val="0"/>
      <w:divBdr>
        <w:top w:val="none" w:sz="0" w:space="0" w:color="auto"/>
        <w:left w:val="none" w:sz="0" w:space="0" w:color="auto"/>
        <w:bottom w:val="none" w:sz="0" w:space="0" w:color="auto"/>
        <w:right w:val="none" w:sz="0" w:space="0" w:color="auto"/>
      </w:divBdr>
    </w:div>
    <w:div w:id="1507089190">
      <w:bodyDiv w:val="1"/>
      <w:marLeft w:val="0"/>
      <w:marRight w:val="0"/>
      <w:marTop w:val="0"/>
      <w:marBottom w:val="0"/>
      <w:divBdr>
        <w:top w:val="none" w:sz="0" w:space="0" w:color="auto"/>
        <w:left w:val="none" w:sz="0" w:space="0" w:color="auto"/>
        <w:bottom w:val="none" w:sz="0" w:space="0" w:color="auto"/>
        <w:right w:val="none" w:sz="0" w:space="0" w:color="auto"/>
      </w:divBdr>
    </w:div>
    <w:div w:id="1507285101">
      <w:bodyDiv w:val="1"/>
      <w:marLeft w:val="0"/>
      <w:marRight w:val="0"/>
      <w:marTop w:val="0"/>
      <w:marBottom w:val="0"/>
      <w:divBdr>
        <w:top w:val="none" w:sz="0" w:space="0" w:color="auto"/>
        <w:left w:val="none" w:sz="0" w:space="0" w:color="auto"/>
        <w:bottom w:val="none" w:sz="0" w:space="0" w:color="auto"/>
        <w:right w:val="none" w:sz="0" w:space="0" w:color="auto"/>
      </w:divBdr>
    </w:div>
    <w:div w:id="1514341864">
      <w:bodyDiv w:val="1"/>
      <w:marLeft w:val="0"/>
      <w:marRight w:val="0"/>
      <w:marTop w:val="0"/>
      <w:marBottom w:val="0"/>
      <w:divBdr>
        <w:top w:val="none" w:sz="0" w:space="0" w:color="auto"/>
        <w:left w:val="none" w:sz="0" w:space="0" w:color="auto"/>
        <w:bottom w:val="none" w:sz="0" w:space="0" w:color="auto"/>
        <w:right w:val="none" w:sz="0" w:space="0" w:color="auto"/>
      </w:divBdr>
    </w:div>
    <w:div w:id="1515343005">
      <w:bodyDiv w:val="1"/>
      <w:marLeft w:val="0"/>
      <w:marRight w:val="0"/>
      <w:marTop w:val="0"/>
      <w:marBottom w:val="0"/>
      <w:divBdr>
        <w:top w:val="none" w:sz="0" w:space="0" w:color="auto"/>
        <w:left w:val="none" w:sz="0" w:space="0" w:color="auto"/>
        <w:bottom w:val="none" w:sz="0" w:space="0" w:color="auto"/>
        <w:right w:val="none" w:sz="0" w:space="0" w:color="auto"/>
      </w:divBdr>
    </w:div>
    <w:div w:id="1521352799">
      <w:bodyDiv w:val="1"/>
      <w:marLeft w:val="0"/>
      <w:marRight w:val="0"/>
      <w:marTop w:val="0"/>
      <w:marBottom w:val="0"/>
      <w:divBdr>
        <w:top w:val="none" w:sz="0" w:space="0" w:color="auto"/>
        <w:left w:val="none" w:sz="0" w:space="0" w:color="auto"/>
        <w:bottom w:val="none" w:sz="0" w:space="0" w:color="auto"/>
        <w:right w:val="none" w:sz="0" w:space="0" w:color="auto"/>
      </w:divBdr>
    </w:div>
    <w:div w:id="1521895377">
      <w:bodyDiv w:val="1"/>
      <w:marLeft w:val="0"/>
      <w:marRight w:val="0"/>
      <w:marTop w:val="0"/>
      <w:marBottom w:val="0"/>
      <w:divBdr>
        <w:top w:val="none" w:sz="0" w:space="0" w:color="auto"/>
        <w:left w:val="none" w:sz="0" w:space="0" w:color="auto"/>
        <w:bottom w:val="none" w:sz="0" w:space="0" w:color="auto"/>
        <w:right w:val="none" w:sz="0" w:space="0" w:color="auto"/>
      </w:divBdr>
    </w:div>
    <w:div w:id="1522933299">
      <w:bodyDiv w:val="1"/>
      <w:marLeft w:val="0"/>
      <w:marRight w:val="0"/>
      <w:marTop w:val="0"/>
      <w:marBottom w:val="0"/>
      <w:divBdr>
        <w:top w:val="none" w:sz="0" w:space="0" w:color="auto"/>
        <w:left w:val="none" w:sz="0" w:space="0" w:color="auto"/>
        <w:bottom w:val="none" w:sz="0" w:space="0" w:color="auto"/>
        <w:right w:val="none" w:sz="0" w:space="0" w:color="auto"/>
      </w:divBdr>
    </w:div>
    <w:div w:id="1524250609">
      <w:bodyDiv w:val="1"/>
      <w:marLeft w:val="0"/>
      <w:marRight w:val="0"/>
      <w:marTop w:val="0"/>
      <w:marBottom w:val="0"/>
      <w:divBdr>
        <w:top w:val="none" w:sz="0" w:space="0" w:color="auto"/>
        <w:left w:val="none" w:sz="0" w:space="0" w:color="auto"/>
        <w:bottom w:val="none" w:sz="0" w:space="0" w:color="auto"/>
        <w:right w:val="none" w:sz="0" w:space="0" w:color="auto"/>
      </w:divBdr>
    </w:div>
    <w:div w:id="1532650489">
      <w:bodyDiv w:val="1"/>
      <w:marLeft w:val="0"/>
      <w:marRight w:val="0"/>
      <w:marTop w:val="0"/>
      <w:marBottom w:val="0"/>
      <w:divBdr>
        <w:top w:val="none" w:sz="0" w:space="0" w:color="auto"/>
        <w:left w:val="none" w:sz="0" w:space="0" w:color="auto"/>
        <w:bottom w:val="none" w:sz="0" w:space="0" w:color="auto"/>
        <w:right w:val="none" w:sz="0" w:space="0" w:color="auto"/>
      </w:divBdr>
      <w:divsChild>
        <w:div w:id="1176192861">
          <w:marLeft w:val="0"/>
          <w:marRight w:val="0"/>
          <w:marTop w:val="188"/>
          <w:marBottom w:val="188"/>
          <w:divBdr>
            <w:top w:val="none" w:sz="0" w:space="0" w:color="auto"/>
            <w:left w:val="none" w:sz="0" w:space="0" w:color="auto"/>
            <w:bottom w:val="none" w:sz="0" w:space="0" w:color="auto"/>
            <w:right w:val="none" w:sz="0" w:space="0" w:color="auto"/>
          </w:divBdr>
          <w:divsChild>
            <w:div w:id="1867713792">
              <w:marLeft w:val="0"/>
              <w:marRight w:val="0"/>
              <w:marTop w:val="0"/>
              <w:marBottom w:val="0"/>
              <w:divBdr>
                <w:top w:val="single" w:sz="4" w:space="3" w:color="EAE8E8"/>
                <w:left w:val="single" w:sz="4" w:space="3" w:color="EAE8E8"/>
                <w:bottom w:val="single" w:sz="4" w:space="3" w:color="EAE8E8"/>
                <w:right w:val="single" w:sz="4" w:space="3" w:color="EAE8E8"/>
              </w:divBdr>
              <w:divsChild>
                <w:div w:id="372585312">
                  <w:marLeft w:val="0"/>
                  <w:marRight w:val="0"/>
                  <w:marTop w:val="0"/>
                  <w:marBottom w:val="0"/>
                  <w:divBdr>
                    <w:top w:val="none" w:sz="0" w:space="0" w:color="auto"/>
                    <w:left w:val="none" w:sz="0" w:space="0" w:color="auto"/>
                    <w:bottom w:val="none" w:sz="0" w:space="0" w:color="auto"/>
                    <w:right w:val="none" w:sz="0" w:space="0" w:color="auto"/>
                  </w:divBdr>
                  <w:divsChild>
                    <w:div w:id="1311130539">
                      <w:marLeft w:val="0"/>
                      <w:marRight w:val="0"/>
                      <w:marTop w:val="0"/>
                      <w:marBottom w:val="0"/>
                      <w:divBdr>
                        <w:top w:val="none" w:sz="0" w:space="0" w:color="auto"/>
                        <w:left w:val="none" w:sz="0" w:space="0" w:color="auto"/>
                        <w:bottom w:val="none" w:sz="0" w:space="0" w:color="auto"/>
                        <w:right w:val="none" w:sz="0" w:space="0" w:color="auto"/>
                      </w:divBdr>
                      <w:divsChild>
                        <w:div w:id="1860464276">
                          <w:marLeft w:val="0"/>
                          <w:marRight w:val="0"/>
                          <w:marTop w:val="0"/>
                          <w:marBottom w:val="125"/>
                          <w:divBdr>
                            <w:top w:val="single" w:sz="4" w:space="3" w:color="E9E7E7"/>
                            <w:left w:val="single" w:sz="4" w:space="10" w:color="E9E7E7"/>
                            <w:bottom w:val="single" w:sz="4" w:space="3" w:color="E9E7E7"/>
                            <w:right w:val="single" w:sz="4" w:space="10" w:color="E9E7E7"/>
                          </w:divBdr>
                          <w:divsChild>
                            <w:div w:id="96096385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42426">
      <w:bodyDiv w:val="1"/>
      <w:marLeft w:val="0"/>
      <w:marRight w:val="0"/>
      <w:marTop w:val="0"/>
      <w:marBottom w:val="0"/>
      <w:divBdr>
        <w:top w:val="none" w:sz="0" w:space="0" w:color="auto"/>
        <w:left w:val="none" w:sz="0" w:space="0" w:color="auto"/>
        <w:bottom w:val="none" w:sz="0" w:space="0" w:color="auto"/>
        <w:right w:val="none" w:sz="0" w:space="0" w:color="auto"/>
      </w:divBdr>
    </w:div>
    <w:div w:id="1536966525">
      <w:bodyDiv w:val="1"/>
      <w:marLeft w:val="0"/>
      <w:marRight w:val="0"/>
      <w:marTop w:val="0"/>
      <w:marBottom w:val="0"/>
      <w:divBdr>
        <w:top w:val="none" w:sz="0" w:space="0" w:color="auto"/>
        <w:left w:val="none" w:sz="0" w:space="0" w:color="auto"/>
        <w:bottom w:val="none" w:sz="0" w:space="0" w:color="auto"/>
        <w:right w:val="none" w:sz="0" w:space="0" w:color="auto"/>
      </w:divBdr>
      <w:divsChild>
        <w:div w:id="1209492976">
          <w:marLeft w:val="0"/>
          <w:marRight w:val="0"/>
          <w:marTop w:val="0"/>
          <w:marBottom w:val="0"/>
          <w:divBdr>
            <w:top w:val="none" w:sz="0" w:space="0" w:color="auto"/>
            <w:left w:val="none" w:sz="0" w:space="0" w:color="auto"/>
            <w:bottom w:val="none" w:sz="0" w:space="0" w:color="auto"/>
            <w:right w:val="none" w:sz="0" w:space="0" w:color="auto"/>
          </w:divBdr>
          <w:divsChild>
            <w:div w:id="759445570">
              <w:marLeft w:val="0"/>
              <w:marRight w:val="0"/>
              <w:marTop w:val="0"/>
              <w:marBottom w:val="0"/>
              <w:divBdr>
                <w:top w:val="single" w:sz="4" w:space="3" w:color="FFA500"/>
                <w:left w:val="single" w:sz="4" w:space="6" w:color="777777"/>
                <w:bottom w:val="single" w:sz="2" w:space="19" w:color="777777"/>
                <w:right w:val="single" w:sz="4" w:space="6" w:color="333333"/>
              </w:divBdr>
              <w:divsChild>
                <w:div w:id="2147045269">
                  <w:marLeft w:val="0"/>
                  <w:marRight w:val="0"/>
                  <w:marTop w:val="0"/>
                  <w:marBottom w:val="0"/>
                  <w:divBdr>
                    <w:top w:val="none" w:sz="0" w:space="0" w:color="auto"/>
                    <w:left w:val="none" w:sz="0" w:space="0" w:color="auto"/>
                    <w:bottom w:val="none" w:sz="0" w:space="0" w:color="auto"/>
                    <w:right w:val="none" w:sz="0" w:space="0" w:color="auto"/>
                  </w:divBdr>
                  <w:divsChild>
                    <w:div w:id="1777410087">
                      <w:marLeft w:val="0"/>
                      <w:marRight w:val="0"/>
                      <w:marTop w:val="0"/>
                      <w:marBottom w:val="0"/>
                      <w:divBdr>
                        <w:top w:val="single" w:sz="4" w:space="0" w:color="55CCCC"/>
                        <w:left w:val="single" w:sz="4" w:space="0" w:color="55CCCC"/>
                        <w:bottom w:val="single" w:sz="4" w:space="0" w:color="005555"/>
                        <w:right w:val="single" w:sz="4" w:space="0" w:color="005555"/>
                      </w:divBdr>
                      <w:divsChild>
                        <w:div w:id="1729723313">
                          <w:marLeft w:val="0"/>
                          <w:marRight w:val="0"/>
                          <w:marTop w:val="0"/>
                          <w:marBottom w:val="0"/>
                          <w:divBdr>
                            <w:top w:val="none" w:sz="0" w:space="0" w:color="auto"/>
                            <w:left w:val="none" w:sz="0" w:space="0" w:color="auto"/>
                            <w:bottom w:val="none" w:sz="0" w:space="0" w:color="auto"/>
                            <w:right w:val="none" w:sz="0" w:space="0" w:color="auto"/>
                          </w:divBdr>
                          <w:divsChild>
                            <w:div w:id="1213348107">
                              <w:marLeft w:val="13"/>
                              <w:marRight w:val="13"/>
                              <w:marTop w:val="13"/>
                              <w:marBottom w:val="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812976">
      <w:bodyDiv w:val="1"/>
      <w:marLeft w:val="0"/>
      <w:marRight w:val="0"/>
      <w:marTop w:val="0"/>
      <w:marBottom w:val="0"/>
      <w:divBdr>
        <w:top w:val="none" w:sz="0" w:space="0" w:color="auto"/>
        <w:left w:val="none" w:sz="0" w:space="0" w:color="auto"/>
        <w:bottom w:val="none" w:sz="0" w:space="0" w:color="auto"/>
        <w:right w:val="none" w:sz="0" w:space="0" w:color="auto"/>
      </w:divBdr>
    </w:div>
    <w:div w:id="1540777531">
      <w:bodyDiv w:val="1"/>
      <w:marLeft w:val="0"/>
      <w:marRight w:val="0"/>
      <w:marTop w:val="0"/>
      <w:marBottom w:val="0"/>
      <w:divBdr>
        <w:top w:val="none" w:sz="0" w:space="0" w:color="auto"/>
        <w:left w:val="none" w:sz="0" w:space="0" w:color="auto"/>
        <w:bottom w:val="none" w:sz="0" w:space="0" w:color="auto"/>
        <w:right w:val="none" w:sz="0" w:space="0" w:color="auto"/>
      </w:divBdr>
    </w:div>
    <w:div w:id="1541941558">
      <w:bodyDiv w:val="1"/>
      <w:marLeft w:val="0"/>
      <w:marRight w:val="0"/>
      <w:marTop w:val="0"/>
      <w:marBottom w:val="0"/>
      <w:divBdr>
        <w:top w:val="none" w:sz="0" w:space="0" w:color="auto"/>
        <w:left w:val="none" w:sz="0" w:space="0" w:color="auto"/>
        <w:bottom w:val="none" w:sz="0" w:space="0" w:color="auto"/>
        <w:right w:val="none" w:sz="0" w:space="0" w:color="auto"/>
      </w:divBdr>
    </w:div>
    <w:div w:id="1545436324">
      <w:bodyDiv w:val="1"/>
      <w:marLeft w:val="0"/>
      <w:marRight w:val="0"/>
      <w:marTop w:val="0"/>
      <w:marBottom w:val="0"/>
      <w:divBdr>
        <w:top w:val="none" w:sz="0" w:space="0" w:color="auto"/>
        <w:left w:val="none" w:sz="0" w:space="0" w:color="auto"/>
        <w:bottom w:val="none" w:sz="0" w:space="0" w:color="auto"/>
        <w:right w:val="none" w:sz="0" w:space="0" w:color="auto"/>
      </w:divBdr>
      <w:divsChild>
        <w:div w:id="1291129306">
          <w:marLeft w:val="0"/>
          <w:marRight w:val="0"/>
          <w:marTop w:val="0"/>
          <w:marBottom w:val="0"/>
          <w:divBdr>
            <w:top w:val="none" w:sz="0" w:space="0" w:color="auto"/>
            <w:left w:val="none" w:sz="0" w:space="0" w:color="auto"/>
            <w:bottom w:val="none" w:sz="0" w:space="0" w:color="auto"/>
            <w:right w:val="none" w:sz="0" w:space="0" w:color="auto"/>
          </w:divBdr>
          <w:divsChild>
            <w:div w:id="1842305749">
              <w:marLeft w:val="0"/>
              <w:marRight w:val="0"/>
              <w:marTop w:val="0"/>
              <w:marBottom w:val="0"/>
              <w:divBdr>
                <w:top w:val="none" w:sz="0" w:space="0" w:color="auto"/>
                <w:left w:val="none" w:sz="0" w:space="0" w:color="auto"/>
                <w:bottom w:val="none" w:sz="0" w:space="0" w:color="auto"/>
                <w:right w:val="none" w:sz="0" w:space="0" w:color="auto"/>
              </w:divBdr>
              <w:divsChild>
                <w:div w:id="33581226">
                  <w:marLeft w:val="0"/>
                  <w:marRight w:val="0"/>
                  <w:marTop w:val="0"/>
                  <w:marBottom w:val="0"/>
                  <w:divBdr>
                    <w:top w:val="none" w:sz="0" w:space="0" w:color="auto"/>
                    <w:left w:val="none" w:sz="0" w:space="0" w:color="auto"/>
                    <w:bottom w:val="none" w:sz="0" w:space="0" w:color="auto"/>
                    <w:right w:val="none" w:sz="0" w:space="0" w:color="auto"/>
                  </w:divBdr>
                  <w:divsChild>
                    <w:div w:id="15420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2143">
      <w:bodyDiv w:val="1"/>
      <w:marLeft w:val="0"/>
      <w:marRight w:val="0"/>
      <w:marTop w:val="0"/>
      <w:marBottom w:val="0"/>
      <w:divBdr>
        <w:top w:val="none" w:sz="0" w:space="0" w:color="auto"/>
        <w:left w:val="none" w:sz="0" w:space="0" w:color="auto"/>
        <w:bottom w:val="none" w:sz="0" w:space="0" w:color="auto"/>
        <w:right w:val="none" w:sz="0" w:space="0" w:color="auto"/>
      </w:divBdr>
    </w:div>
    <w:div w:id="1553350697">
      <w:bodyDiv w:val="1"/>
      <w:marLeft w:val="0"/>
      <w:marRight w:val="0"/>
      <w:marTop w:val="0"/>
      <w:marBottom w:val="0"/>
      <w:divBdr>
        <w:top w:val="none" w:sz="0" w:space="0" w:color="auto"/>
        <w:left w:val="none" w:sz="0" w:space="0" w:color="auto"/>
        <w:bottom w:val="none" w:sz="0" w:space="0" w:color="auto"/>
        <w:right w:val="none" w:sz="0" w:space="0" w:color="auto"/>
      </w:divBdr>
    </w:div>
    <w:div w:id="1555041175">
      <w:bodyDiv w:val="1"/>
      <w:marLeft w:val="0"/>
      <w:marRight w:val="0"/>
      <w:marTop w:val="0"/>
      <w:marBottom w:val="0"/>
      <w:divBdr>
        <w:top w:val="none" w:sz="0" w:space="0" w:color="auto"/>
        <w:left w:val="none" w:sz="0" w:space="0" w:color="auto"/>
        <w:bottom w:val="none" w:sz="0" w:space="0" w:color="auto"/>
        <w:right w:val="none" w:sz="0" w:space="0" w:color="auto"/>
      </w:divBdr>
    </w:div>
    <w:div w:id="1555702601">
      <w:bodyDiv w:val="1"/>
      <w:marLeft w:val="0"/>
      <w:marRight w:val="0"/>
      <w:marTop w:val="0"/>
      <w:marBottom w:val="0"/>
      <w:divBdr>
        <w:top w:val="none" w:sz="0" w:space="0" w:color="auto"/>
        <w:left w:val="none" w:sz="0" w:space="0" w:color="auto"/>
        <w:bottom w:val="none" w:sz="0" w:space="0" w:color="auto"/>
        <w:right w:val="none" w:sz="0" w:space="0" w:color="auto"/>
      </w:divBdr>
    </w:div>
    <w:div w:id="1559392636">
      <w:bodyDiv w:val="1"/>
      <w:marLeft w:val="0"/>
      <w:marRight w:val="0"/>
      <w:marTop w:val="0"/>
      <w:marBottom w:val="0"/>
      <w:divBdr>
        <w:top w:val="none" w:sz="0" w:space="0" w:color="auto"/>
        <w:left w:val="none" w:sz="0" w:space="0" w:color="auto"/>
        <w:bottom w:val="none" w:sz="0" w:space="0" w:color="auto"/>
        <w:right w:val="none" w:sz="0" w:space="0" w:color="auto"/>
      </w:divBdr>
    </w:div>
    <w:div w:id="1569995001">
      <w:bodyDiv w:val="1"/>
      <w:marLeft w:val="0"/>
      <w:marRight w:val="0"/>
      <w:marTop w:val="0"/>
      <w:marBottom w:val="0"/>
      <w:divBdr>
        <w:top w:val="none" w:sz="0" w:space="0" w:color="auto"/>
        <w:left w:val="none" w:sz="0" w:space="0" w:color="auto"/>
        <w:bottom w:val="none" w:sz="0" w:space="0" w:color="auto"/>
        <w:right w:val="none" w:sz="0" w:space="0" w:color="auto"/>
      </w:divBdr>
      <w:divsChild>
        <w:div w:id="919103291">
          <w:marLeft w:val="0"/>
          <w:marRight w:val="0"/>
          <w:marTop w:val="0"/>
          <w:marBottom w:val="0"/>
          <w:divBdr>
            <w:top w:val="none" w:sz="0" w:space="0" w:color="auto"/>
            <w:left w:val="none" w:sz="0" w:space="0" w:color="auto"/>
            <w:bottom w:val="none" w:sz="0" w:space="0" w:color="auto"/>
            <w:right w:val="none" w:sz="0" w:space="0" w:color="auto"/>
          </w:divBdr>
          <w:divsChild>
            <w:div w:id="1774856853">
              <w:marLeft w:val="0"/>
              <w:marRight w:val="0"/>
              <w:marTop w:val="0"/>
              <w:marBottom w:val="0"/>
              <w:divBdr>
                <w:top w:val="none" w:sz="0" w:space="0" w:color="auto"/>
                <w:left w:val="none" w:sz="0" w:space="0" w:color="auto"/>
                <w:bottom w:val="none" w:sz="0" w:space="0" w:color="auto"/>
                <w:right w:val="none" w:sz="0" w:space="0" w:color="auto"/>
              </w:divBdr>
              <w:divsChild>
                <w:div w:id="545487486">
                  <w:marLeft w:val="0"/>
                  <w:marRight w:val="0"/>
                  <w:marTop w:val="0"/>
                  <w:marBottom w:val="0"/>
                  <w:divBdr>
                    <w:top w:val="none" w:sz="0" w:space="0" w:color="auto"/>
                    <w:left w:val="none" w:sz="0" w:space="0" w:color="auto"/>
                    <w:bottom w:val="none" w:sz="0" w:space="0" w:color="auto"/>
                    <w:right w:val="none" w:sz="0" w:space="0" w:color="auto"/>
                  </w:divBdr>
                  <w:divsChild>
                    <w:div w:id="14406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253">
      <w:bodyDiv w:val="1"/>
      <w:marLeft w:val="0"/>
      <w:marRight w:val="0"/>
      <w:marTop w:val="0"/>
      <w:marBottom w:val="0"/>
      <w:divBdr>
        <w:top w:val="none" w:sz="0" w:space="0" w:color="auto"/>
        <w:left w:val="none" w:sz="0" w:space="0" w:color="auto"/>
        <w:bottom w:val="none" w:sz="0" w:space="0" w:color="auto"/>
        <w:right w:val="none" w:sz="0" w:space="0" w:color="auto"/>
      </w:divBdr>
    </w:div>
    <w:div w:id="1571386183">
      <w:bodyDiv w:val="1"/>
      <w:marLeft w:val="0"/>
      <w:marRight w:val="0"/>
      <w:marTop w:val="0"/>
      <w:marBottom w:val="0"/>
      <w:divBdr>
        <w:top w:val="none" w:sz="0" w:space="0" w:color="auto"/>
        <w:left w:val="none" w:sz="0" w:space="0" w:color="auto"/>
        <w:bottom w:val="none" w:sz="0" w:space="0" w:color="auto"/>
        <w:right w:val="none" w:sz="0" w:space="0" w:color="auto"/>
      </w:divBdr>
    </w:div>
    <w:div w:id="1572882389">
      <w:bodyDiv w:val="1"/>
      <w:marLeft w:val="0"/>
      <w:marRight w:val="0"/>
      <w:marTop w:val="0"/>
      <w:marBottom w:val="0"/>
      <w:divBdr>
        <w:top w:val="none" w:sz="0" w:space="0" w:color="auto"/>
        <w:left w:val="none" w:sz="0" w:space="0" w:color="auto"/>
        <w:bottom w:val="none" w:sz="0" w:space="0" w:color="auto"/>
        <w:right w:val="none" w:sz="0" w:space="0" w:color="auto"/>
      </w:divBdr>
    </w:div>
    <w:div w:id="1579245187">
      <w:bodyDiv w:val="1"/>
      <w:marLeft w:val="0"/>
      <w:marRight w:val="0"/>
      <w:marTop w:val="0"/>
      <w:marBottom w:val="0"/>
      <w:divBdr>
        <w:top w:val="none" w:sz="0" w:space="0" w:color="auto"/>
        <w:left w:val="none" w:sz="0" w:space="0" w:color="auto"/>
        <w:bottom w:val="none" w:sz="0" w:space="0" w:color="auto"/>
        <w:right w:val="none" w:sz="0" w:space="0" w:color="auto"/>
      </w:divBdr>
    </w:div>
    <w:div w:id="1580794740">
      <w:bodyDiv w:val="1"/>
      <w:marLeft w:val="0"/>
      <w:marRight w:val="0"/>
      <w:marTop w:val="0"/>
      <w:marBottom w:val="0"/>
      <w:divBdr>
        <w:top w:val="none" w:sz="0" w:space="0" w:color="auto"/>
        <w:left w:val="none" w:sz="0" w:space="0" w:color="auto"/>
        <w:bottom w:val="none" w:sz="0" w:space="0" w:color="auto"/>
        <w:right w:val="none" w:sz="0" w:space="0" w:color="auto"/>
      </w:divBdr>
      <w:divsChild>
        <w:div w:id="1747222096">
          <w:marLeft w:val="0"/>
          <w:marRight w:val="0"/>
          <w:marTop w:val="0"/>
          <w:marBottom w:val="0"/>
          <w:divBdr>
            <w:top w:val="none" w:sz="0" w:space="0" w:color="auto"/>
            <w:left w:val="none" w:sz="0" w:space="0" w:color="auto"/>
            <w:bottom w:val="none" w:sz="0" w:space="0" w:color="auto"/>
            <w:right w:val="none" w:sz="0" w:space="0" w:color="auto"/>
          </w:divBdr>
          <w:divsChild>
            <w:div w:id="314455737">
              <w:marLeft w:val="0"/>
              <w:marRight w:val="0"/>
              <w:marTop w:val="0"/>
              <w:marBottom w:val="0"/>
              <w:divBdr>
                <w:top w:val="none" w:sz="0" w:space="0" w:color="auto"/>
                <w:left w:val="none" w:sz="0" w:space="0" w:color="auto"/>
                <w:bottom w:val="none" w:sz="0" w:space="0" w:color="auto"/>
                <w:right w:val="none" w:sz="0" w:space="0" w:color="auto"/>
              </w:divBdr>
              <w:divsChild>
                <w:div w:id="291447073">
                  <w:marLeft w:val="0"/>
                  <w:marRight w:val="0"/>
                  <w:marTop w:val="0"/>
                  <w:marBottom w:val="0"/>
                  <w:divBdr>
                    <w:top w:val="none" w:sz="0" w:space="0" w:color="auto"/>
                    <w:left w:val="none" w:sz="0" w:space="0" w:color="auto"/>
                    <w:bottom w:val="none" w:sz="0" w:space="0" w:color="auto"/>
                    <w:right w:val="none" w:sz="0" w:space="0" w:color="auto"/>
                  </w:divBdr>
                  <w:divsChild>
                    <w:div w:id="1130053774">
                      <w:marLeft w:val="0"/>
                      <w:marRight w:val="0"/>
                      <w:marTop w:val="68"/>
                      <w:marBottom w:val="0"/>
                      <w:divBdr>
                        <w:top w:val="single" w:sz="12" w:space="0" w:color="000000"/>
                        <w:left w:val="none" w:sz="0" w:space="0" w:color="auto"/>
                        <w:bottom w:val="none" w:sz="0" w:space="0" w:color="auto"/>
                        <w:right w:val="none" w:sz="0" w:space="0" w:color="auto"/>
                      </w:divBdr>
                      <w:divsChild>
                        <w:div w:id="793254809">
                          <w:marLeft w:val="0"/>
                          <w:marRight w:val="136"/>
                          <w:marTop w:val="0"/>
                          <w:marBottom w:val="0"/>
                          <w:divBdr>
                            <w:top w:val="none" w:sz="0" w:space="0" w:color="auto"/>
                            <w:left w:val="none" w:sz="0" w:space="0" w:color="auto"/>
                            <w:bottom w:val="none" w:sz="0" w:space="0" w:color="auto"/>
                            <w:right w:val="none" w:sz="0" w:space="0" w:color="auto"/>
                          </w:divBdr>
                          <w:divsChild>
                            <w:div w:id="1374576358">
                              <w:marLeft w:val="0"/>
                              <w:marRight w:val="0"/>
                              <w:marTop w:val="0"/>
                              <w:marBottom w:val="0"/>
                              <w:divBdr>
                                <w:top w:val="none" w:sz="0" w:space="0" w:color="auto"/>
                                <w:left w:val="none" w:sz="0" w:space="0" w:color="auto"/>
                                <w:bottom w:val="none" w:sz="0" w:space="0" w:color="auto"/>
                                <w:right w:val="none" w:sz="0" w:space="0" w:color="auto"/>
                              </w:divBdr>
                              <w:divsChild>
                                <w:div w:id="1887133962">
                                  <w:marLeft w:val="0"/>
                                  <w:marRight w:val="0"/>
                                  <w:marTop w:val="0"/>
                                  <w:marBottom w:val="0"/>
                                  <w:divBdr>
                                    <w:top w:val="none" w:sz="0" w:space="0" w:color="auto"/>
                                    <w:left w:val="none" w:sz="0" w:space="0" w:color="auto"/>
                                    <w:bottom w:val="none" w:sz="0" w:space="0" w:color="auto"/>
                                    <w:right w:val="none" w:sz="0" w:space="0" w:color="auto"/>
                                  </w:divBdr>
                                  <w:divsChild>
                                    <w:div w:id="461121684">
                                      <w:marLeft w:val="0"/>
                                      <w:marRight w:val="0"/>
                                      <w:marTop w:val="0"/>
                                      <w:marBottom w:val="0"/>
                                      <w:divBdr>
                                        <w:top w:val="none" w:sz="0" w:space="0" w:color="auto"/>
                                        <w:left w:val="none" w:sz="0" w:space="0" w:color="auto"/>
                                        <w:bottom w:val="none" w:sz="0" w:space="0" w:color="auto"/>
                                        <w:right w:val="none" w:sz="0" w:space="0" w:color="auto"/>
                                      </w:divBdr>
                                    </w:div>
                                    <w:div w:id="630483621">
                                      <w:marLeft w:val="0"/>
                                      <w:marRight w:val="0"/>
                                      <w:marTop w:val="0"/>
                                      <w:marBottom w:val="0"/>
                                      <w:divBdr>
                                        <w:top w:val="none" w:sz="0" w:space="0" w:color="auto"/>
                                        <w:left w:val="none" w:sz="0" w:space="0" w:color="auto"/>
                                        <w:bottom w:val="none" w:sz="0" w:space="0" w:color="auto"/>
                                        <w:right w:val="none" w:sz="0" w:space="0" w:color="auto"/>
                                      </w:divBdr>
                                    </w:div>
                                    <w:div w:id="12163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752746">
      <w:bodyDiv w:val="1"/>
      <w:marLeft w:val="0"/>
      <w:marRight w:val="0"/>
      <w:marTop w:val="0"/>
      <w:marBottom w:val="0"/>
      <w:divBdr>
        <w:top w:val="none" w:sz="0" w:space="0" w:color="auto"/>
        <w:left w:val="none" w:sz="0" w:space="0" w:color="auto"/>
        <w:bottom w:val="none" w:sz="0" w:space="0" w:color="auto"/>
        <w:right w:val="none" w:sz="0" w:space="0" w:color="auto"/>
      </w:divBdr>
      <w:divsChild>
        <w:div w:id="1304383779">
          <w:marLeft w:val="0"/>
          <w:marRight w:val="0"/>
          <w:marTop w:val="0"/>
          <w:marBottom w:val="0"/>
          <w:divBdr>
            <w:top w:val="none" w:sz="0" w:space="0" w:color="auto"/>
            <w:left w:val="none" w:sz="0" w:space="0" w:color="auto"/>
            <w:bottom w:val="none" w:sz="0" w:space="0" w:color="auto"/>
            <w:right w:val="none" w:sz="0" w:space="0" w:color="auto"/>
          </w:divBdr>
          <w:divsChild>
            <w:div w:id="875197300">
              <w:marLeft w:val="0"/>
              <w:marRight w:val="0"/>
              <w:marTop w:val="0"/>
              <w:marBottom w:val="0"/>
              <w:divBdr>
                <w:top w:val="none" w:sz="0" w:space="0" w:color="auto"/>
                <w:left w:val="none" w:sz="0" w:space="0" w:color="auto"/>
                <w:bottom w:val="none" w:sz="0" w:space="0" w:color="auto"/>
                <w:right w:val="none" w:sz="0" w:space="0" w:color="auto"/>
              </w:divBdr>
              <w:divsChild>
                <w:div w:id="1699117476">
                  <w:marLeft w:val="0"/>
                  <w:marRight w:val="0"/>
                  <w:marTop w:val="0"/>
                  <w:marBottom w:val="0"/>
                  <w:divBdr>
                    <w:top w:val="none" w:sz="0" w:space="0" w:color="auto"/>
                    <w:left w:val="none" w:sz="0" w:space="0" w:color="auto"/>
                    <w:bottom w:val="none" w:sz="0" w:space="0" w:color="auto"/>
                    <w:right w:val="none" w:sz="0" w:space="0" w:color="auto"/>
                  </w:divBdr>
                  <w:divsChild>
                    <w:div w:id="678124950">
                      <w:marLeft w:val="0"/>
                      <w:marRight w:val="0"/>
                      <w:marTop w:val="68"/>
                      <w:marBottom w:val="0"/>
                      <w:divBdr>
                        <w:top w:val="single" w:sz="12" w:space="0" w:color="000000"/>
                        <w:left w:val="none" w:sz="0" w:space="0" w:color="auto"/>
                        <w:bottom w:val="none" w:sz="0" w:space="0" w:color="auto"/>
                        <w:right w:val="none" w:sz="0" w:space="0" w:color="auto"/>
                      </w:divBdr>
                      <w:divsChild>
                        <w:div w:id="1253470397">
                          <w:marLeft w:val="0"/>
                          <w:marRight w:val="0"/>
                          <w:marTop w:val="0"/>
                          <w:marBottom w:val="0"/>
                          <w:divBdr>
                            <w:top w:val="none" w:sz="0" w:space="0" w:color="auto"/>
                            <w:left w:val="single" w:sz="12" w:space="0" w:color="000000"/>
                            <w:bottom w:val="none" w:sz="0" w:space="0" w:color="auto"/>
                            <w:right w:val="none" w:sz="0" w:space="0" w:color="auto"/>
                          </w:divBdr>
                          <w:divsChild>
                            <w:div w:id="1633487654">
                              <w:marLeft w:val="0"/>
                              <w:marRight w:val="0"/>
                              <w:marTop w:val="0"/>
                              <w:marBottom w:val="0"/>
                              <w:divBdr>
                                <w:top w:val="single" w:sz="6" w:space="7" w:color="000000"/>
                                <w:left w:val="none" w:sz="0" w:space="0" w:color="auto"/>
                                <w:bottom w:val="none" w:sz="0" w:space="0" w:color="auto"/>
                                <w:right w:val="none" w:sz="0" w:space="0" w:color="auto"/>
                              </w:divBdr>
                              <w:divsChild>
                                <w:div w:id="1081369726">
                                  <w:marLeft w:val="0"/>
                                  <w:marRight w:val="0"/>
                                  <w:marTop w:val="0"/>
                                  <w:marBottom w:val="0"/>
                                  <w:divBdr>
                                    <w:top w:val="none" w:sz="0" w:space="0" w:color="auto"/>
                                    <w:left w:val="none" w:sz="0" w:space="0" w:color="auto"/>
                                    <w:bottom w:val="none" w:sz="0" w:space="0" w:color="auto"/>
                                    <w:right w:val="none" w:sz="0" w:space="0" w:color="auto"/>
                                  </w:divBdr>
                                  <w:divsChild>
                                    <w:div w:id="701127041">
                                      <w:marLeft w:val="0"/>
                                      <w:marRight w:val="0"/>
                                      <w:marTop w:val="0"/>
                                      <w:marBottom w:val="0"/>
                                      <w:divBdr>
                                        <w:top w:val="none" w:sz="0" w:space="0" w:color="auto"/>
                                        <w:left w:val="none" w:sz="0" w:space="0" w:color="auto"/>
                                        <w:bottom w:val="none" w:sz="0" w:space="0" w:color="auto"/>
                                        <w:right w:val="none" w:sz="0" w:space="0" w:color="auto"/>
                                      </w:divBdr>
                                      <w:divsChild>
                                        <w:div w:id="1574193792">
                                          <w:marLeft w:val="0"/>
                                          <w:marRight w:val="0"/>
                                          <w:marTop w:val="0"/>
                                          <w:marBottom w:val="0"/>
                                          <w:divBdr>
                                            <w:top w:val="none" w:sz="0" w:space="0" w:color="auto"/>
                                            <w:left w:val="none" w:sz="0" w:space="0" w:color="auto"/>
                                            <w:bottom w:val="none" w:sz="0" w:space="0" w:color="auto"/>
                                            <w:right w:val="none" w:sz="0" w:space="0" w:color="auto"/>
                                          </w:divBdr>
                                          <w:divsChild>
                                            <w:div w:id="13326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93565">
                              <w:marLeft w:val="0"/>
                              <w:marRight w:val="0"/>
                              <w:marTop w:val="0"/>
                              <w:marBottom w:val="0"/>
                              <w:divBdr>
                                <w:top w:val="single" w:sz="6" w:space="7" w:color="000000"/>
                                <w:left w:val="none" w:sz="0" w:space="0" w:color="auto"/>
                                <w:bottom w:val="none" w:sz="0" w:space="0" w:color="auto"/>
                                <w:right w:val="none" w:sz="0" w:space="0" w:color="auto"/>
                              </w:divBdr>
                              <w:divsChild>
                                <w:div w:id="1086533354">
                                  <w:marLeft w:val="0"/>
                                  <w:marRight w:val="0"/>
                                  <w:marTop w:val="0"/>
                                  <w:marBottom w:val="0"/>
                                  <w:divBdr>
                                    <w:top w:val="none" w:sz="0" w:space="0" w:color="auto"/>
                                    <w:left w:val="none" w:sz="0" w:space="0" w:color="auto"/>
                                    <w:bottom w:val="none" w:sz="0" w:space="0" w:color="auto"/>
                                    <w:right w:val="none" w:sz="0" w:space="0" w:color="auto"/>
                                  </w:divBdr>
                                  <w:divsChild>
                                    <w:div w:id="14560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650118">
      <w:bodyDiv w:val="1"/>
      <w:marLeft w:val="0"/>
      <w:marRight w:val="0"/>
      <w:marTop w:val="0"/>
      <w:marBottom w:val="0"/>
      <w:divBdr>
        <w:top w:val="none" w:sz="0" w:space="0" w:color="auto"/>
        <w:left w:val="none" w:sz="0" w:space="0" w:color="auto"/>
        <w:bottom w:val="none" w:sz="0" w:space="0" w:color="auto"/>
        <w:right w:val="none" w:sz="0" w:space="0" w:color="auto"/>
      </w:divBdr>
      <w:divsChild>
        <w:div w:id="207186844">
          <w:marLeft w:val="0"/>
          <w:marRight w:val="0"/>
          <w:marTop w:val="0"/>
          <w:marBottom w:val="0"/>
          <w:divBdr>
            <w:top w:val="none" w:sz="0" w:space="0" w:color="auto"/>
            <w:left w:val="none" w:sz="0" w:space="0" w:color="auto"/>
            <w:bottom w:val="none" w:sz="0" w:space="0" w:color="auto"/>
            <w:right w:val="none" w:sz="0" w:space="0" w:color="auto"/>
          </w:divBdr>
        </w:div>
        <w:div w:id="451361389">
          <w:marLeft w:val="0"/>
          <w:marRight w:val="0"/>
          <w:marTop w:val="0"/>
          <w:marBottom w:val="0"/>
          <w:divBdr>
            <w:top w:val="none" w:sz="0" w:space="0" w:color="auto"/>
            <w:left w:val="none" w:sz="0" w:space="0" w:color="auto"/>
            <w:bottom w:val="none" w:sz="0" w:space="0" w:color="auto"/>
            <w:right w:val="none" w:sz="0" w:space="0" w:color="auto"/>
          </w:divBdr>
        </w:div>
        <w:div w:id="1978804601">
          <w:marLeft w:val="0"/>
          <w:marRight w:val="0"/>
          <w:marTop w:val="0"/>
          <w:marBottom w:val="0"/>
          <w:divBdr>
            <w:top w:val="none" w:sz="0" w:space="0" w:color="auto"/>
            <w:left w:val="none" w:sz="0" w:space="0" w:color="auto"/>
            <w:bottom w:val="none" w:sz="0" w:space="0" w:color="auto"/>
            <w:right w:val="none" w:sz="0" w:space="0" w:color="auto"/>
          </w:divBdr>
        </w:div>
      </w:divsChild>
    </w:div>
    <w:div w:id="1593202131">
      <w:bodyDiv w:val="1"/>
      <w:marLeft w:val="0"/>
      <w:marRight w:val="0"/>
      <w:marTop w:val="0"/>
      <w:marBottom w:val="0"/>
      <w:divBdr>
        <w:top w:val="none" w:sz="0" w:space="0" w:color="auto"/>
        <w:left w:val="none" w:sz="0" w:space="0" w:color="auto"/>
        <w:bottom w:val="none" w:sz="0" w:space="0" w:color="auto"/>
        <w:right w:val="none" w:sz="0" w:space="0" w:color="auto"/>
      </w:divBdr>
      <w:divsChild>
        <w:div w:id="1728257379">
          <w:marLeft w:val="0"/>
          <w:marRight w:val="0"/>
          <w:marTop w:val="0"/>
          <w:marBottom w:val="0"/>
          <w:divBdr>
            <w:top w:val="none" w:sz="0" w:space="0" w:color="auto"/>
            <w:left w:val="none" w:sz="0" w:space="0" w:color="auto"/>
            <w:bottom w:val="none" w:sz="0" w:space="0" w:color="auto"/>
            <w:right w:val="none" w:sz="0" w:space="0" w:color="auto"/>
          </w:divBdr>
          <w:divsChild>
            <w:div w:id="2014800476">
              <w:marLeft w:val="0"/>
              <w:marRight w:val="0"/>
              <w:marTop w:val="0"/>
              <w:marBottom w:val="0"/>
              <w:divBdr>
                <w:top w:val="none" w:sz="0" w:space="0" w:color="auto"/>
                <w:left w:val="none" w:sz="0" w:space="0" w:color="auto"/>
                <w:bottom w:val="none" w:sz="0" w:space="0" w:color="auto"/>
                <w:right w:val="none" w:sz="0" w:space="0" w:color="auto"/>
              </w:divBdr>
              <w:divsChild>
                <w:div w:id="750271559">
                  <w:marLeft w:val="0"/>
                  <w:marRight w:val="0"/>
                  <w:marTop w:val="0"/>
                  <w:marBottom w:val="0"/>
                  <w:divBdr>
                    <w:top w:val="none" w:sz="0" w:space="0" w:color="auto"/>
                    <w:left w:val="none" w:sz="0" w:space="0" w:color="auto"/>
                    <w:bottom w:val="none" w:sz="0" w:space="0" w:color="auto"/>
                    <w:right w:val="none" w:sz="0" w:space="0" w:color="auto"/>
                  </w:divBdr>
                  <w:divsChild>
                    <w:div w:id="95368587">
                      <w:marLeft w:val="0"/>
                      <w:marRight w:val="0"/>
                      <w:marTop w:val="68"/>
                      <w:marBottom w:val="0"/>
                      <w:divBdr>
                        <w:top w:val="single" w:sz="12" w:space="0" w:color="000000"/>
                        <w:left w:val="none" w:sz="0" w:space="0" w:color="auto"/>
                        <w:bottom w:val="none" w:sz="0" w:space="0" w:color="auto"/>
                        <w:right w:val="none" w:sz="0" w:space="0" w:color="auto"/>
                      </w:divBdr>
                      <w:divsChild>
                        <w:div w:id="946693644">
                          <w:marLeft w:val="0"/>
                          <w:marRight w:val="0"/>
                          <w:marTop w:val="0"/>
                          <w:marBottom w:val="0"/>
                          <w:divBdr>
                            <w:top w:val="none" w:sz="0" w:space="0" w:color="auto"/>
                            <w:left w:val="single" w:sz="12" w:space="0" w:color="000000"/>
                            <w:bottom w:val="none" w:sz="0" w:space="0" w:color="auto"/>
                            <w:right w:val="none" w:sz="0" w:space="0" w:color="auto"/>
                          </w:divBdr>
                          <w:divsChild>
                            <w:div w:id="1810509378">
                              <w:marLeft w:val="0"/>
                              <w:marRight w:val="0"/>
                              <w:marTop w:val="0"/>
                              <w:marBottom w:val="0"/>
                              <w:divBdr>
                                <w:top w:val="single" w:sz="6" w:space="7" w:color="000000"/>
                                <w:left w:val="none" w:sz="0" w:space="0" w:color="auto"/>
                                <w:bottom w:val="none" w:sz="0" w:space="0" w:color="auto"/>
                                <w:right w:val="none" w:sz="0" w:space="0" w:color="auto"/>
                              </w:divBdr>
                              <w:divsChild>
                                <w:div w:id="1596205719">
                                  <w:marLeft w:val="0"/>
                                  <w:marRight w:val="0"/>
                                  <w:marTop w:val="0"/>
                                  <w:marBottom w:val="0"/>
                                  <w:divBdr>
                                    <w:top w:val="none" w:sz="0" w:space="0" w:color="auto"/>
                                    <w:left w:val="none" w:sz="0" w:space="0" w:color="auto"/>
                                    <w:bottom w:val="none" w:sz="0" w:space="0" w:color="auto"/>
                                    <w:right w:val="none" w:sz="0" w:space="0" w:color="auto"/>
                                  </w:divBdr>
                                  <w:divsChild>
                                    <w:div w:id="28922248">
                                      <w:marLeft w:val="0"/>
                                      <w:marRight w:val="0"/>
                                      <w:marTop w:val="0"/>
                                      <w:marBottom w:val="0"/>
                                      <w:divBdr>
                                        <w:top w:val="none" w:sz="0" w:space="0" w:color="auto"/>
                                        <w:left w:val="none" w:sz="0" w:space="0" w:color="auto"/>
                                        <w:bottom w:val="none" w:sz="0" w:space="0" w:color="auto"/>
                                        <w:right w:val="none" w:sz="0" w:space="0" w:color="auto"/>
                                      </w:divBdr>
                                      <w:divsChild>
                                        <w:div w:id="1895195251">
                                          <w:marLeft w:val="0"/>
                                          <w:marRight w:val="0"/>
                                          <w:marTop w:val="0"/>
                                          <w:marBottom w:val="0"/>
                                          <w:divBdr>
                                            <w:top w:val="none" w:sz="0" w:space="0" w:color="auto"/>
                                            <w:left w:val="none" w:sz="0" w:space="0" w:color="auto"/>
                                            <w:bottom w:val="none" w:sz="0" w:space="0" w:color="auto"/>
                                            <w:right w:val="none" w:sz="0" w:space="0" w:color="auto"/>
                                          </w:divBdr>
                                          <w:divsChild>
                                            <w:div w:id="18248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95573">
      <w:bodyDiv w:val="1"/>
      <w:marLeft w:val="0"/>
      <w:marRight w:val="0"/>
      <w:marTop w:val="0"/>
      <w:marBottom w:val="0"/>
      <w:divBdr>
        <w:top w:val="none" w:sz="0" w:space="0" w:color="auto"/>
        <w:left w:val="none" w:sz="0" w:space="0" w:color="auto"/>
        <w:bottom w:val="none" w:sz="0" w:space="0" w:color="auto"/>
        <w:right w:val="none" w:sz="0" w:space="0" w:color="auto"/>
      </w:divBdr>
    </w:div>
    <w:div w:id="1610963531">
      <w:bodyDiv w:val="1"/>
      <w:marLeft w:val="0"/>
      <w:marRight w:val="0"/>
      <w:marTop w:val="0"/>
      <w:marBottom w:val="0"/>
      <w:divBdr>
        <w:top w:val="none" w:sz="0" w:space="0" w:color="auto"/>
        <w:left w:val="none" w:sz="0" w:space="0" w:color="auto"/>
        <w:bottom w:val="none" w:sz="0" w:space="0" w:color="auto"/>
        <w:right w:val="none" w:sz="0" w:space="0" w:color="auto"/>
      </w:divBdr>
    </w:div>
    <w:div w:id="1611860991">
      <w:bodyDiv w:val="1"/>
      <w:marLeft w:val="0"/>
      <w:marRight w:val="0"/>
      <w:marTop w:val="0"/>
      <w:marBottom w:val="0"/>
      <w:divBdr>
        <w:top w:val="none" w:sz="0" w:space="0" w:color="auto"/>
        <w:left w:val="none" w:sz="0" w:space="0" w:color="auto"/>
        <w:bottom w:val="none" w:sz="0" w:space="0" w:color="auto"/>
        <w:right w:val="none" w:sz="0" w:space="0" w:color="auto"/>
      </w:divBdr>
      <w:divsChild>
        <w:div w:id="441001703">
          <w:marLeft w:val="0"/>
          <w:marRight w:val="0"/>
          <w:marTop w:val="0"/>
          <w:marBottom w:val="0"/>
          <w:divBdr>
            <w:top w:val="none" w:sz="0" w:space="0" w:color="auto"/>
            <w:left w:val="none" w:sz="0" w:space="0" w:color="auto"/>
            <w:bottom w:val="none" w:sz="0" w:space="0" w:color="auto"/>
            <w:right w:val="none" w:sz="0" w:space="0" w:color="auto"/>
          </w:divBdr>
        </w:div>
        <w:div w:id="1832258621">
          <w:marLeft w:val="0"/>
          <w:marRight w:val="0"/>
          <w:marTop w:val="0"/>
          <w:marBottom w:val="0"/>
          <w:divBdr>
            <w:top w:val="none" w:sz="0" w:space="0" w:color="auto"/>
            <w:left w:val="none" w:sz="0" w:space="0" w:color="auto"/>
            <w:bottom w:val="none" w:sz="0" w:space="0" w:color="auto"/>
            <w:right w:val="none" w:sz="0" w:space="0" w:color="auto"/>
          </w:divBdr>
        </w:div>
        <w:div w:id="2144736493">
          <w:marLeft w:val="0"/>
          <w:marRight w:val="0"/>
          <w:marTop w:val="0"/>
          <w:marBottom w:val="0"/>
          <w:divBdr>
            <w:top w:val="none" w:sz="0" w:space="0" w:color="auto"/>
            <w:left w:val="none" w:sz="0" w:space="0" w:color="auto"/>
            <w:bottom w:val="none" w:sz="0" w:space="0" w:color="auto"/>
            <w:right w:val="none" w:sz="0" w:space="0" w:color="auto"/>
          </w:divBdr>
        </w:div>
      </w:divsChild>
    </w:div>
    <w:div w:id="1614363174">
      <w:bodyDiv w:val="1"/>
      <w:marLeft w:val="0"/>
      <w:marRight w:val="0"/>
      <w:marTop w:val="0"/>
      <w:marBottom w:val="0"/>
      <w:divBdr>
        <w:top w:val="none" w:sz="0" w:space="0" w:color="auto"/>
        <w:left w:val="none" w:sz="0" w:space="0" w:color="auto"/>
        <w:bottom w:val="none" w:sz="0" w:space="0" w:color="auto"/>
        <w:right w:val="none" w:sz="0" w:space="0" w:color="auto"/>
      </w:divBdr>
    </w:div>
    <w:div w:id="1619875028">
      <w:bodyDiv w:val="1"/>
      <w:marLeft w:val="0"/>
      <w:marRight w:val="0"/>
      <w:marTop w:val="0"/>
      <w:marBottom w:val="0"/>
      <w:divBdr>
        <w:top w:val="none" w:sz="0" w:space="0" w:color="auto"/>
        <w:left w:val="none" w:sz="0" w:space="0" w:color="auto"/>
        <w:bottom w:val="none" w:sz="0" w:space="0" w:color="auto"/>
        <w:right w:val="none" w:sz="0" w:space="0" w:color="auto"/>
      </w:divBdr>
    </w:div>
    <w:div w:id="1623729927">
      <w:bodyDiv w:val="1"/>
      <w:marLeft w:val="0"/>
      <w:marRight w:val="0"/>
      <w:marTop w:val="0"/>
      <w:marBottom w:val="0"/>
      <w:divBdr>
        <w:top w:val="none" w:sz="0" w:space="0" w:color="auto"/>
        <w:left w:val="none" w:sz="0" w:space="0" w:color="auto"/>
        <w:bottom w:val="none" w:sz="0" w:space="0" w:color="auto"/>
        <w:right w:val="none" w:sz="0" w:space="0" w:color="auto"/>
      </w:divBdr>
    </w:div>
    <w:div w:id="1631352918">
      <w:bodyDiv w:val="1"/>
      <w:marLeft w:val="0"/>
      <w:marRight w:val="0"/>
      <w:marTop w:val="0"/>
      <w:marBottom w:val="0"/>
      <w:divBdr>
        <w:top w:val="none" w:sz="0" w:space="0" w:color="auto"/>
        <w:left w:val="none" w:sz="0" w:space="0" w:color="auto"/>
        <w:bottom w:val="none" w:sz="0" w:space="0" w:color="auto"/>
        <w:right w:val="none" w:sz="0" w:space="0" w:color="auto"/>
      </w:divBdr>
    </w:div>
    <w:div w:id="1637565758">
      <w:bodyDiv w:val="1"/>
      <w:marLeft w:val="0"/>
      <w:marRight w:val="0"/>
      <w:marTop w:val="0"/>
      <w:marBottom w:val="0"/>
      <w:divBdr>
        <w:top w:val="none" w:sz="0" w:space="0" w:color="auto"/>
        <w:left w:val="none" w:sz="0" w:space="0" w:color="auto"/>
        <w:bottom w:val="none" w:sz="0" w:space="0" w:color="auto"/>
        <w:right w:val="none" w:sz="0" w:space="0" w:color="auto"/>
      </w:divBdr>
    </w:div>
    <w:div w:id="1644197165">
      <w:bodyDiv w:val="1"/>
      <w:marLeft w:val="0"/>
      <w:marRight w:val="0"/>
      <w:marTop w:val="0"/>
      <w:marBottom w:val="0"/>
      <w:divBdr>
        <w:top w:val="none" w:sz="0" w:space="0" w:color="auto"/>
        <w:left w:val="none" w:sz="0" w:space="0" w:color="auto"/>
        <w:bottom w:val="none" w:sz="0" w:space="0" w:color="auto"/>
        <w:right w:val="none" w:sz="0" w:space="0" w:color="auto"/>
      </w:divBdr>
    </w:div>
    <w:div w:id="1644964594">
      <w:bodyDiv w:val="1"/>
      <w:marLeft w:val="0"/>
      <w:marRight w:val="0"/>
      <w:marTop w:val="0"/>
      <w:marBottom w:val="0"/>
      <w:divBdr>
        <w:top w:val="none" w:sz="0" w:space="0" w:color="auto"/>
        <w:left w:val="none" w:sz="0" w:space="0" w:color="auto"/>
        <w:bottom w:val="none" w:sz="0" w:space="0" w:color="auto"/>
        <w:right w:val="none" w:sz="0" w:space="0" w:color="auto"/>
      </w:divBdr>
    </w:div>
    <w:div w:id="1647658987">
      <w:bodyDiv w:val="1"/>
      <w:marLeft w:val="0"/>
      <w:marRight w:val="0"/>
      <w:marTop w:val="0"/>
      <w:marBottom w:val="0"/>
      <w:divBdr>
        <w:top w:val="none" w:sz="0" w:space="0" w:color="auto"/>
        <w:left w:val="none" w:sz="0" w:space="0" w:color="auto"/>
        <w:bottom w:val="none" w:sz="0" w:space="0" w:color="auto"/>
        <w:right w:val="none" w:sz="0" w:space="0" w:color="auto"/>
      </w:divBdr>
    </w:div>
    <w:div w:id="1657996483">
      <w:bodyDiv w:val="1"/>
      <w:marLeft w:val="0"/>
      <w:marRight w:val="0"/>
      <w:marTop w:val="0"/>
      <w:marBottom w:val="0"/>
      <w:divBdr>
        <w:top w:val="none" w:sz="0" w:space="0" w:color="auto"/>
        <w:left w:val="none" w:sz="0" w:space="0" w:color="auto"/>
        <w:bottom w:val="none" w:sz="0" w:space="0" w:color="auto"/>
        <w:right w:val="none" w:sz="0" w:space="0" w:color="auto"/>
      </w:divBdr>
    </w:div>
    <w:div w:id="1658219032">
      <w:bodyDiv w:val="1"/>
      <w:marLeft w:val="0"/>
      <w:marRight w:val="0"/>
      <w:marTop w:val="0"/>
      <w:marBottom w:val="0"/>
      <w:divBdr>
        <w:top w:val="none" w:sz="0" w:space="0" w:color="auto"/>
        <w:left w:val="none" w:sz="0" w:space="0" w:color="auto"/>
        <w:bottom w:val="none" w:sz="0" w:space="0" w:color="auto"/>
        <w:right w:val="none" w:sz="0" w:space="0" w:color="auto"/>
      </w:divBdr>
    </w:div>
    <w:div w:id="1660619242">
      <w:bodyDiv w:val="1"/>
      <w:marLeft w:val="0"/>
      <w:marRight w:val="0"/>
      <w:marTop w:val="0"/>
      <w:marBottom w:val="0"/>
      <w:divBdr>
        <w:top w:val="none" w:sz="0" w:space="0" w:color="auto"/>
        <w:left w:val="none" w:sz="0" w:space="0" w:color="auto"/>
        <w:bottom w:val="none" w:sz="0" w:space="0" w:color="auto"/>
        <w:right w:val="none" w:sz="0" w:space="0" w:color="auto"/>
      </w:divBdr>
      <w:divsChild>
        <w:div w:id="2095198357">
          <w:marLeft w:val="0"/>
          <w:marRight w:val="0"/>
          <w:marTop w:val="100"/>
          <w:marBottom w:val="100"/>
          <w:divBdr>
            <w:top w:val="none" w:sz="0" w:space="0" w:color="auto"/>
            <w:left w:val="none" w:sz="0" w:space="0" w:color="auto"/>
            <w:bottom w:val="none" w:sz="0" w:space="0" w:color="auto"/>
            <w:right w:val="none" w:sz="0" w:space="0" w:color="auto"/>
          </w:divBdr>
          <w:divsChild>
            <w:div w:id="456802101">
              <w:marLeft w:val="0"/>
              <w:marRight w:val="0"/>
              <w:marTop w:val="100"/>
              <w:marBottom w:val="100"/>
              <w:divBdr>
                <w:top w:val="none" w:sz="0" w:space="0" w:color="auto"/>
                <w:left w:val="none" w:sz="0" w:space="0" w:color="auto"/>
                <w:bottom w:val="none" w:sz="0" w:space="0" w:color="auto"/>
                <w:right w:val="none" w:sz="0" w:space="0" w:color="auto"/>
              </w:divBdr>
              <w:divsChild>
                <w:div w:id="91365139">
                  <w:marLeft w:val="0"/>
                  <w:marRight w:val="0"/>
                  <w:marTop w:val="0"/>
                  <w:marBottom w:val="0"/>
                  <w:divBdr>
                    <w:top w:val="none" w:sz="0" w:space="0" w:color="auto"/>
                    <w:left w:val="none" w:sz="0" w:space="0" w:color="auto"/>
                    <w:bottom w:val="none" w:sz="0" w:space="0" w:color="auto"/>
                    <w:right w:val="none" w:sz="0" w:space="0" w:color="auto"/>
                  </w:divBdr>
                  <w:divsChild>
                    <w:div w:id="1844784028">
                      <w:marLeft w:val="0"/>
                      <w:marRight w:val="0"/>
                      <w:marTop w:val="0"/>
                      <w:marBottom w:val="0"/>
                      <w:divBdr>
                        <w:top w:val="none" w:sz="0" w:space="0" w:color="auto"/>
                        <w:left w:val="none" w:sz="0" w:space="0" w:color="auto"/>
                        <w:bottom w:val="none" w:sz="0" w:space="0" w:color="auto"/>
                        <w:right w:val="none" w:sz="0" w:space="0" w:color="auto"/>
                      </w:divBdr>
                      <w:divsChild>
                        <w:div w:id="542910800">
                          <w:marLeft w:val="0"/>
                          <w:marRight w:val="0"/>
                          <w:marTop w:val="0"/>
                          <w:marBottom w:val="0"/>
                          <w:divBdr>
                            <w:top w:val="none" w:sz="0" w:space="0" w:color="auto"/>
                            <w:left w:val="dotted" w:sz="6" w:space="6" w:color="696969"/>
                            <w:bottom w:val="none" w:sz="0" w:space="0" w:color="auto"/>
                            <w:right w:val="dotted" w:sz="6" w:space="6" w:color="696969"/>
                          </w:divBdr>
                          <w:divsChild>
                            <w:div w:id="1251886653">
                              <w:marLeft w:val="0"/>
                              <w:marRight w:val="0"/>
                              <w:marTop w:val="0"/>
                              <w:marBottom w:val="0"/>
                              <w:divBdr>
                                <w:top w:val="none" w:sz="0" w:space="0" w:color="auto"/>
                                <w:left w:val="none" w:sz="0" w:space="0" w:color="auto"/>
                                <w:bottom w:val="none" w:sz="0" w:space="0" w:color="auto"/>
                                <w:right w:val="none" w:sz="0" w:space="0" w:color="auto"/>
                              </w:divBdr>
                              <w:divsChild>
                                <w:div w:id="14467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4211">
      <w:bodyDiv w:val="1"/>
      <w:marLeft w:val="0"/>
      <w:marRight w:val="0"/>
      <w:marTop w:val="0"/>
      <w:marBottom w:val="0"/>
      <w:divBdr>
        <w:top w:val="none" w:sz="0" w:space="0" w:color="auto"/>
        <w:left w:val="none" w:sz="0" w:space="0" w:color="auto"/>
        <w:bottom w:val="none" w:sz="0" w:space="0" w:color="auto"/>
        <w:right w:val="none" w:sz="0" w:space="0" w:color="auto"/>
      </w:divBdr>
      <w:divsChild>
        <w:div w:id="1559782052">
          <w:marLeft w:val="0"/>
          <w:marRight w:val="0"/>
          <w:marTop w:val="0"/>
          <w:marBottom w:val="0"/>
          <w:divBdr>
            <w:top w:val="none" w:sz="0" w:space="0" w:color="auto"/>
            <w:left w:val="none" w:sz="0" w:space="0" w:color="auto"/>
            <w:bottom w:val="none" w:sz="0" w:space="0" w:color="auto"/>
            <w:right w:val="none" w:sz="0" w:space="0" w:color="auto"/>
          </w:divBdr>
          <w:divsChild>
            <w:div w:id="1440687759">
              <w:marLeft w:val="0"/>
              <w:marRight w:val="0"/>
              <w:marTop w:val="0"/>
              <w:marBottom w:val="0"/>
              <w:divBdr>
                <w:top w:val="none" w:sz="0" w:space="0" w:color="auto"/>
                <w:left w:val="none" w:sz="0" w:space="0" w:color="auto"/>
                <w:bottom w:val="none" w:sz="0" w:space="0" w:color="auto"/>
                <w:right w:val="none" w:sz="0" w:space="0" w:color="auto"/>
              </w:divBdr>
              <w:divsChild>
                <w:div w:id="682438511">
                  <w:marLeft w:val="0"/>
                  <w:marRight w:val="0"/>
                  <w:marTop w:val="0"/>
                  <w:marBottom w:val="0"/>
                  <w:divBdr>
                    <w:top w:val="none" w:sz="0" w:space="0" w:color="auto"/>
                    <w:left w:val="none" w:sz="0" w:space="0" w:color="auto"/>
                    <w:bottom w:val="none" w:sz="0" w:space="0" w:color="auto"/>
                    <w:right w:val="none" w:sz="0" w:space="0" w:color="auto"/>
                  </w:divBdr>
                  <w:divsChild>
                    <w:div w:id="113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42712">
      <w:bodyDiv w:val="1"/>
      <w:marLeft w:val="0"/>
      <w:marRight w:val="0"/>
      <w:marTop w:val="0"/>
      <w:marBottom w:val="0"/>
      <w:divBdr>
        <w:top w:val="none" w:sz="0" w:space="0" w:color="auto"/>
        <w:left w:val="none" w:sz="0" w:space="0" w:color="auto"/>
        <w:bottom w:val="none" w:sz="0" w:space="0" w:color="auto"/>
        <w:right w:val="none" w:sz="0" w:space="0" w:color="auto"/>
      </w:divBdr>
      <w:divsChild>
        <w:div w:id="971327923">
          <w:marLeft w:val="0"/>
          <w:marRight w:val="0"/>
          <w:marTop w:val="0"/>
          <w:marBottom w:val="0"/>
          <w:divBdr>
            <w:top w:val="none" w:sz="0" w:space="0" w:color="auto"/>
            <w:left w:val="none" w:sz="0" w:space="0" w:color="auto"/>
            <w:bottom w:val="none" w:sz="0" w:space="0" w:color="auto"/>
            <w:right w:val="none" w:sz="0" w:space="0" w:color="auto"/>
          </w:divBdr>
          <w:divsChild>
            <w:div w:id="205064931">
              <w:marLeft w:val="0"/>
              <w:marRight w:val="0"/>
              <w:marTop w:val="0"/>
              <w:marBottom w:val="0"/>
              <w:divBdr>
                <w:top w:val="none" w:sz="0" w:space="0" w:color="auto"/>
                <w:left w:val="none" w:sz="0" w:space="0" w:color="auto"/>
                <w:bottom w:val="none" w:sz="0" w:space="0" w:color="auto"/>
                <w:right w:val="none" w:sz="0" w:space="0" w:color="auto"/>
              </w:divBdr>
              <w:divsChild>
                <w:div w:id="1460487523">
                  <w:marLeft w:val="0"/>
                  <w:marRight w:val="0"/>
                  <w:marTop w:val="0"/>
                  <w:marBottom w:val="0"/>
                  <w:divBdr>
                    <w:top w:val="none" w:sz="0" w:space="0" w:color="auto"/>
                    <w:left w:val="none" w:sz="0" w:space="0" w:color="auto"/>
                    <w:bottom w:val="none" w:sz="0" w:space="0" w:color="auto"/>
                    <w:right w:val="none" w:sz="0" w:space="0" w:color="auto"/>
                  </w:divBdr>
                  <w:divsChild>
                    <w:div w:id="904297686">
                      <w:marLeft w:val="0"/>
                      <w:marRight w:val="0"/>
                      <w:marTop w:val="68"/>
                      <w:marBottom w:val="0"/>
                      <w:divBdr>
                        <w:top w:val="single" w:sz="12" w:space="0" w:color="000000"/>
                        <w:left w:val="none" w:sz="0" w:space="0" w:color="auto"/>
                        <w:bottom w:val="none" w:sz="0" w:space="0" w:color="auto"/>
                        <w:right w:val="none" w:sz="0" w:space="0" w:color="auto"/>
                      </w:divBdr>
                      <w:divsChild>
                        <w:div w:id="5058821">
                          <w:marLeft w:val="0"/>
                          <w:marRight w:val="0"/>
                          <w:marTop w:val="0"/>
                          <w:marBottom w:val="0"/>
                          <w:divBdr>
                            <w:top w:val="none" w:sz="0" w:space="0" w:color="auto"/>
                            <w:left w:val="single" w:sz="12" w:space="0" w:color="000000"/>
                            <w:bottom w:val="none" w:sz="0" w:space="0" w:color="auto"/>
                            <w:right w:val="none" w:sz="0" w:space="0" w:color="auto"/>
                          </w:divBdr>
                          <w:divsChild>
                            <w:div w:id="518199384">
                              <w:marLeft w:val="0"/>
                              <w:marRight w:val="0"/>
                              <w:marTop w:val="0"/>
                              <w:marBottom w:val="0"/>
                              <w:divBdr>
                                <w:top w:val="single" w:sz="6" w:space="7" w:color="000000"/>
                                <w:left w:val="none" w:sz="0" w:space="0" w:color="auto"/>
                                <w:bottom w:val="none" w:sz="0" w:space="0" w:color="auto"/>
                                <w:right w:val="none" w:sz="0" w:space="0" w:color="auto"/>
                              </w:divBdr>
                              <w:divsChild>
                                <w:div w:id="870997283">
                                  <w:marLeft w:val="0"/>
                                  <w:marRight w:val="0"/>
                                  <w:marTop w:val="0"/>
                                  <w:marBottom w:val="0"/>
                                  <w:divBdr>
                                    <w:top w:val="none" w:sz="0" w:space="0" w:color="auto"/>
                                    <w:left w:val="none" w:sz="0" w:space="0" w:color="auto"/>
                                    <w:bottom w:val="none" w:sz="0" w:space="0" w:color="auto"/>
                                    <w:right w:val="none" w:sz="0" w:space="0" w:color="auto"/>
                                  </w:divBdr>
                                  <w:divsChild>
                                    <w:div w:id="1944458259">
                                      <w:marLeft w:val="0"/>
                                      <w:marRight w:val="0"/>
                                      <w:marTop w:val="0"/>
                                      <w:marBottom w:val="0"/>
                                      <w:divBdr>
                                        <w:top w:val="none" w:sz="0" w:space="0" w:color="auto"/>
                                        <w:left w:val="none" w:sz="0" w:space="0" w:color="auto"/>
                                        <w:bottom w:val="none" w:sz="0" w:space="0" w:color="auto"/>
                                        <w:right w:val="none" w:sz="0" w:space="0" w:color="auto"/>
                                      </w:divBdr>
                                      <w:divsChild>
                                        <w:div w:id="770055723">
                                          <w:marLeft w:val="0"/>
                                          <w:marRight w:val="0"/>
                                          <w:marTop w:val="0"/>
                                          <w:marBottom w:val="0"/>
                                          <w:divBdr>
                                            <w:top w:val="none" w:sz="0" w:space="0" w:color="auto"/>
                                            <w:left w:val="none" w:sz="0" w:space="0" w:color="auto"/>
                                            <w:bottom w:val="none" w:sz="0" w:space="0" w:color="auto"/>
                                            <w:right w:val="none" w:sz="0" w:space="0" w:color="auto"/>
                                          </w:divBdr>
                                          <w:divsChild>
                                            <w:div w:id="13834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0344">
                              <w:marLeft w:val="0"/>
                              <w:marRight w:val="0"/>
                              <w:marTop w:val="0"/>
                              <w:marBottom w:val="0"/>
                              <w:divBdr>
                                <w:top w:val="single" w:sz="6" w:space="7" w:color="000000"/>
                                <w:left w:val="none" w:sz="0" w:space="0" w:color="auto"/>
                                <w:bottom w:val="none" w:sz="0" w:space="0" w:color="auto"/>
                                <w:right w:val="none" w:sz="0" w:space="0" w:color="auto"/>
                              </w:divBdr>
                              <w:divsChild>
                                <w:div w:id="204410960">
                                  <w:marLeft w:val="0"/>
                                  <w:marRight w:val="0"/>
                                  <w:marTop w:val="0"/>
                                  <w:marBottom w:val="0"/>
                                  <w:divBdr>
                                    <w:top w:val="none" w:sz="0" w:space="0" w:color="auto"/>
                                    <w:left w:val="none" w:sz="0" w:space="0" w:color="auto"/>
                                    <w:bottom w:val="none" w:sz="0" w:space="0" w:color="auto"/>
                                    <w:right w:val="none" w:sz="0" w:space="0" w:color="auto"/>
                                  </w:divBdr>
                                  <w:divsChild>
                                    <w:div w:id="1873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468788">
      <w:bodyDiv w:val="1"/>
      <w:marLeft w:val="0"/>
      <w:marRight w:val="0"/>
      <w:marTop w:val="0"/>
      <w:marBottom w:val="0"/>
      <w:divBdr>
        <w:top w:val="none" w:sz="0" w:space="0" w:color="auto"/>
        <w:left w:val="none" w:sz="0" w:space="0" w:color="auto"/>
        <w:bottom w:val="none" w:sz="0" w:space="0" w:color="auto"/>
        <w:right w:val="none" w:sz="0" w:space="0" w:color="auto"/>
      </w:divBdr>
    </w:div>
    <w:div w:id="1666396407">
      <w:bodyDiv w:val="1"/>
      <w:marLeft w:val="0"/>
      <w:marRight w:val="0"/>
      <w:marTop w:val="0"/>
      <w:marBottom w:val="0"/>
      <w:divBdr>
        <w:top w:val="none" w:sz="0" w:space="0" w:color="auto"/>
        <w:left w:val="none" w:sz="0" w:space="0" w:color="auto"/>
        <w:bottom w:val="none" w:sz="0" w:space="0" w:color="auto"/>
        <w:right w:val="none" w:sz="0" w:space="0" w:color="auto"/>
      </w:divBdr>
      <w:divsChild>
        <w:div w:id="1984384875">
          <w:marLeft w:val="0"/>
          <w:marRight w:val="0"/>
          <w:marTop w:val="0"/>
          <w:marBottom w:val="0"/>
          <w:divBdr>
            <w:top w:val="none" w:sz="0" w:space="0" w:color="auto"/>
            <w:left w:val="none" w:sz="0" w:space="0" w:color="auto"/>
            <w:bottom w:val="none" w:sz="0" w:space="0" w:color="auto"/>
            <w:right w:val="none" w:sz="0" w:space="0" w:color="auto"/>
          </w:divBdr>
          <w:divsChild>
            <w:div w:id="2061976340">
              <w:marLeft w:val="0"/>
              <w:marRight w:val="0"/>
              <w:marTop w:val="0"/>
              <w:marBottom w:val="0"/>
              <w:divBdr>
                <w:top w:val="none" w:sz="0" w:space="0" w:color="auto"/>
                <w:left w:val="none" w:sz="0" w:space="0" w:color="auto"/>
                <w:bottom w:val="none" w:sz="0" w:space="0" w:color="auto"/>
                <w:right w:val="none" w:sz="0" w:space="0" w:color="auto"/>
              </w:divBdr>
              <w:divsChild>
                <w:div w:id="127282723">
                  <w:marLeft w:val="0"/>
                  <w:marRight w:val="0"/>
                  <w:marTop w:val="0"/>
                  <w:marBottom w:val="0"/>
                  <w:divBdr>
                    <w:top w:val="none" w:sz="0" w:space="0" w:color="auto"/>
                    <w:left w:val="none" w:sz="0" w:space="0" w:color="auto"/>
                    <w:bottom w:val="none" w:sz="0" w:space="0" w:color="auto"/>
                    <w:right w:val="none" w:sz="0" w:space="0" w:color="auto"/>
                  </w:divBdr>
                  <w:divsChild>
                    <w:div w:id="1224565006">
                      <w:marLeft w:val="0"/>
                      <w:marRight w:val="0"/>
                      <w:marTop w:val="0"/>
                      <w:marBottom w:val="0"/>
                      <w:divBdr>
                        <w:top w:val="none" w:sz="0" w:space="0" w:color="auto"/>
                        <w:left w:val="none" w:sz="0" w:space="0" w:color="auto"/>
                        <w:bottom w:val="none" w:sz="0" w:space="0" w:color="auto"/>
                        <w:right w:val="none" w:sz="0" w:space="0" w:color="auto"/>
                      </w:divBdr>
                      <w:divsChild>
                        <w:div w:id="1700858562">
                          <w:marLeft w:val="0"/>
                          <w:marRight w:val="0"/>
                          <w:marTop w:val="0"/>
                          <w:marBottom w:val="250"/>
                          <w:divBdr>
                            <w:top w:val="none" w:sz="0" w:space="0" w:color="auto"/>
                            <w:left w:val="none" w:sz="0" w:space="0" w:color="auto"/>
                            <w:bottom w:val="none" w:sz="0" w:space="0" w:color="auto"/>
                            <w:right w:val="none" w:sz="0" w:space="0" w:color="auto"/>
                          </w:divBdr>
                          <w:divsChild>
                            <w:div w:id="11660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732546">
      <w:bodyDiv w:val="1"/>
      <w:marLeft w:val="0"/>
      <w:marRight w:val="0"/>
      <w:marTop w:val="0"/>
      <w:marBottom w:val="0"/>
      <w:divBdr>
        <w:top w:val="none" w:sz="0" w:space="0" w:color="auto"/>
        <w:left w:val="none" w:sz="0" w:space="0" w:color="auto"/>
        <w:bottom w:val="none" w:sz="0" w:space="0" w:color="auto"/>
        <w:right w:val="none" w:sz="0" w:space="0" w:color="auto"/>
      </w:divBdr>
    </w:div>
    <w:div w:id="1691681743">
      <w:bodyDiv w:val="1"/>
      <w:marLeft w:val="0"/>
      <w:marRight w:val="0"/>
      <w:marTop w:val="0"/>
      <w:marBottom w:val="0"/>
      <w:divBdr>
        <w:top w:val="none" w:sz="0" w:space="0" w:color="auto"/>
        <w:left w:val="none" w:sz="0" w:space="0" w:color="auto"/>
        <w:bottom w:val="none" w:sz="0" w:space="0" w:color="auto"/>
        <w:right w:val="none" w:sz="0" w:space="0" w:color="auto"/>
      </w:divBdr>
      <w:divsChild>
        <w:div w:id="1128089734">
          <w:marLeft w:val="0"/>
          <w:marRight w:val="0"/>
          <w:marTop w:val="0"/>
          <w:marBottom w:val="0"/>
          <w:divBdr>
            <w:top w:val="none" w:sz="0" w:space="0" w:color="auto"/>
            <w:left w:val="none" w:sz="0" w:space="0" w:color="auto"/>
            <w:bottom w:val="none" w:sz="0" w:space="0" w:color="auto"/>
            <w:right w:val="none" w:sz="0" w:space="0" w:color="auto"/>
          </w:divBdr>
          <w:divsChild>
            <w:div w:id="384843115">
              <w:marLeft w:val="0"/>
              <w:marRight w:val="0"/>
              <w:marTop w:val="0"/>
              <w:marBottom w:val="0"/>
              <w:divBdr>
                <w:top w:val="none" w:sz="0" w:space="0" w:color="auto"/>
                <w:left w:val="none" w:sz="0" w:space="0" w:color="auto"/>
                <w:bottom w:val="none" w:sz="0" w:space="0" w:color="auto"/>
                <w:right w:val="none" w:sz="0" w:space="0" w:color="auto"/>
              </w:divBdr>
              <w:divsChild>
                <w:div w:id="2020615191">
                  <w:marLeft w:val="0"/>
                  <w:marRight w:val="0"/>
                  <w:marTop w:val="0"/>
                  <w:marBottom w:val="0"/>
                  <w:divBdr>
                    <w:top w:val="none" w:sz="0" w:space="0" w:color="auto"/>
                    <w:left w:val="none" w:sz="0" w:space="0" w:color="auto"/>
                    <w:bottom w:val="none" w:sz="0" w:space="0" w:color="auto"/>
                    <w:right w:val="none" w:sz="0" w:space="0" w:color="auto"/>
                  </w:divBdr>
                  <w:divsChild>
                    <w:div w:id="1143355512">
                      <w:marLeft w:val="0"/>
                      <w:marRight w:val="0"/>
                      <w:marTop w:val="0"/>
                      <w:marBottom w:val="0"/>
                      <w:divBdr>
                        <w:top w:val="none" w:sz="0" w:space="0" w:color="auto"/>
                        <w:left w:val="none" w:sz="0" w:space="0" w:color="auto"/>
                        <w:bottom w:val="none" w:sz="0" w:space="0" w:color="auto"/>
                        <w:right w:val="none" w:sz="0" w:space="0" w:color="auto"/>
                      </w:divBdr>
                      <w:divsChild>
                        <w:div w:id="409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7289">
      <w:bodyDiv w:val="1"/>
      <w:marLeft w:val="0"/>
      <w:marRight w:val="0"/>
      <w:marTop w:val="0"/>
      <w:marBottom w:val="0"/>
      <w:divBdr>
        <w:top w:val="none" w:sz="0" w:space="0" w:color="auto"/>
        <w:left w:val="none" w:sz="0" w:space="0" w:color="auto"/>
        <w:bottom w:val="none" w:sz="0" w:space="0" w:color="auto"/>
        <w:right w:val="none" w:sz="0" w:space="0" w:color="auto"/>
      </w:divBdr>
      <w:divsChild>
        <w:div w:id="264928254">
          <w:marLeft w:val="0"/>
          <w:marRight w:val="0"/>
          <w:marTop w:val="0"/>
          <w:marBottom w:val="0"/>
          <w:divBdr>
            <w:top w:val="none" w:sz="0" w:space="0" w:color="auto"/>
            <w:left w:val="none" w:sz="0" w:space="0" w:color="auto"/>
            <w:bottom w:val="none" w:sz="0" w:space="0" w:color="auto"/>
            <w:right w:val="none" w:sz="0" w:space="0" w:color="auto"/>
          </w:divBdr>
          <w:divsChild>
            <w:div w:id="131486152">
              <w:marLeft w:val="0"/>
              <w:marRight w:val="0"/>
              <w:marTop w:val="0"/>
              <w:marBottom w:val="0"/>
              <w:divBdr>
                <w:top w:val="none" w:sz="0" w:space="0" w:color="auto"/>
                <w:left w:val="none" w:sz="0" w:space="0" w:color="auto"/>
                <w:bottom w:val="none" w:sz="0" w:space="0" w:color="auto"/>
                <w:right w:val="none" w:sz="0" w:space="0" w:color="auto"/>
              </w:divBdr>
              <w:divsChild>
                <w:div w:id="1858928944">
                  <w:marLeft w:val="0"/>
                  <w:marRight w:val="0"/>
                  <w:marTop w:val="0"/>
                  <w:marBottom w:val="0"/>
                  <w:divBdr>
                    <w:top w:val="none" w:sz="0" w:space="0" w:color="auto"/>
                    <w:left w:val="none" w:sz="0" w:space="0" w:color="auto"/>
                    <w:bottom w:val="none" w:sz="0" w:space="0" w:color="auto"/>
                    <w:right w:val="none" w:sz="0" w:space="0" w:color="auto"/>
                  </w:divBdr>
                  <w:divsChild>
                    <w:div w:id="24641565">
                      <w:marLeft w:val="0"/>
                      <w:marRight w:val="0"/>
                      <w:marTop w:val="68"/>
                      <w:marBottom w:val="0"/>
                      <w:divBdr>
                        <w:top w:val="single" w:sz="12" w:space="0" w:color="000000"/>
                        <w:left w:val="none" w:sz="0" w:space="0" w:color="auto"/>
                        <w:bottom w:val="none" w:sz="0" w:space="0" w:color="auto"/>
                        <w:right w:val="none" w:sz="0" w:space="0" w:color="auto"/>
                      </w:divBdr>
                      <w:divsChild>
                        <w:div w:id="970093513">
                          <w:marLeft w:val="0"/>
                          <w:marRight w:val="136"/>
                          <w:marTop w:val="0"/>
                          <w:marBottom w:val="0"/>
                          <w:divBdr>
                            <w:top w:val="none" w:sz="0" w:space="0" w:color="auto"/>
                            <w:left w:val="none" w:sz="0" w:space="0" w:color="auto"/>
                            <w:bottom w:val="none" w:sz="0" w:space="0" w:color="auto"/>
                            <w:right w:val="none" w:sz="0" w:space="0" w:color="auto"/>
                          </w:divBdr>
                          <w:divsChild>
                            <w:div w:id="1027295025">
                              <w:marLeft w:val="0"/>
                              <w:marRight w:val="0"/>
                              <w:marTop w:val="0"/>
                              <w:marBottom w:val="0"/>
                              <w:divBdr>
                                <w:top w:val="none" w:sz="0" w:space="0" w:color="auto"/>
                                <w:left w:val="none" w:sz="0" w:space="0" w:color="auto"/>
                                <w:bottom w:val="none" w:sz="0" w:space="0" w:color="auto"/>
                                <w:right w:val="none" w:sz="0" w:space="0" w:color="auto"/>
                              </w:divBdr>
                              <w:divsChild>
                                <w:div w:id="1465000033">
                                  <w:marLeft w:val="0"/>
                                  <w:marRight w:val="0"/>
                                  <w:marTop w:val="0"/>
                                  <w:marBottom w:val="0"/>
                                  <w:divBdr>
                                    <w:top w:val="none" w:sz="0" w:space="0" w:color="auto"/>
                                    <w:left w:val="none" w:sz="0" w:space="0" w:color="auto"/>
                                    <w:bottom w:val="none" w:sz="0" w:space="0" w:color="auto"/>
                                    <w:right w:val="none" w:sz="0" w:space="0" w:color="auto"/>
                                  </w:divBdr>
                                  <w:divsChild>
                                    <w:div w:id="879822626">
                                      <w:marLeft w:val="0"/>
                                      <w:marRight w:val="0"/>
                                      <w:marTop w:val="0"/>
                                      <w:marBottom w:val="0"/>
                                      <w:divBdr>
                                        <w:top w:val="none" w:sz="0" w:space="0" w:color="auto"/>
                                        <w:left w:val="none" w:sz="0" w:space="0" w:color="auto"/>
                                        <w:bottom w:val="none" w:sz="0" w:space="0" w:color="auto"/>
                                        <w:right w:val="none" w:sz="0" w:space="0" w:color="auto"/>
                                      </w:divBdr>
                                    </w:div>
                                    <w:div w:id="916670387">
                                      <w:marLeft w:val="0"/>
                                      <w:marRight w:val="0"/>
                                      <w:marTop w:val="0"/>
                                      <w:marBottom w:val="0"/>
                                      <w:divBdr>
                                        <w:top w:val="none" w:sz="0" w:space="0" w:color="auto"/>
                                        <w:left w:val="none" w:sz="0" w:space="0" w:color="auto"/>
                                        <w:bottom w:val="none" w:sz="0" w:space="0" w:color="auto"/>
                                        <w:right w:val="none" w:sz="0" w:space="0" w:color="auto"/>
                                      </w:divBdr>
                                    </w:div>
                                    <w:div w:id="10425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308308">
      <w:bodyDiv w:val="1"/>
      <w:marLeft w:val="0"/>
      <w:marRight w:val="0"/>
      <w:marTop w:val="0"/>
      <w:marBottom w:val="0"/>
      <w:divBdr>
        <w:top w:val="none" w:sz="0" w:space="0" w:color="auto"/>
        <w:left w:val="none" w:sz="0" w:space="0" w:color="auto"/>
        <w:bottom w:val="none" w:sz="0" w:space="0" w:color="auto"/>
        <w:right w:val="none" w:sz="0" w:space="0" w:color="auto"/>
      </w:divBdr>
    </w:div>
    <w:div w:id="1702630170">
      <w:bodyDiv w:val="1"/>
      <w:marLeft w:val="0"/>
      <w:marRight w:val="0"/>
      <w:marTop w:val="0"/>
      <w:marBottom w:val="0"/>
      <w:divBdr>
        <w:top w:val="none" w:sz="0" w:space="0" w:color="auto"/>
        <w:left w:val="none" w:sz="0" w:space="0" w:color="auto"/>
        <w:bottom w:val="none" w:sz="0" w:space="0" w:color="auto"/>
        <w:right w:val="none" w:sz="0" w:space="0" w:color="auto"/>
      </w:divBdr>
    </w:div>
    <w:div w:id="1702901818">
      <w:bodyDiv w:val="1"/>
      <w:marLeft w:val="0"/>
      <w:marRight w:val="0"/>
      <w:marTop w:val="0"/>
      <w:marBottom w:val="0"/>
      <w:divBdr>
        <w:top w:val="none" w:sz="0" w:space="0" w:color="auto"/>
        <w:left w:val="none" w:sz="0" w:space="0" w:color="auto"/>
        <w:bottom w:val="none" w:sz="0" w:space="0" w:color="auto"/>
        <w:right w:val="none" w:sz="0" w:space="0" w:color="auto"/>
      </w:divBdr>
    </w:div>
    <w:div w:id="1706130397">
      <w:bodyDiv w:val="1"/>
      <w:marLeft w:val="0"/>
      <w:marRight w:val="0"/>
      <w:marTop w:val="0"/>
      <w:marBottom w:val="0"/>
      <w:divBdr>
        <w:top w:val="none" w:sz="0" w:space="0" w:color="auto"/>
        <w:left w:val="none" w:sz="0" w:space="0" w:color="auto"/>
        <w:bottom w:val="none" w:sz="0" w:space="0" w:color="auto"/>
        <w:right w:val="none" w:sz="0" w:space="0" w:color="auto"/>
      </w:divBdr>
      <w:divsChild>
        <w:div w:id="1121270420">
          <w:marLeft w:val="0"/>
          <w:marRight w:val="0"/>
          <w:marTop w:val="0"/>
          <w:marBottom w:val="0"/>
          <w:divBdr>
            <w:top w:val="none" w:sz="0" w:space="0" w:color="auto"/>
            <w:left w:val="none" w:sz="0" w:space="0" w:color="auto"/>
            <w:bottom w:val="none" w:sz="0" w:space="0" w:color="auto"/>
            <w:right w:val="none" w:sz="0" w:space="0" w:color="auto"/>
          </w:divBdr>
          <w:divsChild>
            <w:div w:id="688609014">
              <w:marLeft w:val="0"/>
              <w:marRight w:val="0"/>
              <w:marTop w:val="0"/>
              <w:marBottom w:val="0"/>
              <w:divBdr>
                <w:top w:val="none" w:sz="0" w:space="0" w:color="auto"/>
                <w:left w:val="none" w:sz="0" w:space="0" w:color="auto"/>
                <w:bottom w:val="none" w:sz="0" w:space="0" w:color="auto"/>
                <w:right w:val="none" w:sz="0" w:space="0" w:color="auto"/>
              </w:divBdr>
              <w:divsChild>
                <w:div w:id="554583263">
                  <w:marLeft w:val="0"/>
                  <w:marRight w:val="0"/>
                  <w:marTop w:val="0"/>
                  <w:marBottom w:val="0"/>
                  <w:divBdr>
                    <w:top w:val="none" w:sz="0" w:space="0" w:color="auto"/>
                    <w:left w:val="none" w:sz="0" w:space="0" w:color="auto"/>
                    <w:bottom w:val="none" w:sz="0" w:space="0" w:color="auto"/>
                    <w:right w:val="none" w:sz="0" w:space="0" w:color="auto"/>
                  </w:divBdr>
                  <w:divsChild>
                    <w:div w:id="858471119">
                      <w:marLeft w:val="0"/>
                      <w:marRight w:val="0"/>
                      <w:marTop w:val="68"/>
                      <w:marBottom w:val="0"/>
                      <w:divBdr>
                        <w:top w:val="single" w:sz="12" w:space="0" w:color="000000"/>
                        <w:left w:val="none" w:sz="0" w:space="0" w:color="auto"/>
                        <w:bottom w:val="none" w:sz="0" w:space="0" w:color="auto"/>
                        <w:right w:val="none" w:sz="0" w:space="0" w:color="auto"/>
                      </w:divBdr>
                      <w:divsChild>
                        <w:div w:id="1336953302">
                          <w:marLeft w:val="0"/>
                          <w:marRight w:val="136"/>
                          <w:marTop w:val="0"/>
                          <w:marBottom w:val="0"/>
                          <w:divBdr>
                            <w:top w:val="none" w:sz="0" w:space="0" w:color="auto"/>
                            <w:left w:val="none" w:sz="0" w:space="0" w:color="auto"/>
                            <w:bottom w:val="none" w:sz="0" w:space="0" w:color="auto"/>
                            <w:right w:val="none" w:sz="0" w:space="0" w:color="auto"/>
                          </w:divBdr>
                          <w:divsChild>
                            <w:div w:id="1752236818">
                              <w:marLeft w:val="0"/>
                              <w:marRight w:val="0"/>
                              <w:marTop w:val="0"/>
                              <w:marBottom w:val="0"/>
                              <w:divBdr>
                                <w:top w:val="none" w:sz="0" w:space="0" w:color="auto"/>
                                <w:left w:val="none" w:sz="0" w:space="0" w:color="auto"/>
                                <w:bottom w:val="none" w:sz="0" w:space="0" w:color="auto"/>
                                <w:right w:val="none" w:sz="0" w:space="0" w:color="auto"/>
                              </w:divBdr>
                              <w:divsChild>
                                <w:div w:id="1188787628">
                                  <w:marLeft w:val="0"/>
                                  <w:marRight w:val="0"/>
                                  <w:marTop w:val="0"/>
                                  <w:marBottom w:val="0"/>
                                  <w:divBdr>
                                    <w:top w:val="none" w:sz="0" w:space="0" w:color="auto"/>
                                    <w:left w:val="none" w:sz="0" w:space="0" w:color="auto"/>
                                    <w:bottom w:val="none" w:sz="0" w:space="0" w:color="auto"/>
                                    <w:right w:val="none" w:sz="0" w:space="0" w:color="auto"/>
                                  </w:divBdr>
                                  <w:divsChild>
                                    <w:div w:id="49152731">
                                      <w:marLeft w:val="0"/>
                                      <w:marRight w:val="0"/>
                                      <w:marTop w:val="0"/>
                                      <w:marBottom w:val="0"/>
                                      <w:divBdr>
                                        <w:top w:val="none" w:sz="0" w:space="0" w:color="auto"/>
                                        <w:left w:val="none" w:sz="0" w:space="0" w:color="auto"/>
                                        <w:bottom w:val="none" w:sz="0" w:space="0" w:color="auto"/>
                                        <w:right w:val="none" w:sz="0" w:space="0" w:color="auto"/>
                                      </w:divBdr>
                                    </w:div>
                                    <w:div w:id="343169919">
                                      <w:marLeft w:val="0"/>
                                      <w:marRight w:val="0"/>
                                      <w:marTop w:val="0"/>
                                      <w:marBottom w:val="0"/>
                                      <w:divBdr>
                                        <w:top w:val="none" w:sz="0" w:space="0" w:color="auto"/>
                                        <w:left w:val="none" w:sz="0" w:space="0" w:color="auto"/>
                                        <w:bottom w:val="none" w:sz="0" w:space="0" w:color="auto"/>
                                        <w:right w:val="none" w:sz="0" w:space="0" w:color="auto"/>
                                      </w:divBdr>
                                    </w:div>
                                    <w:div w:id="638648610">
                                      <w:marLeft w:val="0"/>
                                      <w:marRight w:val="0"/>
                                      <w:marTop w:val="0"/>
                                      <w:marBottom w:val="0"/>
                                      <w:divBdr>
                                        <w:top w:val="none" w:sz="0" w:space="0" w:color="auto"/>
                                        <w:left w:val="none" w:sz="0" w:space="0" w:color="auto"/>
                                        <w:bottom w:val="none" w:sz="0" w:space="0" w:color="auto"/>
                                        <w:right w:val="none" w:sz="0" w:space="0" w:color="auto"/>
                                      </w:divBdr>
                                    </w:div>
                                    <w:div w:id="19917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53997">
      <w:bodyDiv w:val="1"/>
      <w:marLeft w:val="0"/>
      <w:marRight w:val="0"/>
      <w:marTop w:val="0"/>
      <w:marBottom w:val="0"/>
      <w:divBdr>
        <w:top w:val="none" w:sz="0" w:space="0" w:color="auto"/>
        <w:left w:val="none" w:sz="0" w:space="0" w:color="auto"/>
        <w:bottom w:val="none" w:sz="0" w:space="0" w:color="auto"/>
        <w:right w:val="none" w:sz="0" w:space="0" w:color="auto"/>
      </w:divBdr>
    </w:div>
    <w:div w:id="1709910947">
      <w:bodyDiv w:val="1"/>
      <w:marLeft w:val="0"/>
      <w:marRight w:val="0"/>
      <w:marTop w:val="0"/>
      <w:marBottom w:val="0"/>
      <w:divBdr>
        <w:top w:val="none" w:sz="0" w:space="0" w:color="auto"/>
        <w:left w:val="none" w:sz="0" w:space="0" w:color="auto"/>
        <w:bottom w:val="none" w:sz="0" w:space="0" w:color="auto"/>
        <w:right w:val="none" w:sz="0" w:space="0" w:color="auto"/>
      </w:divBdr>
    </w:div>
    <w:div w:id="1711567595">
      <w:bodyDiv w:val="1"/>
      <w:marLeft w:val="0"/>
      <w:marRight w:val="0"/>
      <w:marTop w:val="0"/>
      <w:marBottom w:val="0"/>
      <w:divBdr>
        <w:top w:val="none" w:sz="0" w:space="0" w:color="auto"/>
        <w:left w:val="none" w:sz="0" w:space="0" w:color="auto"/>
        <w:bottom w:val="none" w:sz="0" w:space="0" w:color="auto"/>
        <w:right w:val="none" w:sz="0" w:space="0" w:color="auto"/>
      </w:divBdr>
    </w:div>
    <w:div w:id="1712537851">
      <w:bodyDiv w:val="1"/>
      <w:marLeft w:val="0"/>
      <w:marRight w:val="0"/>
      <w:marTop w:val="0"/>
      <w:marBottom w:val="0"/>
      <w:divBdr>
        <w:top w:val="none" w:sz="0" w:space="0" w:color="auto"/>
        <w:left w:val="none" w:sz="0" w:space="0" w:color="auto"/>
        <w:bottom w:val="none" w:sz="0" w:space="0" w:color="auto"/>
        <w:right w:val="none" w:sz="0" w:space="0" w:color="auto"/>
      </w:divBdr>
    </w:div>
    <w:div w:id="1714690658">
      <w:bodyDiv w:val="1"/>
      <w:marLeft w:val="0"/>
      <w:marRight w:val="0"/>
      <w:marTop w:val="0"/>
      <w:marBottom w:val="0"/>
      <w:divBdr>
        <w:top w:val="none" w:sz="0" w:space="0" w:color="auto"/>
        <w:left w:val="none" w:sz="0" w:space="0" w:color="auto"/>
        <w:bottom w:val="none" w:sz="0" w:space="0" w:color="auto"/>
        <w:right w:val="none" w:sz="0" w:space="0" w:color="auto"/>
      </w:divBdr>
      <w:divsChild>
        <w:div w:id="1119686293">
          <w:marLeft w:val="0"/>
          <w:marRight w:val="0"/>
          <w:marTop w:val="0"/>
          <w:marBottom w:val="0"/>
          <w:divBdr>
            <w:top w:val="none" w:sz="0" w:space="0" w:color="auto"/>
            <w:left w:val="none" w:sz="0" w:space="0" w:color="auto"/>
            <w:bottom w:val="none" w:sz="0" w:space="0" w:color="auto"/>
            <w:right w:val="none" w:sz="0" w:space="0" w:color="auto"/>
          </w:divBdr>
          <w:divsChild>
            <w:div w:id="1180583546">
              <w:marLeft w:val="0"/>
              <w:marRight w:val="0"/>
              <w:marTop w:val="0"/>
              <w:marBottom w:val="0"/>
              <w:divBdr>
                <w:top w:val="none" w:sz="0" w:space="0" w:color="auto"/>
                <w:left w:val="none" w:sz="0" w:space="0" w:color="auto"/>
                <w:bottom w:val="none" w:sz="0" w:space="0" w:color="auto"/>
                <w:right w:val="none" w:sz="0" w:space="0" w:color="auto"/>
              </w:divBdr>
              <w:divsChild>
                <w:div w:id="1804426005">
                  <w:marLeft w:val="0"/>
                  <w:marRight w:val="0"/>
                  <w:marTop w:val="0"/>
                  <w:marBottom w:val="0"/>
                  <w:divBdr>
                    <w:top w:val="none" w:sz="0" w:space="0" w:color="auto"/>
                    <w:left w:val="none" w:sz="0" w:space="0" w:color="auto"/>
                    <w:bottom w:val="none" w:sz="0" w:space="0" w:color="auto"/>
                    <w:right w:val="none" w:sz="0" w:space="0" w:color="auto"/>
                  </w:divBdr>
                  <w:divsChild>
                    <w:div w:id="1505046277">
                      <w:marLeft w:val="0"/>
                      <w:marRight w:val="0"/>
                      <w:marTop w:val="68"/>
                      <w:marBottom w:val="0"/>
                      <w:divBdr>
                        <w:top w:val="single" w:sz="12" w:space="0" w:color="000000"/>
                        <w:left w:val="none" w:sz="0" w:space="0" w:color="auto"/>
                        <w:bottom w:val="none" w:sz="0" w:space="0" w:color="auto"/>
                        <w:right w:val="none" w:sz="0" w:space="0" w:color="auto"/>
                      </w:divBdr>
                      <w:divsChild>
                        <w:div w:id="1061176574">
                          <w:marLeft w:val="0"/>
                          <w:marRight w:val="136"/>
                          <w:marTop w:val="0"/>
                          <w:marBottom w:val="0"/>
                          <w:divBdr>
                            <w:top w:val="none" w:sz="0" w:space="0" w:color="auto"/>
                            <w:left w:val="none" w:sz="0" w:space="0" w:color="auto"/>
                            <w:bottom w:val="none" w:sz="0" w:space="0" w:color="auto"/>
                            <w:right w:val="none" w:sz="0" w:space="0" w:color="auto"/>
                          </w:divBdr>
                          <w:divsChild>
                            <w:div w:id="599871372">
                              <w:marLeft w:val="0"/>
                              <w:marRight w:val="0"/>
                              <w:marTop w:val="0"/>
                              <w:marBottom w:val="0"/>
                              <w:divBdr>
                                <w:top w:val="none" w:sz="0" w:space="0" w:color="auto"/>
                                <w:left w:val="none" w:sz="0" w:space="0" w:color="auto"/>
                                <w:bottom w:val="none" w:sz="0" w:space="0" w:color="auto"/>
                                <w:right w:val="none" w:sz="0" w:space="0" w:color="auto"/>
                              </w:divBdr>
                              <w:divsChild>
                                <w:div w:id="745036460">
                                  <w:marLeft w:val="0"/>
                                  <w:marRight w:val="0"/>
                                  <w:marTop w:val="0"/>
                                  <w:marBottom w:val="0"/>
                                  <w:divBdr>
                                    <w:top w:val="none" w:sz="0" w:space="0" w:color="auto"/>
                                    <w:left w:val="none" w:sz="0" w:space="0" w:color="auto"/>
                                    <w:bottom w:val="none" w:sz="0" w:space="0" w:color="auto"/>
                                    <w:right w:val="none" w:sz="0" w:space="0" w:color="auto"/>
                                  </w:divBdr>
                                  <w:divsChild>
                                    <w:div w:id="558974889">
                                      <w:marLeft w:val="0"/>
                                      <w:marRight w:val="0"/>
                                      <w:marTop w:val="0"/>
                                      <w:marBottom w:val="0"/>
                                      <w:divBdr>
                                        <w:top w:val="none" w:sz="0" w:space="0" w:color="auto"/>
                                        <w:left w:val="none" w:sz="0" w:space="0" w:color="auto"/>
                                        <w:bottom w:val="none" w:sz="0" w:space="0" w:color="auto"/>
                                        <w:right w:val="none" w:sz="0" w:space="0" w:color="auto"/>
                                      </w:divBdr>
                                    </w:div>
                                    <w:div w:id="1013993604">
                                      <w:marLeft w:val="0"/>
                                      <w:marRight w:val="0"/>
                                      <w:marTop w:val="0"/>
                                      <w:marBottom w:val="0"/>
                                      <w:divBdr>
                                        <w:top w:val="none" w:sz="0" w:space="0" w:color="auto"/>
                                        <w:left w:val="none" w:sz="0" w:space="0" w:color="auto"/>
                                        <w:bottom w:val="none" w:sz="0" w:space="0" w:color="auto"/>
                                        <w:right w:val="none" w:sz="0" w:space="0" w:color="auto"/>
                                      </w:divBdr>
                                    </w:div>
                                    <w:div w:id="18075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126510">
      <w:bodyDiv w:val="1"/>
      <w:marLeft w:val="0"/>
      <w:marRight w:val="0"/>
      <w:marTop w:val="0"/>
      <w:marBottom w:val="0"/>
      <w:divBdr>
        <w:top w:val="none" w:sz="0" w:space="0" w:color="auto"/>
        <w:left w:val="none" w:sz="0" w:space="0" w:color="auto"/>
        <w:bottom w:val="none" w:sz="0" w:space="0" w:color="auto"/>
        <w:right w:val="none" w:sz="0" w:space="0" w:color="auto"/>
      </w:divBdr>
      <w:divsChild>
        <w:div w:id="370764611">
          <w:marLeft w:val="0"/>
          <w:marRight w:val="0"/>
          <w:marTop w:val="0"/>
          <w:marBottom w:val="0"/>
          <w:divBdr>
            <w:top w:val="none" w:sz="0" w:space="0" w:color="auto"/>
            <w:left w:val="none" w:sz="0" w:space="0" w:color="auto"/>
            <w:bottom w:val="none" w:sz="0" w:space="0" w:color="auto"/>
            <w:right w:val="none" w:sz="0" w:space="0" w:color="auto"/>
          </w:divBdr>
          <w:divsChild>
            <w:div w:id="867181424">
              <w:marLeft w:val="0"/>
              <w:marRight w:val="0"/>
              <w:marTop w:val="0"/>
              <w:marBottom w:val="0"/>
              <w:divBdr>
                <w:top w:val="none" w:sz="0" w:space="0" w:color="auto"/>
                <w:left w:val="none" w:sz="0" w:space="0" w:color="auto"/>
                <w:bottom w:val="none" w:sz="0" w:space="0" w:color="auto"/>
                <w:right w:val="none" w:sz="0" w:space="0" w:color="auto"/>
              </w:divBdr>
              <w:divsChild>
                <w:div w:id="11966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2679">
          <w:marLeft w:val="0"/>
          <w:marRight w:val="0"/>
          <w:marTop w:val="0"/>
          <w:marBottom w:val="0"/>
          <w:divBdr>
            <w:top w:val="none" w:sz="0" w:space="0" w:color="auto"/>
            <w:left w:val="none" w:sz="0" w:space="0" w:color="auto"/>
            <w:bottom w:val="none" w:sz="0" w:space="0" w:color="auto"/>
            <w:right w:val="none" w:sz="0" w:space="0" w:color="auto"/>
          </w:divBdr>
          <w:divsChild>
            <w:div w:id="1567763785">
              <w:marLeft w:val="0"/>
              <w:marRight w:val="0"/>
              <w:marTop w:val="0"/>
              <w:marBottom w:val="0"/>
              <w:divBdr>
                <w:top w:val="none" w:sz="0" w:space="0" w:color="auto"/>
                <w:left w:val="none" w:sz="0" w:space="0" w:color="auto"/>
                <w:bottom w:val="none" w:sz="0" w:space="0" w:color="auto"/>
                <w:right w:val="none" w:sz="0" w:space="0" w:color="auto"/>
              </w:divBdr>
              <w:divsChild>
                <w:div w:id="1484731912">
                  <w:marLeft w:val="0"/>
                  <w:marRight w:val="0"/>
                  <w:marTop w:val="0"/>
                  <w:marBottom w:val="0"/>
                  <w:divBdr>
                    <w:top w:val="none" w:sz="0" w:space="0" w:color="auto"/>
                    <w:left w:val="none" w:sz="0" w:space="0" w:color="auto"/>
                    <w:bottom w:val="none" w:sz="0" w:space="0" w:color="auto"/>
                    <w:right w:val="none" w:sz="0" w:space="0" w:color="auto"/>
                  </w:divBdr>
                  <w:divsChild>
                    <w:div w:id="10108274">
                      <w:marLeft w:val="0"/>
                      <w:marRight w:val="0"/>
                      <w:marTop w:val="0"/>
                      <w:marBottom w:val="0"/>
                      <w:divBdr>
                        <w:top w:val="none" w:sz="0" w:space="0" w:color="auto"/>
                        <w:left w:val="none" w:sz="0" w:space="0" w:color="auto"/>
                        <w:bottom w:val="none" w:sz="0" w:space="0" w:color="auto"/>
                        <w:right w:val="none" w:sz="0" w:space="0" w:color="auto"/>
                      </w:divBdr>
                      <w:divsChild>
                        <w:div w:id="5464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355034">
      <w:bodyDiv w:val="1"/>
      <w:marLeft w:val="0"/>
      <w:marRight w:val="0"/>
      <w:marTop w:val="0"/>
      <w:marBottom w:val="0"/>
      <w:divBdr>
        <w:top w:val="none" w:sz="0" w:space="0" w:color="auto"/>
        <w:left w:val="none" w:sz="0" w:space="0" w:color="auto"/>
        <w:bottom w:val="none" w:sz="0" w:space="0" w:color="auto"/>
        <w:right w:val="none" w:sz="0" w:space="0" w:color="auto"/>
      </w:divBdr>
    </w:div>
    <w:div w:id="1723600373">
      <w:bodyDiv w:val="1"/>
      <w:marLeft w:val="0"/>
      <w:marRight w:val="0"/>
      <w:marTop w:val="0"/>
      <w:marBottom w:val="0"/>
      <w:divBdr>
        <w:top w:val="none" w:sz="0" w:space="0" w:color="auto"/>
        <w:left w:val="none" w:sz="0" w:space="0" w:color="auto"/>
        <w:bottom w:val="none" w:sz="0" w:space="0" w:color="auto"/>
        <w:right w:val="none" w:sz="0" w:space="0" w:color="auto"/>
      </w:divBdr>
    </w:div>
    <w:div w:id="1724334101">
      <w:bodyDiv w:val="1"/>
      <w:marLeft w:val="0"/>
      <w:marRight w:val="0"/>
      <w:marTop w:val="0"/>
      <w:marBottom w:val="0"/>
      <w:divBdr>
        <w:top w:val="none" w:sz="0" w:space="0" w:color="auto"/>
        <w:left w:val="none" w:sz="0" w:space="0" w:color="auto"/>
        <w:bottom w:val="none" w:sz="0" w:space="0" w:color="auto"/>
        <w:right w:val="none" w:sz="0" w:space="0" w:color="auto"/>
      </w:divBdr>
      <w:divsChild>
        <w:div w:id="697975335">
          <w:marLeft w:val="0"/>
          <w:marRight w:val="0"/>
          <w:marTop w:val="0"/>
          <w:marBottom w:val="0"/>
          <w:divBdr>
            <w:top w:val="none" w:sz="0" w:space="0" w:color="auto"/>
            <w:left w:val="none" w:sz="0" w:space="0" w:color="auto"/>
            <w:bottom w:val="none" w:sz="0" w:space="0" w:color="auto"/>
            <w:right w:val="none" w:sz="0" w:space="0" w:color="auto"/>
          </w:divBdr>
          <w:divsChild>
            <w:div w:id="1628006592">
              <w:marLeft w:val="0"/>
              <w:marRight w:val="0"/>
              <w:marTop w:val="0"/>
              <w:marBottom w:val="0"/>
              <w:divBdr>
                <w:top w:val="none" w:sz="0" w:space="0" w:color="auto"/>
                <w:left w:val="none" w:sz="0" w:space="0" w:color="auto"/>
                <w:bottom w:val="none" w:sz="0" w:space="0" w:color="auto"/>
                <w:right w:val="none" w:sz="0" w:space="0" w:color="auto"/>
              </w:divBdr>
              <w:divsChild>
                <w:div w:id="1303997964">
                  <w:marLeft w:val="0"/>
                  <w:marRight w:val="0"/>
                  <w:marTop w:val="0"/>
                  <w:marBottom w:val="0"/>
                  <w:divBdr>
                    <w:top w:val="none" w:sz="0" w:space="0" w:color="auto"/>
                    <w:left w:val="none" w:sz="0" w:space="0" w:color="auto"/>
                    <w:bottom w:val="none" w:sz="0" w:space="0" w:color="auto"/>
                    <w:right w:val="none" w:sz="0" w:space="0" w:color="auto"/>
                  </w:divBdr>
                  <w:divsChild>
                    <w:div w:id="739984374">
                      <w:marLeft w:val="0"/>
                      <w:marRight w:val="0"/>
                      <w:marTop w:val="68"/>
                      <w:marBottom w:val="0"/>
                      <w:divBdr>
                        <w:top w:val="single" w:sz="12" w:space="0" w:color="000000"/>
                        <w:left w:val="none" w:sz="0" w:space="0" w:color="auto"/>
                        <w:bottom w:val="none" w:sz="0" w:space="0" w:color="auto"/>
                        <w:right w:val="none" w:sz="0" w:space="0" w:color="auto"/>
                      </w:divBdr>
                      <w:divsChild>
                        <w:div w:id="314797815">
                          <w:marLeft w:val="0"/>
                          <w:marRight w:val="136"/>
                          <w:marTop w:val="0"/>
                          <w:marBottom w:val="0"/>
                          <w:divBdr>
                            <w:top w:val="none" w:sz="0" w:space="0" w:color="auto"/>
                            <w:left w:val="none" w:sz="0" w:space="0" w:color="auto"/>
                            <w:bottom w:val="none" w:sz="0" w:space="0" w:color="auto"/>
                            <w:right w:val="none" w:sz="0" w:space="0" w:color="auto"/>
                          </w:divBdr>
                          <w:divsChild>
                            <w:div w:id="540744843">
                              <w:marLeft w:val="0"/>
                              <w:marRight w:val="0"/>
                              <w:marTop w:val="0"/>
                              <w:marBottom w:val="0"/>
                              <w:divBdr>
                                <w:top w:val="none" w:sz="0" w:space="0" w:color="auto"/>
                                <w:left w:val="none" w:sz="0" w:space="0" w:color="auto"/>
                                <w:bottom w:val="none" w:sz="0" w:space="0" w:color="auto"/>
                                <w:right w:val="none" w:sz="0" w:space="0" w:color="auto"/>
                              </w:divBdr>
                              <w:divsChild>
                                <w:div w:id="1535196649">
                                  <w:marLeft w:val="0"/>
                                  <w:marRight w:val="0"/>
                                  <w:marTop w:val="0"/>
                                  <w:marBottom w:val="0"/>
                                  <w:divBdr>
                                    <w:top w:val="none" w:sz="0" w:space="0" w:color="auto"/>
                                    <w:left w:val="none" w:sz="0" w:space="0" w:color="auto"/>
                                    <w:bottom w:val="none" w:sz="0" w:space="0" w:color="auto"/>
                                    <w:right w:val="none" w:sz="0" w:space="0" w:color="auto"/>
                                  </w:divBdr>
                                  <w:divsChild>
                                    <w:div w:id="1018890293">
                                      <w:marLeft w:val="0"/>
                                      <w:marRight w:val="0"/>
                                      <w:marTop w:val="0"/>
                                      <w:marBottom w:val="0"/>
                                      <w:divBdr>
                                        <w:top w:val="none" w:sz="0" w:space="0" w:color="auto"/>
                                        <w:left w:val="none" w:sz="0" w:space="0" w:color="auto"/>
                                        <w:bottom w:val="none" w:sz="0" w:space="0" w:color="auto"/>
                                        <w:right w:val="none" w:sz="0" w:space="0" w:color="auto"/>
                                      </w:divBdr>
                                    </w:div>
                                    <w:div w:id="1539926383">
                                      <w:marLeft w:val="0"/>
                                      <w:marRight w:val="0"/>
                                      <w:marTop w:val="0"/>
                                      <w:marBottom w:val="0"/>
                                      <w:divBdr>
                                        <w:top w:val="none" w:sz="0" w:space="0" w:color="auto"/>
                                        <w:left w:val="none" w:sz="0" w:space="0" w:color="auto"/>
                                        <w:bottom w:val="none" w:sz="0" w:space="0" w:color="auto"/>
                                        <w:right w:val="none" w:sz="0" w:space="0" w:color="auto"/>
                                      </w:divBdr>
                                    </w:div>
                                    <w:div w:id="20619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28618">
      <w:bodyDiv w:val="1"/>
      <w:marLeft w:val="0"/>
      <w:marRight w:val="0"/>
      <w:marTop w:val="0"/>
      <w:marBottom w:val="0"/>
      <w:divBdr>
        <w:top w:val="none" w:sz="0" w:space="0" w:color="auto"/>
        <w:left w:val="none" w:sz="0" w:space="0" w:color="auto"/>
        <w:bottom w:val="none" w:sz="0" w:space="0" w:color="auto"/>
        <w:right w:val="none" w:sz="0" w:space="0" w:color="auto"/>
      </w:divBdr>
    </w:div>
    <w:div w:id="1726486347">
      <w:bodyDiv w:val="1"/>
      <w:marLeft w:val="0"/>
      <w:marRight w:val="0"/>
      <w:marTop w:val="0"/>
      <w:marBottom w:val="0"/>
      <w:divBdr>
        <w:top w:val="none" w:sz="0" w:space="0" w:color="auto"/>
        <w:left w:val="none" w:sz="0" w:space="0" w:color="auto"/>
        <w:bottom w:val="none" w:sz="0" w:space="0" w:color="auto"/>
        <w:right w:val="none" w:sz="0" w:space="0" w:color="auto"/>
      </w:divBdr>
      <w:divsChild>
        <w:div w:id="1860466696">
          <w:marLeft w:val="0"/>
          <w:marRight w:val="0"/>
          <w:marTop w:val="0"/>
          <w:marBottom w:val="0"/>
          <w:divBdr>
            <w:top w:val="none" w:sz="0" w:space="0" w:color="auto"/>
            <w:left w:val="none" w:sz="0" w:space="0" w:color="auto"/>
            <w:bottom w:val="none" w:sz="0" w:space="0" w:color="auto"/>
            <w:right w:val="none" w:sz="0" w:space="0" w:color="auto"/>
          </w:divBdr>
          <w:divsChild>
            <w:div w:id="802118532">
              <w:marLeft w:val="0"/>
              <w:marRight w:val="0"/>
              <w:marTop w:val="0"/>
              <w:marBottom w:val="115"/>
              <w:divBdr>
                <w:top w:val="none" w:sz="0" w:space="0" w:color="auto"/>
                <w:left w:val="none" w:sz="0" w:space="0" w:color="auto"/>
                <w:bottom w:val="none" w:sz="0" w:space="0" w:color="auto"/>
                <w:right w:val="none" w:sz="0" w:space="0" w:color="auto"/>
              </w:divBdr>
              <w:divsChild>
                <w:div w:id="80683065">
                  <w:marLeft w:val="0"/>
                  <w:marRight w:val="0"/>
                  <w:marTop w:val="0"/>
                  <w:marBottom w:val="0"/>
                  <w:divBdr>
                    <w:top w:val="none" w:sz="0" w:space="0" w:color="auto"/>
                    <w:left w:val="none" w:sz="0" w:space="0" w:color="auto"/>
                    <w:bottom w:val="none" w:sz="0" w:space="0" w:color="auto"/>
                    <w:right w:val="none" w:sz="0" w:space="0" w:color="auto"/>
                  </w:divBdr>
                  <w:divsChild>
                    <w:div w:id="1449275205">
                      <w:marLeft w:val="0"/>
                      <w:marRight w:val="0"/>
                      <w:marTop w:val="0"/>
                      <w:marBottom w:val="0"/>
                      <w:divBdr>
                        <w:top w:val="none" w:sz="0" w:space="0" w:color="auto"/>
                        <w:left w:val="none" w:sz="0" w:space="0" w:color="auto"/>
                        <w:bottom w:val="none" w:sz="0" w:space="0" w:color="auto"/>
                        <w:right w:val="none" w:sz="0" w:space="0" w:color="auto"/>
                      </w:divBdr>
                      <w:divsChild>
                        <w:div w:id="1958488072">
                          <w:marLeft w:val="0"/>
                          <w:marRight w:val="0"/>
                          <w:marTop w:val="0"/>
                          <w:marBottom w:val="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 w:id="1727801979">
      <w:bodyDiv w:val="1"/>
      <w:marLeft w:val="0"/>
      <w:marRight w:val="0"/>
      <w:marTop w:val="0"/>
      <w:marBottom w:val="0"/>
      <w:divBdr>
        <w:top w:val="none" w:sz="0" w:space="0" w:color="auto"/>
        <w:left w:val="none" w:sz="0" w:space="0" w:color="auto"/>
        <w:bottom w:val="none" w:sz="0" w:space="0" w:color="auto"/>
        <w:right w:val="none" w:sz="0" w:space="0" w:color="auto"/>
      </w:divBdr>
    </w:div>
    <w:div w:id="1739202413">
      <w:bodyDiv w:val="1"/>
      <w:marLeft w:val="0"/>
      <w:marRight w:val="0"/>
      <w:marTop w:val="0"/>
      <w:marBottom w:val="0"/>
      <w:divBdr>
        <w:top w:val="none" w:sz="0" w:space="0" w:color="auto"/>
        <w:left w:val="none" w:sz="0" w:space="0" w:color="auto"/>
        <w:bottom w:val="none" w:sz="0" w:space="0" w:color="auto"/>
        <w:right w:val="none" w:sz="0" w:space="0" w:color="auto"/>
      </w:divBdr>
    </w:div>
    <w:div w:id="1739594248">
      <w:bodyDiv w:val="1"/>
      <w:marLeft w:val="0"/>
      <w:marRight w:val="0"/>
      <w:marTop w:val="0"/>
      <w:marBottom w:val="0"/>
      <w:divBdr>
        <w:top w:val="none" w:sz="0" w:space="0" w:color="auto"/>
        <w:left w:val="none" w:sz="0" w:space="0" w:color="auto"/>
        <w:bottom w:val="none" w:sz="0" w:space="0" w:color="auto"/>
        <w:right w:val="none" w:sz="0" w:space="0" w:color="auto"/>
      </w:divBdr>
    </w:div>
    <w:div w:id="1754010176">
      <w:bodyDiv w:val="1"/>
      <w:marLeft w:val="0"/>
      <w:marRight w:val="0"/>
      <w:marTop w:val="0"/>
      <w:marBottom w:val="0"/>
      <w:divBdr>
        <w:top w:val="none" w:sz="0" w:space="0" w:color="auto"/>
        <w:left w:val="none" w:sz="0" w:space="0" w:color="auto"/>
        <w:bottom w:val="none" w:sz="0" w:space="0" w:color="auto"/>
        <w:right w:val="none" w:sz="0" w:space="0" w:color="auto"/>
      </w:divBdr>
      <w:divsChild>
        <w:div w:id="2101288991">
          <w:marLeft w:val="0"/>
          <w:marRight w:val="0"/>
          <w:marTop w:val="438"/>
          <w:marBottom w:val="0"/>
          <w:divBdr>
            <w:top w:val="none" w:sz="0" w:space="0" w:color="auto"/>
            <w:left w:val="none" w:sz="0" w:space="0" w:color="auto"/>
            <w:bottom w:val="none" w:sz="0" w:space="0" w:color="auto"/>
            <w:right w:val="none" w:sz="0" w:space="0" w:color="auto"/>
          </w:divBdr>
          <w:divsChild>
            <w:div w:id="733704777">
              <w:marLeft w:val="0"/>
              <w:marRight w:val="0"/>
              <w:marTop w:val="0"/>
              <w:marBottom w:val="250"/>
              <w:divBdr>
                <w:top w:val="none" w:sz="0" w:space="0" w:color="auto"/>
                <w:left w:val="none" w:sz="0" w:space="0" w:color="auto"/>
                <w:bottom w:val="none" w:sz="0" w:space="0" w:color="auto"/>
                <w:right w:val="none" w:sz="0" w:space="0" w:color="auto"/>
              </w:divBdr>
              <w:divsChild>
                <w:div w:id="481115798">
                  <w:marLeft w:val="0"/>
                  <w:marRight w:val="0"/>
                  <w:marTop w:val="0"/>
                  <w:marBottom w:val="0"/>
                  <w:divBdr>
                    <w:top w:val="none" w:sz="0" w:space="0" w:color="auto"/>
                    <w:left w:val="none" w:sz="0" w:space="0" w:color="auto"/>
                    <w:bottom w:val="none" w:sz="0" w:space="0" w:color="auto"/>
                    <w:right w:val="none" w:sz="0" w:space="0" w:color="auto"/>
                  </w:divBdr>
                  <w:divsChild>
                    <w:div w:id="35481606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757482021">
      <w:bodyDiv w:val="1"/>
      <w:marLeft w:val="0"/>
      <w:marRight w:val="0"/>
      <w:marTop w:val="0"/>
      <w:marBottom w:val="0"/>
      <w:divBdr>
        <w:top w:val="none" w:sz="0" w:space="0" w:color="auto"/>
        <w:left w:val="none" w:sz="0" w:space="0" w:color="auto"/>
        <w:bottom w:val="none" w:sz="0" w:space="0" w:color="auto"/>
        <w:right w:val="none" w:sz="0" w:space="0" w:color="auto"/>
      </w:divBdr>
      <w:divsChild>
        <w:div w:id="711803478">
          <w:marLeft w:val="0"/>
          <w:marRight w:val="0"/>
          <w:marTop w:val="0"/>
          <w:marBottom w:val="0"/>
          <w:divBdr>
            <w:top w:val="none" w:sz="0" w:space="0" w:color="auto"/>
            <w:left w:val="none" w:sz="0" w:space="0" w:color="auto"/>
            <w:bottom w:val="none" w:sz="0" w:space="0" w:color="auto"/>
            <w:right w:val="none" w:sz="0" w:space="0" w:color="auto"/>
          </w:divBdr>
          <w:divsChild>
            <w:div w:id="2146971596">
              <w:marLeft w:val="0"/>
              <w:marRight w:val="0"/>
              <w:marTop w:val="0"/>
              <w:marBottom w:val="0"/>
              <w:divBdr>
                <w:top w:val="none" w:sz="0" w:space="0" w:color="auto"/>
                <w:left w:val="none" w:sz="0" w:space="0" w:color="auto"/>
                <w:bottom w:val="none" w:sz="0" w:space="0" w:color="auto"/>
                <w:right w:val="none" w:sz="0" w:space="0" w:color="auto"/>
              </w:divBdr>
              <w:divsChild>
                <w:div w:id="1067726645">
                  <w:marLeft w:val="0"/>
                  <w:marRight w:val="0"/>
                  <w:marTop w:val="0"/>
                  <w:marBottom w:val="0"/>
                  <w:divBdr>
                    <w:top w:val="none" w:sz="0" w:space="0" w:color="auto"/>
                    <w:left w:val="none" w:sz="0" w:space="0" w:color="auto"/>
                    <w:bottom w:val="none" w:sz="0" w:space="0" w:color="auto"/>
                    <w:right w:val="none" w:sz="0" w:space="0" w:color="auto"/>
                  </w:divBdr>
                  <w:divsChild>
                    <w:div w:id="17845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10884">
      <w:bodyDiv w:val="1"/>
      <w:marLeft w:val="0"/>
      <w:marRight w:val="0"/>
      <w:marTop w:val="0"/>
      <w:marBottom w:val="0"/>
      <w:divBdr>
        <w:top w:val="none" w:sz="0" w:space="0" w:color="auto"/>
        <w:left w:val="none" w:sz="0" w:space="0" w:color="auto"/>
        <w:bottom w:val="none" w:sz="0" w:space="0" w:color="auto"/>
        <w:right w:val="none" w:sz="0" w:space="0" w:color="auto"/>
      </w:divBdr>
    </w:div>
    <w:div w:id="1764301052">
      <w:bodyDiv w:val="1"/>
      <w:marLeft w:val="0"/>
      <w:marRight w:val="0"/>
      <w:marTop w:val="0"/>
      <w:marBottom w:val="0"/>
      <w:divBdr>
        <w:top w:val="none" w:sz="0" w:space="0" w:color="auto"/>
        <w:left w:val="none" w:sz="0" w:space="0" w:color="auto"/>
        <w:bottom w:val="none" w:sz="0" w:space="0" w:color="auto"/>
        <w:right w:val="none" w:sz="0" w:space="0" w:color="auto"/>
      </w:divBdr>
      <w:divsChild>
        <w:div w:id="781457706">
          <w:marLeft w:val="0"/>
          <w:marRight w:val="0"/>
          <w:marTop w:val="0"/>
          <w:marBottom w:val="0"/>
          <w:divBdr>
            <w:top w:val="none" w:sz="0" w:space="0" w:color="auto"/>
            <w:left w:val="none" w:sz="0" w:space="0" w:color="auto"/>
            <w:bottom w:val="none" w:sz="0" w:space="0" w:color="auto"/>
            <w:right w:val="none" w:sz="0" w:space="0" w:color="auto"/>
          </w:divBdr>
          <w:divsChild>
            <w:div w:id="28183541">
              <w:marLeft w:val="0"/>
              <w:marRight w:val="0"/>
              <w:marTop w:val="0"/>
              <w:marBottom w:val="0"/>
              <w:divBdr>
                <w:top w:val="none" w:sz="0" w:space="0" w:color="auto"/>
                <w:left w:val="none" w:sz="0" w:space="0" w:color="auto"/>
                <w:bottom w:val="none" w:sz="0" w:space="0" w:color="auto"/>
                <w:right w:val="none" w:sz="0" w:space="0" w:color="auto"/>
              </w:divBdr>
              <w:divsChild>
                <w:div w:id="1595818522">
                  <w:marLeft w:val="0"/>
                  <w:marRight w:val="0"/>
                  <w:marTop w:val="0"/>
                  <w:marBottom w:val="0"/>
                  <w:divBdr>
                    <w:top w:val="none" w:sz="0" w:space="0" w:color="auto"/>
                    <w:left w:val="none" w:sz="0" w:space="0" w:color="auto"/>
                    <w:bottom w:val="none" w:sz="0" w:space="0" w:color="auto"/>
                    <w:right w:val="none" w:sz="0" w:space="0" w:color="auto"/>
                  </w:divBdr>
                  <w:divsChild>
                    <w:div w:id="20943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4753">
      <w:bodyDiv w:val="1"/>
      <w:marLeft w:val="0"/>
      <w:marRight w:val="0"/>
      <w:marTop w:val="0"/>
      <w:marBottom w:val="0"/>
      <w:divBdr>
        <w:top w:val="none" w:sz="0" w:space="0" w:color="auto"/>
        <w:left w:val="none" w:sz="0" w:space="0" w:color="auto"/>
        <w:bottom w:val="none" w:sz="0" w:space="0" w:color="auto"/>
        <w:right w:val="none" w:sz="0" w:space="0" w:color="auto"/>
      </w:divBdr>
    </w:div>
    <w:div w:id="1766150358">
      <w:bodyDiv w:val="1"/>
      <w:marLeft w:val="0"/>
      <w:marRight w:val="0"/>
      <w:marTop w:val="0"/>
      <w:marBottom w:val="0"/>
      <w:divBdr>
        <w:top w:val="none" w:sz="0" w:space="0" w:color="auto"/>
        <w:left w:val="none" w:sz="0" w:space="0" w:color="auto"/>
        <w:bottom w:val="none" w:sz="0" w:space="0" w:color="auto"/>
        <w:right w:val="none" w:sz="0" w:space="0" w:color="auto"/>
      </w:divBdr>
    </w:div>
    <w:div w:id="1769692624">
      <w:bodyDiv w:val="1"/>
      <w:marLeft w:val="0"/>
      <w:marRight w:val="0"/>
      <w:marTop w:val="0"/>
      <w:marBottom w:val="0"/>
      <w:divBdr>
        <w:top w:val="none" w:sz="0" w:space="0" w:color="auto"/>
        <w:left w:val="none" w:sz="0" w:space="0" w:color="auto"/>
        <w:bottom w:val="none" w:sz="0" w:space="0" w:color="auto"/>
        <w:right w:val="none" w:sz="0" w:space="0" w:color="auto"/>
      </w:divBdr>
    </w:div>
    <w:div w:id="1771003428">
      <w:bodyDiv w:val="1"/>
      <w:marLeft w:val="0"/>
      <w:marRight w:val="0"/>
      <w:marTop w:val="0"/>
      <w:marBottom w:val="0"/>
      <w:divBdr>
        <w:top w:val="none" w:sz="0" w:space="0" w:color="auto"/>
        <w:left w:val="none" w:sz="0" w:space="0" w:color="auto"/>
        <w:bottom w:val="none" w:sz="0" w:space="0" w:color="auto"/>
        <w:right w:val="none" w:sz="0" w:space="0" w:color="auto"/>
      </w:divBdr>
      <w:divsChild>
        <w:div w:id="1877352019">
          <w:marLeft w:val="0"/>
          <w:marRight w:val="0"/>
          <w:marTop w:val="0"/>
          <w:marBottom w:val="0"/>
          <w:divBdr>
            <w:top w:val="none" w:sz="0" w:space="0" w:color="auto"/>
            <w:left w:val="none" w:sz="0" w:space="0" w:color="auto"/>
            <w:bottom w:val="none" w:sz="0" w:space="0" w:color="auto"/>
            <w:right w:val="none" w:sz="0" w:space="0" w:color="auto"/>
          </w:divBdr>
        </w:div>
      </w:divsChild>
    </w:div>
    <w:div w:id="1779327199">
      <w:bodyDiv w:val="1"/>
      <w:marLeft w:val="0"/>
      <w:marRight w:val="0"/>
      <w:marTop w:val="0"/>
      <w:marBottom w:val="0"/>
      <w:divBdr>
        <w:top w:val="none" w:sz="0" w:space="0" w:color="auto"/>
        <w:left w:val="none" w:sz="0" w:space="0" w:color="auto"/>
        <w:bottom w:val="none" w:sz="0" w:space="0" w:color="auto"/>
        <w:right w:val="none" w:sz="0" w:space="0" w:color="auto"/>
      </w:divBdr>
    </w:div>
    <w:div w:id="1783960287">
      <w:bodyDiv w:val="1"/>
      <w:marLeft w:val="0"/>
      <w:marRight w:val="0"/>
      <w:marTop w:val="0"/>
      <w:marBottom w:val="0"/>
      <w:divBdr>
        <w:top w:val="none" w:sz="0" w:space="0" w:color="auto"/>
        <w:left w:val="none" w:sz="0" w:space="0" w:color="auto"/>
        <w:bottom w:val="none" w:sz="0" w:space="0" w:color="auto"/>
        <w:right w:val="none" w:sz="0" w:space="0" w:color="auto"/>
      </w:divBdr>
    </w:div>
    <w:div w:id="1787195330">
      <w:bodyDiv w:val="1"/>
      <w:marLeft w:val="0"/>
      <w:marRight w:val="0"/>
      <w:marTop w:val="0"/>
      <w:marBottom w:val="0"/>
      <w:divBdr>
        <w:top w:val="none" w:sz="0" w:space="0" w:color="auto"/>
        <w:left w:val="none" w:sz="0" w:space="0" w:color="auto"/>
        <w:bottom w:val="none" w:sz="0" w:space="0" w:color="auto"/>
        <w:right w:val="none" w:sz="0" w:space="0" w:color="auto"/>
      </w:divBdr>
    </w:div>
    <w:div w:id="1788886395">
      <w:bodyDiv w:val="1"/>
      <w:marLeft w:val="0"/>
      <w:marRight w:val="0"/>
      <w:marTop w:val="0"/>
      <w:marBottom w:val="0"/>
      <w:divBdr>
        <w:top w:val="none" w:sz="0" w:space="0" w:color="auto"/>
        <w:left w:val="none" w:sz="0" w:space="0" w:color="auto"/>
        <w:bottom w:val="none" w:sz="0" w:space="0" w:color="auto"/>
        <w:right w:val="none" w:sz="0" w:space="0" w:color="auto"/>
      </w:divBdr>
    </w:div>
    <w:div w:id="1789472070">
      <w:bodyDiv w:val="1"/>
      <w:marLeft w:val="0"/>
      <w:marRight w:val="0"/>
      <w:marTop w:val="0"/>
      <w:marBottom w:val="0"/>
      <w:divBdr>
        <w:top w:val="none" w:sz="0" w:space="0" w:color="auto"/>
        <w:left w:val="none" w:sz="0" w:space="0" w:color="auto"/>
        <w:bottom w:val="none" w:sz="0" w:space="0" w:color="auto"/>
        <w:right w:val="none" w:sz="0" w:space="0" w:color="auto"/>
      </w:divBdr>
    </w:div>
    <w:div w:id="1790393900">
      <w:bodyDiv w:val="1"/>
      <w:marLeft w:val="0"/>
      <w:marRight w:val="0"/>
      <w:marTop w:val="0"/>
      <w:marBottom w:val="0"/>
      <w:divBdr>
        <w:top w:val="none" w:sz="0" w:space="0" w:color="auto"/>
        <w:left w:val="none" w:sz="0" w:space="0" w:color="auto"/>
        <w:bottom w:val="none" w:sz="0" w:space="0" w:color="auto"/>
        <w:right w:val="none" w:sz="0" w:space="0" w:color="auto"/>
      </w:divBdr>
    </w:div>
    <w:div w:id="1795827535">
      <w:bodyDiv w:val="1"/>
      <w:marLeft w:val="0"/>
      <w:marRight w:val="0"/>
      <w:marTop w:val="0"/>
      <w:marBottom w:val="0"/>
      <w:divBdr>
        <w:top w:val="none" w:sz="0" w:space="0" w:color="auto"/>
        <w:left w:val="none" w:sz="0" w:space="0" w:color="auto"/>
        <w:bottom w:val="none" w:sz="0" w:space="0" w:color="auto"/>
        <w:right w:val="none" w:sz="0" w:space="0" w:color="auto"/>
      </w:divBdr>
      <w:divsChild>
        <w:div w:id="533426176">
          <w:marLeft w:val="0"/>
          <w:marRight w:val="0"/>
          <w:marTop w:val="0"/>
          <w:marBottom w:val="0"/>
          <w:divBdr>
            <w:top w:val="none" w:sz="0" w:space="0" w:color="auto"/>
            <w:left w:val="none" w:sz="0" w:space="0" w:color="auto"/>
            <w:bottom w:val="none" w:sz="0" w:space="0" w:color="auto"/>
            <w:right w:val="none" w:sz="0" w:space="0" w:color="auto"/>
          </w:divBdr>
          <w:divsChild>
            <w:div w:id="159934272">
              <w:marLeft w:val="0"/>
              <w:marRight w:val="0"/>
              <w:marTop w:val="0"/>
              <w:marBottom w:val="0"/>
              <w:divBdr>
                <w:top w:val="none" w:sz="0" w:space="0" w:color="auto"/>
                <w:left w:val="none" w:sz="0" w:space="0" w:color="auto"/>
                <w:bottom w:val="none" w:sz="0" w:space="0" w:color="auto"/>
                <w:right w:val="none" w:sz="0" w:space="0" w:color="auto"/>
              </w:divBdr>
              <w:divsChild>
                <w:div w:id="1598517233">
                  <w:marLeft w:val="0"/>
                  <w:marRight w:val="0"/>
                  <w:marTop w:val="0"/>
                  <w:marBottom w:val="0"/>
                  <w:divBdr>
                    <w:top w:val="none" w:sz="0" w:space="0" w:color="auto"/>
                    <w:left w:val="none" w:sz="0" w:space="0" w:color="auto"/>
                    <w:bottom w:val="none" w:sz="0" w:space="0" w:color="auto"/>
                    <w:right w:val="none" w:sz="0" w:space="0" w:color="auto"/>
                  </w:divBdr>
                  <w:divsChild>
                    <w:div w:id="1501695947">
                      <w:marLeft w:val="0"/>
                      <w:marRight w:val="0"/>
                      <w:marTop w:val="68"/>
                      <w:marBottom w:val="0"/>
                      <w:divBdr>
                        <w:top w:val="single" w:sz="12" w:space="0" w:color="000000"/>
                        <w:left w:val="none" w:sz="0" w:space="0" w:color="auto"/>
                        <w:bottom w:val="none" w:sz="0" w:space="0" w:color="auto"/>
                        <w:right w:val="none" w:sz="0" w:space="0" w:color="auto"/>
                      </w:divBdr>
                      <w:divsChild>
                        <w:div w:id="922638972">
                          <w:marLeft w:val="0"/>
                          <w:marRight w:val="0"/>
                          <w:marTop w:val="0"/>
                          <w:marBottom w:val="0"/>
                          <w:divBdr>
                            <w:top w:val="none" w:sz="0" w:space="0" w:color="auto"/>
                            <w:left w:val="single" w:sz="12" w:space="0" w:color="000000"/>
                            <w:bottom w:val="none" w:sz="0" w:space="0" w:color="auto"/>
                            <w:right w:val="none" w:sz="0" w:space="0" w:color="auto"/>
                          </w:divBdr>
                          <w:divsChild>
                            <w:div w:id="1222863327">
                              <w:marLeft w:val="0"/>
                              <w:marRight w:val="0"/>
                              <w:marTop w:val="0"/>
                              <w:marBottom w:val="0"/>
                              <w:divBdr>
                                <w:top w:val="single" w:sz="6" w:space="7" w:color="000000"/>
                                <w:left w:val="none" w:sz="0" w:space="0" w:color="auto"/>
                                <w:bottom w:val="none" w:sz="0" w:space="0" w:color="auto"/>
                                <w:right w:val="none" w:sz="0" w:space="0" w:color="auto"/>
                              </w:divBdr>
                              <w:divsChild>
                                <w:div w:id="174272060">
                                  <w:marLeft w:val="0"/>
                                  <w:marRight w:val="0"/>
                                  <w:marTop w:val="0"/>
                                  <w:marBottom w:val="0"/>
                                  <w:divBdr>
                                    <w:top w:val="none" w:sz="0" w:space="0" w:color="auto"/>
                                    <w:left w:val="none" w:sz="0" w:space="0" w:color="auto"/>
                                    <w:bottom w:val="none" w:sz="0" w:space="0" w:color="auto"/>
                                    <w:right w:val="none" w:sz="0" w:space="0" w:color="auto"/>
                                  </w:divBdr>
                                  <w:divsChild>
                                    <w:div w:id="104346241">
                                      <w:marLeft w:val="0"/>
                                      <w:marRight w:val="0"/>
                                      <w:marTop w:val="0"/>
                                      <w:marBottom w:val="0"/>
                                      <w:divBdr>
                                        <w:top w:val="none" w:sz="0" w:space="0" w:color="auto"/>
                                        <w:left w:val="none" w:sz="0" w:space="0" w:color="auto"/>
                                        <w:bottom w:val="none" w:sz="0" w:space="0" w:color="auto"/>
                                        <w:right w:val="none" w:sz="0" w:space="0" w:color="auto"/>
                                      </w:divBdr>
                                      <w:divsChild>
                                        <w:div w:id="1374576834">
                                          <w:marLeft w:val="0"/>
                                          <w:marRight w:val="0"/>
                                          <w:marTop w:val="0"/>
                                          <w:marBottom w:val="0"/>
                                          <w:divBdr>
                                            <w:top w:val="none" w:sz="0" w:space="0" w:color="auto"/>
                                            <w:left w:val="none" w:sz="0" w:space="0" w:color="auto"/>
                                            <w:bottom w:val="none" w:sz="0" w:space="0" w:color="auto"/>
                                            <w:right w:val="none" w:sz="0" w:space="0" w:color="auto"/>
                                          </w:divBdr>
                                          <w:divsChild>
                                            <w:div w:id="434444088">
                                              <w:marLeft w:val="136"/>
                                              <w:marRight w:val="0"/>
                                              <w:marTop w:val="0"/>
                                              <w:marBottom w:val="0"/>
                                              <w:divBdr>
                                                <w:top w:val="none" w:sz="0" w:space="0" w:color="auto"/>
                                                <w:left w:val="none" w:sz="0" w:space="0" w:color="auto"/>
                                                <w:bottom w:val="none" w:sz="0" w:space="0" w:color="auto"/>
                                                <w:right w:val="none" w:sz="0" w:space="0" w:color="auto"/>
                                              </w:divBdr>
                                              <w:divsChild>
                                                <w:div w:id="854922352">
                                                  <w:marLeft w:val="0"/>
                                                  <w:marRight w:val="0"/>
                                                  <w:marTop w:val="0"/>
                                                  <w:marBottom w:val="0"/>
                                                  <w:divBdr>
                                                    <w:top w:val="none" w:sz="0" w:space="0" w:color="auto"/>
                                                    <w:left w:val="none" w:sz="0" w:space="0" w:color="auto"/>
                                                    <w:bottom w:val="none" w:sz="0" w:space="0" w:color="auto"/>
                                                    <w:right w:val="none" w:sz="0" w:space="0" w:color="auto"/>
                                                  </w:divBdr>
                                                </w:div>
                                              </w:divsChild>
                                            </w:div>
                                            <w:div w:id="449473615">
                                              <w:marLeft w:val="0"/>
                                              <w:marRight w:val="0"/>
                                              <w:marTop w:val="0"/>
                                              <w:marBottom w:val="0"/>
                                              <w:divBdr>
                                                <w:top w:val="none" w:sz="0" w:space="0" w:color="auto"/>
                                                <w:left w:val="none" w:sz="0" w:space="0" w:color="auto"/>
                                                <w:bottom w:val="none" w:sz="0" w:space="0" w:color="auto"/>
                                                <w:right w:val="none" w:sz="0" w:space="0" w:color="auto"/>
                                              </w:divBdr>
                                            </w:div>
                                            <w:div w:id="16300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600757">
      <w:bodyDiv w:val="1"/>
      <w:marLeft w:val="0"/>
      <w:marRight w:val="0"/>
      <w:marTop w:val="0"/>
      <w:marBottom w:val="0"/>
      <w:divBdr>
        <w:top w:val="none" w:sz="0" w:space="0" w:color="auto"/>
        <w:left w:val="none" w:sz="0" w:space="0" w:color="auto"/>
        <w:bottom w:val="none" w:sz="0" w:space="0" w:color="auto"/>
        <w:right w:val="none" w:sz="0" w:space="0" w:color="auto"/>
      </w:divBdr>
      <w:divsChild>
        <w:div w:id="1384600918">
          <w:marLeft w:val="0"/>
          <w:marRight w:val="0"/>
          <w:marTop w:val="100"/>
          <w:marBottom w:val="100"/>
          <w:divBdr>
            <w:top w:val="none" w:sz="0" w:space="0" w:color="auto"/>
            <w:left w:val="none" w:sz="0" w:space="0" w:color="auto"/>
            <w:bottom w:val="none" w:sz="0" w:space="0" w:color="auto"/>
            <w:right w:val="none" w:sz="0" w:space="0" w:color="auto"/>
          </w:divBdr>
          <w:divsChild>
            <w:div w:id="609901800">
              <w:marLeft w:val="0"/>
              <w:marRight w:val="0"/>
              <w:marTop w:val="0"/>
              <w:marBottom w:val="0"/>
              <w:divBdr>
                <w:top w:val="none" w:sz="0" w:space="0" w:color="auto"/>
                <w:left w:val="none" w:sz="0" w:space="0" w:color="auto"/>
                <w:bottom w:val="none" w:sz="0" w:space="0" w:color="auto"/>
                <w:right w:val="none" w:sz="0" w:space="0" w:color="auto"/>
              </w:divBdr>
              <w:divsChild>
                <w:div w:id="953681307">
                  <w:marLeft w:val="0"/>
                  <w:marRight w:val="0"/>
                  <w:marTop w:val="0"/>
                  <w:marBottom w:val="0"/>
                  <w:divBdr>
                    <w:top w:val="none" w:sz="0" w:space="0" w:color="auto"/>
                    <w:left w:val="none" w:sz="0" w:space="0" w:color="auto"/>
                    <w:bottom w:val="none" w:sz="0" w:space="0" w:color="auto"/>
                    <w:right w:val="none" w:sz="0" w:space="0" w:color="auto"/>
                  </w:divBdr>
                  <w:divsChild>
                    <w:div w:id="800614669">
                      <w:marLeft w:val="0"/>
                      <w:marRight w:val="0"/>
                      <w:marTop w:val="100"/>
                      <w:marBottom w:val="100"/>
                      <w:divBdr>
                        <w:top w:val="none" w:sz="0" w:space="0" w:color="auto"/>
                        <w:left w:val="none" w:sz="0" w:space="0" w:color="auto"/>
                        <w:bottom w:val="none" w:sz="0" w:space="0" w:color="auto"/>
                        <w:right w:val="none" w:sz="0" w:space="0" w:color="auto"/>
                      </w:divBdr>
                      <w:divsChild>
                        <w:div w:id="833911811">
                          <w:marLeft w:val="0"/>
                          <w:marRight w:val="0"/>
                          <w:marTop w:val="0"/>
                          <w:marBottom w:val="0"/>
                          <w:divBdr>
                            <w:top w:val="none" w:sz="0" w:space="0" w:color="auto"/>
                            <w:left w:val="none" w:sz="0" w:space="0" w:color="auto"/>
                            <w:bottom w:val="none" w:sz="0" w:space="0" w:color="auto"/>
                            <w:right w:val="none" w:sz="0" w:space="0" w:color="auto"/>
                          </w:divBdr>
                          <w:divsChild>
                            <w:div w:id="1814715970">
                              <w:marLeft w:val="0"/>
                              <w:marRight w:val="0"/>
                              <w:marTop w:val="0"/>
                              <w:marBottom w:val="250"/>
                              <w:divBdr>
                                <w:top w:val="none" w:sz="0" w:space="0" w:color="auto"/>
                                <w:left w:val="none" w:sz="0" w:space="0" w:color="auto"/>
                                <w:bottom w:val="none" w:sz="0" w:space="0" w:color="auto"/>
                                <w:right w:val="none" w:sz="0" w:space="0" w:color="auto"/>
                              </w:divBdr>
                              <w:divsChild>
                                <w:div w:id="449250447">
                                  <w:marLeft w:val="0"/>
                                  <w:marRight w:val="0"/>
                                  <w:marTop w:val="0"/>
                                  <w:marBottom w:val="0"/>
                                  <w:divBdr>
                                    <w:top w:val="none" w:sz="0" w:space="0" w:color="auto"/>
                                    <w:left w:val="none" w:sz="0" w:space="0" w:color="auto"/>
                                    <w:bottom w:val="none" w:sz="0" w:space="0" w:color="auto"/>
                                    <w:right w:val="none" w:sz="0" w:space="0" w:color="auto"/>
                                  </w:divBdr>
                                  <w:divsChild>
                                    <w:div w:id="776407341">
                                      <w:marLeft w:val="0"/>
                                      <w:marRight w:val="0"/>
                                      <w:marTop w:val="0"/>
                                      <w:marBottom w:val="0"/>
                                      <w:divBdr>
                                        <w:top w:val="none" w:sz="0" w:space="0" w:color="auto"/>
                                        <w:left w:val="none" w:sz="0" w:space="0" w:color="auto"/>
                                        <w:bottom w:val="none" w:sz="0" w:space="0" w:color="auto"/>
                                        <w:right w:val="none" w:sz="0" w:space="0" w:color="auto"/>
                                      </w:divBdr>
                                      <w:divsChild>
                                        <w:div w:id="415325098">
                                          <w:marLeft w:val="0"/>
                                          <w:marRight w:val="0"/>
                                          <w:marTop w:val="0"/>
                                          <w:marBottom w:val="0"/>
                                          <w:divBdr>
                                            <w:top w:val="none" w:sz="0" w:space="0" w:color="auto"/>
                                            <w:left w:val="none" w:sz="0" w:space="0" w:color="auto"/>
                                            <w:bottom w:val="none" w:sz="0" w:space="0" w:color="auto"/>
                                            <w:right w:val="none" w:sz="0" w:space="0" w:color="auto"/>
                                          </w:divBdr>
                                        </w:div>
                                        <w:div w:id="586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601111">
      <w:bodyDiv w:val="1"/>
      <w:marLeft w:val="0"/>
      <w:marRight w:val="0"/>
      <w:marTop w:val="0"/>
      <w:marBottom w:val="0"/>
      <w:divBdr>
        <w:top w:val="none" w:sz="0" w:space="0" w:color="auto"/>
        <w:left w:val="none" w:sz="0" w:space="0" w:color="auto"/>
        <w:bottom w:val="none" w:sz="0" w:space="0" w:color="auto"/>
        <w:right w:val="none" w:sz="0" w:space="0" w:color="auto"/>
      </w:divBdr>
    </w:div>
    <w:div w:id="1814177324">
      <w:bodyDiv w:val="1"/>
      <w:marLeft w:val="0"/>
      <w:marRight w:val="0"/>
      <w:marTop w:val="0"/>
      <w:marBottom w:val="0"/>
      <w:divBdr>
        <w:top w:val="none" w:sz="0" w:space="0" w:color="auto"/>
        <w:left w:val="none" w:sz="0" w:space="0" w:color="auto"/>
        <w:bottom w:val="none" w:sz="0" w:space="0" w:color="auto"/>
        <w:right w:val="none" w:sz="0" w:space="0" w:color="auto"/>
      </w:divBdr>
      <w:divsChild>
        <w:div w:id="546643059">
          <w:marLeft w:val="0"/>
          <w:marRight w:val="0"/>
          <w:marTop w:val="0"/>
          <w:marBottom w:val="0"/>
          <w:divBdr>
            <w:top w:val="none" w:sz="0" w:space="0" w:color="auto"/>
            <w:left w:val="none" w:sz="0" w:space="0" w:color="auto"/>
            <w:bottom w:val="none" w:sz="0" w:space="0" w:color="auto"/>
            <w:right w:val="none" w:sz="0" w:space="0" w:color="auto"/>
          </w:divBdr>
        </w:div>
        <w:div w:id="1423140657">
          <w:marLeft w:val="0"/>
          <w:marRight w:val="0"/>
          <w:marTop w:val="0"/>
          <w:marBottom w:val="0"/>
          <w:divBdr>
            <w:top w:val="none" w:sz="0" w:space="0" w:color="auto"/>
            <w:left w:val="none" w:sz="0" w:space="0" w:color="auto"/>
            <w:bottom w:val="none" w:sz="0" w:space="0" w:color="auto"/>
            <w:right w:val="none" w:sz="0" w:space="0" w:color="auto"/>
          </w:divBdr>
        </w:div>
        <w:div w:id="1488093160">
          <w:marLeft w:val="0"/>
          <w:marRight w:val="0"/>
          <w:marTop w:val="0"/>
          <w:marBottom w:val="0"/>
          <w:divBdr>
            <w:top w:val="none" w:sz="0" w:space="0" w:color="auto"/>
            <w:left w:val="none" w:sz="0" w:space="0" w:color="auto"/>
            <w:bottom w:val="none" w:sz="0" w:space="0" w:color="auto"/>
            <w:right w:val="none" w:sz="0" w:space="0" w:color="auto"/>
          </w:divBdr>
        </w:div>
      </w:divsChild>
    </w:div>
    <w:div w:id="1816724648">
      <w:bodyDiv w:val="1"/>
      <w:marLeft w:val="0"/>
      <w:marRight w:val="0"/>
      <w:marTop w:val="0"/>
      <w:marBottom w:val="0"/>
      <w:divBdr>
        <w:top w:val="none" w:sz="0" w:space="0" w:color="auto"/>
        <w:left w:val="none" w:sz="0" w:space="0" w:color="auto"/>
        <w:bottom w:val="none" w:sz="0" w:space="0" w:color="auto"/>
        <w:right w:val="none" w:sz="0" w:space="0" w:color="auto"/>
      </w:divBdr>
    </w:div>
    <w:div w:id="1823735816">
      <w:bodyDiv w:val="1"/>
      <w:marLeft w:val="0"/>
      <w:marRight w:val="0"/>
      <w:marTop w:val="0"/>
      <w:marBottom w:val="0"/>
      <w:divBdr>
        <w:top w:val="none" w:sz="0" w:space="0" w:color="auto"/>
        <w:left w:val="none" w:sz="0" w:space="0" w:color="auto"/>
        <w:bottom w:val="none" w:sz="0" w:space="0" w:color="auto"/>
        <w:right w:val="none" w:sz="0" w:space="0" w:color="auto"/>
      </w:divBdr>
    </w:div>
    <w:div w:id="1827429791">
      <w:bodyDiv w:val="1"/>
      <w:marLeft w:val="0"/>
      <w:marRight w:val="0"/>
      <w:marTop w:val="0"/>
      <w:marBottom w:val="0"/>
      <w:divBdr>
        <w:top w:val="none" w:sz="0" w:space="0" w:color="auto"/>
        <w:left w:val="none" w:sz="0" w:space="0" w:color="auto"/>
        <w:bottom w:val="none" w:sz="0" w:space="0" w:color="auto"/>
        <w:right w:val="none" w:sz="0" w:space="0" w:color="auto"/>
      </w:divBdr>
    </w:div>
    <w:div w:id="1838837445">
      <w:bodyDiv w:val="1"/>
      <w:marLeft w:val="0"/>
      <w:marRight w:val="0"/>
      <w:marTop w:val="0"/>
      <w:marBottom w:val="0"/>
      <w:divBdr>
        <w:top w:val="none" w:sz="0" w:space="0" w:color="auto"/>
        <w:left w:val="none" w:sz="0" w:space="0" w:color="auto"/>
        <w:bottom w:val="none" w:sz="0" w:space="0" w:color="auto"/>
        <w:right w:val="none" w:sz="0" w:space="0" w:color="auto"/>
      </w:divBdr>
      <w:divsChild>
        <w:div w:id="1562791434">
          <w:marLeft w:val="0"/>
          <w:marRight w:val="0"/>
          <w:marTop w:val="0"/>
          <w:marBottom w:val="0"/>
          <w:divBdr>
            <w:top w:val="none" w:sz="0" w:space="0" w:color="auto"/>
            <w:left w:val="none" w:sz="0" w:space="0" w:color="auto"/>
            <w:bottom w:val="none" w:sz="0" w:space="0" w:color="auto"/>
            <w:right w:val="none" w:sz="0" w:space="0" w:color="auto"/>
          </w:divBdr>
          <w:divsChild>
            <w:div w:id="954557009">
              <w:marLeft w:val="0"/>
              <w:marRight w:val="0"/>
              <w:marTop w:val="0"/>
              <w:marBottom w:val="0"/>
              <w:divBdr>
                <w:top w:val="none" w:sz="0" w:space="0" w:color="auto"/>
                <w:left w:val="none" w:sz="0" w:space="0" w:color="auto"/>
                <w:bottom w:val="none" w:sz="0" w:space="0" w:color="auto"/>
                <w:right w:val="none" w:sz="0" w:space="0" w:color="auto"/>
              </w:divBdr>
              <w:divsChild>
                <w:div w:id="734622566">
                  <w:marLeft w:val="0"/>
                  <w:marRight w:val="0"/>
                  <w:marTop w:val="0"/>
                  <w:marBottom w:val="0"/>
                  <w:divBdr>
                    <w:top w:val="none" w:sz="0" w:space="0" w:color="auto"/>
                    <w:left w:val="none" w:sz="0" w:space="0" w:color="auto"/>
                    <w:bottom w:val="none" w:sz="0" w:space="0" w:color="auto"/>
                    <w:right w:val="none" w:sz="0" w:space="0" w:color="auto"/>
                  </w:divBdr>
                  <w:divsChild>
                    <w:div w:id="42026717">
                      <w:marLeft w:val="0"/>
                      <w:marRight w:val="0"/>
                      <w:marTop w:val="68"/>
                      <w:marBottom w:val="0"/>
                      <w:divBdr>
                        <w:top w:val="single" w:sz="12" w:space="0" w:color="000000"/>
                        <w:left w:val="none" w:sz="0" w:space="0" w:color="auto"/>
                        <w:bottom w:val="none" w:sz="0" w:space="0" w:color="auto"/>
                        <w:right w:val="none" w:sz="0" w:space="0" w:color="auto"/>
                      </w:divBdr>
                      <w:divsChild>
                        <w:div w:id="2088647060">
                          <w:marLeft w:val="0"/>
                          <w:marRight w:val="0"/>
                          <w:marTop w:val="0"/>
                          <w:marBottom w:val="0"/>
                          <w:divBdr>
                            <w:top w:val="none" w:sz="0" w:space="0" w:color="auto"/>
                            <w:left w:val="single" w:sz="12" w:space="0" w:color="000000"/>
                            <w:bottom w:val="none" w:sz="0" w:space="0" w:color="auto"/>
                            <w:right w:val="none" w:sz="0" w:space="0" w:color="auto"/>
                          </w:divBdr>
                          <w:divsChild>
                            <w:div w:id="680202081">
                              <w:marLeft w:val="0"/>
                              <w:marRight w:val="0"/>
                              <w:marTop w:val="0"/>
                              <w:marBottom w:val="0"/>
                              <w:divBdr>
                                <w:top w:val="single" w:sz="6" w:space="7" w:color="000000"/>
                                <w:left w:val="none" w:sz="0" w:space="0" w:color="auto"/>
                                <w:bottom w:val="none" w:sz="0" w:space="0" w:color="auto"/>
                                <w:right w:val="none" w:sz="0" w:space="0" w:color="auto"/>
                              </w:divBdr>
                              <w:divsChild>
                                <w:div w:id="472792853">
                                  <w:marLeft w:val="0"/>
                                  <w:marRight w:val="0"/>
                                  <w:marTop w:val="0"/>
                                  <w:marBottom w:val="0"/>
                                  <w:divBdr>
                                    <w:top w:val="none" w:sz="0" w:space="0" w:color="auto"/>
                                    <w:left w:val="none" w:sz="0" w:space="0" w:color="auto"/>
                                    <w:bottom w:val="none" w:sz="0" w:space="0" w:color="auto"/>
                                    <w:right w:val="none" w:sz="0" w:space="0" w:color="auto"/>
                                  </w:divBdr>
                                  <w:divsChild>
                                    <w:div w:id="1460104694">
                                      <w:marLeft w:val="0"/>
                                      <w:marRight w:val="0"/>
                                      <w:marTop w:val="0"/>
                                      <w:marBottom w:val="0"/>
                                      <w:divBdr>
                                        <w:top w:val="none" w:sz="0" w:space="0" w:color="auto"/>
                                        <w:left w:val="none" w:sz="0" w:space="0" w:color="auto"/>
                                        <w:bottom w:val="none" w:sz="0" w:space="0" w:color="auto"/>
                                        <w:right w:val="none" w:sz="0" w:space="0" w:color="auto"/>
                                      </w:divBdr>
                                      <w:divsChild>
                                        <w:div w:id="1769227551">
                                          <w:marLeft w:val="0"/>
                                          <w:marRight w:val="0"/>
                                          <w:marTop w:val="0"/>
                                          <w:marBottom w:val="0"/>
                                          <w:divBdr>
                                            <w:top w:val="none" w:sz="0" w:space="0" w:color="auto"/>
                                            <w:left w:val="none" w:sz="0" w:space="0" w:color="auto"/>
                                            <w:bottom w:val="none" w:sz="0" w:space="0" w:color="auto"/>
                                            <w:right w:val="none" w:sz="0" w:space="0" w:color="auto"/>
                                          </w:divBdr>
                                          <w:divsChild>
                                            <w:div w:id="15032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085382">
      <w:bodyDiv w:val="1"/>
      <w:marLeft w:val="0"/>
      <w:marRight w:val="0"/>
      <w:marTop w:val="0"/>
      <w:marBottom w:val="0"/>
      <w:divBdr>
        <w:top w:val="none" w:sz="0" w:space="0" w:color="auto"/>
        <w:left w:val="none" w:sz="0" w:space="0" w:color="auto"/>
        <w:bottom w:val="none" w:sz="0" w:space="0" w:color="auto"/>
        <w:right w:val="none" w:sz="0" w:space="0" w:color="auto"/>
      </w:divBdr>
    </w:div>
    <w:div w:id="1844973392">
      <w:bodyDiv w:val="1"/>
      <w:marLeft w:val="0"/>
      <w:marRight w:val="0"/>
      <w:marTop w:val="0"/>
      <w:marBottom w:val="0"/>
      <w:divBdr>
        <w:top w:val="none" w:sz="0" w:space="0" w:color="auto"/>
        <w:left w:val="none" w:sz="0" w:space="0" w:color="auto"/>
        <w:bottom w:val="none" w:sz="0" w:space="0" w:color="auto"/>
        <w:right w:val="none" w:sz="0" w:space="0" w:color="auto"/>
      </w:divBdr>
      <w:divsChild>
        <w:div w:id="496114356">
          <w:marLeft w:val="0"/>
          <w:marRight w:val="0"/>
          <w:marTop w:val="0"/>
          <w:marBottom w:val="0"/>
          <w:divBdr>
            <w:top w:val="none" w:sz="0" w:space="0" w:color="auto"/>
            <w:left w:val="none" w:sz="0" w:space="0" w:color="auto"/>
            <w:bottom w:val="none" w:sz="0" w:space="0" w:color="auto"/>
            <w:right w:val="none" w:sz="0" w:space="0" w:color="auto"/>
          </w:divBdr>
        </w:div>
        <w:div w:id="583226879">
          <w:marLeft w:val="0"/>
          <w:marRight w:val="0"/>
          <w:marTop w:val="0"/>
          <w:marBottom w:val="0"/>
          <w:divBdr>
            <w:top w:val="none" w:sz="0" w:space="0" w:color="auto"/>
            <w:left w:val="none" w:sz="0" w:space="0" w:color="auto"/>
            <w:bottom w:val="none" w:sz="0" w:space="0" w:color="auto"/>
            <w:right w:val="none" w:sz="0" w:space="0" w:color="auto"/>
          </w:divBdr>
        </w:div>
        <w:div w:id="913467236">
          <w:marLeft w:val="0"/>
          <w:marRight w:val="0"/>
          <w:marTop w:val="0"/>
          <w:marBottom w:val="0"/>
          <w:divBdr>
            <w:top w:val="none" w:sz="0" w:space="0" w:color="auto"/>
            <w:left w:val="none" w:sz="0" w:space="0" w:color="auto"/>
            <w:bottom w:val="none" w:sz="0" w:space="0" w:color="auto"/>
            <w:right w:val="none" w:sz="0" w:space="0" w:color="auto"/>
          </w:divBdr>
        </w:div>
      </w:divsChild>
    </w:div>
    <w:div w:id="1846820636">
      <w:bodyDiv w:val="1"/>
      <w:marLeft w:val="0"/>
      <w:marRight w:val="0"/>
      <w:marTop w:val="0"/>
      <w:marBottom w:val="0"/>
      <w:divBdr>
        <w:top w:val="none" w:sz="0" w:space="0" w:color="auto"/>
        <w:left w:val="none" w:sz="0" w:space="0" w:color="auto"/>
        <w:bottom w:val="none" w:sz="0" w:space="0" w:color="auto"/>
        <w:right w:val="none" w:sz="0" w:space="0" w:color="auto"/>
      </w:divBdr>
    </w:div>
    <w:div w:id="1847594282">
      <w:bodyDiv w:val="1"/>
      <w:marLeft w:val="0"/>
      <w:marRight w:val="0"/>
      <w:marTop w:val="0"/>
      <w:marBottom w:val="0"/>
      <w:divBdr>
        <w:top w:val="none" w:sz="0" w:space="0" w:color="auto"/>
        <w:left w:val="none" w:sz="0" w:space="0" w:color="auto"/>
        <w:bottom w:val="none" w:sz="0" w:space="0" w:color="auto"/>
        <w:right w:val="none" w:sz="0" w:space="0" w:color="auto"/>
      </w:divBdr>
    </w:div>
    <w:div w:id="1848474759">
      <w:bodyDiv w:val="1"/>
      <w:marLeft w:val="0"/>
      <w:marRight w:val="0"/>
      <w:marTop w:val="0"/>
      <w:marBottom w:val="0"/>
      <w:divBdr>
        <w:top w:val="none" w:sz="0" w:space="0" w:color="auto"/>
        <w:left w:val="none" w:sz="0" w:space="0" w:color="auto"/>
        <w:bottom w:val="none" w:sz="0" w:space="0" w:color="auto"/>
        <w:right w:val="none" w:sz="0" w:space="0" w:color="auto"/>
      </w:divBdr>
      <w:divsChild>
        <w:div w:id="1239435395">
          <w:marLeft w:val="0"/>
          <w:marRight w:val="0"/>
          <w:marTop w:val="0"/>
          <w:marBottom w:val="0"/>
          <w:divBdr>
            <w:top w:val="none" w:sz="0" w:space="0" w:color="auto"/>
            <w:left w:val="none" w:sz="0" w:space="0" w:color="auto"/>
            <w:bottom w:val="none" w:sz="0" w:space="0" w:color="auto"/>
            <w:right w:val="none" w:sz="0" w:space="0" w:color="auto"/>
          </w:divBdr>
          <w:divsChild>
            <w:div w:id="1801728816">
              <w:marLeft w:val="0"/>
              <w:marRight w:val="0"/>
              <w:marTop w:val="0"/>
              <w:marBottom w:val="408"/>
              <w:divBdr>
                <w:top w:val="none" w:sz="0" w:space="0" w:color="auto"/>
                <w:left w:val="none" w:sz="0" w:space="0" w:color="auto"/>
                <w:bottom w:val="none" w:sz="0" w:space="0" w:color="auto"/>
                <w:right w:val="none" w:sz="0" w:space="0" w:color="auto"/>
              </w:divBdr>
              <w:divsChild>
                <w:div w:id="1168713206">
                  <w:marLeft w:val="0"/>
                  <w:marRight w:val="0"/>
                  <w:marTop w:val="0"/>
                  <w:marBottom w:val="0"/>
                  <w:divBdr>
                    <w:top w:val="none" w:sz="0" w:space="0" w:color="auto"/>
                    <w:left w:val="none" w:sz="0" w:space="0" w:color="auto"/>
                    <w:bottom w:val="none" w:sz="0" w:space="0" w:color="auto"/>
                    <w:right w:val="none" w:sz="0" w:space="0" w:color="auto"/>
                  </w:divBdr>
                  <w:divsChild>
                    <w:div w:id="2145459667">
                      <w:marLeft w:val="0"/>
                      <w:marRight w:val="0"/>
                      <w:marTop w:val="122"/>
                      <w:marBottom w:val="0"/>
                      <w:divBdr>
                        <w:top w:val="none" w:sz="0" w:space="0" w:color="auto"/>
                        <w:left w:val="none" w:sz="0" w:space="0" w:color="auto"/>
                        <w:bottom w:val="none" w:sz="0" w:space="0" w:color="auto"/>
                        <w:right w:val="none" w:sz="0" w:space="0" w:color="auto"/>
                      </w:divBdr>
                      <w:divsChild>
                        <w:div w:id="701519284">
                          <w:marLeft w:val="0"/>
                          <w:marRight w:val="0"/>
                          <w:marTop w:val="0"/>
                          <w:marBottom w:val="0"/>
                          <w:divBdr>
                            <w:top w:val="none" w:sz="0" w:space="0" w:color="auto"/>
                            <w:left w:val="none" w:sz="0" w:space="0" w:color="auto"/>
                            <w:bottom w:val="none" w:sz="0" w:space="0" w:color="auto"/>
                            <w:right w:val="none" w:sz="0" w:space="0" w:color="auto"/>
                          </w:divBdr>
                          <w:divsChild>
                            <w:div w:id="13855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80582">
      <w:bodyDiv w:val="1"/>
      <w:marLeft w:val="0"/>
      <w:marRight w:val="0"/>
      <w:marTop w:val="0"/>
      <w:marBottom w:val="0"/>
      <w:divBdr>
        <w:top w:val="none" w:sz="0" w:space="0" w:color="auto"/>
        <w:left w:val="none" w:sz="0" w:space="0" w:color="auto"/>
        <w:bottom w:val="none" w:sz="0" w:space="0" w:color="auto"/>
        <w:right w:val="none" w:sz="0" w:space="0" w:color="auto"/>
      </w:divBdr>
    </w:div>
    <w:div w:id="1855344109">
      <w:bodyDiv w:val="1"/>
      <w:marLeft w:val="0"/>
      <w:marRight w:val="0"/>
      <w:marTop w:val="0"/>
      <w:marBottom w:val="0"/>
      <w:divBdr>
        <w:top w:val="none" w:sz="0" w:space="0" w:color="auto"/>
        <w:left w:val="none" w:sz="0" w:space="0" w:color="auto"/>
        <w:bottom w:val="none" w:sz="0" w:space="0" w:color="auto"/>
        <w:right w:val="none" w:sz="0" w:space="0" w:color="auto"/>
      </w:divBdr>
    </w:div>
    <w:div w:id="1855418646">
      <w:bodyDiv w:val="1"/>
      <w:marLeft w:val="0"/>
      <w:marRight w:val="0"/>
      <w:marTop w:val="0"/>
      <w:marBottom w:val="0"/>
      <w:divBdr>
        <w:top w:val="none" w:sz="0" w:space="0" w:color="auto"/>
        <w:left w:val="none" w:sz="0" w:space="0" w:color="auto"/>
        <w:bottom w:val="none" w:sz="0" w:space="0" w:color="auto"/>
        <w:right w:val="none" w:sz="0" w:space="0" w:color="auto"/>
      </w:divBdr>
      <w:divsChild>
        <w:div w:id="1995841187">
          <w:marLeft w:val="0"/>
          <w:marRight w:val="0"/>
          <w:marTop w:val="0"/>
          <w:marBottom w:val="0"/>
          <w:divBdr>
            <w:top w:val="none" w:sz="0" w:space="0" w:color="auto"/>
            <w:left w:val="none" w:sz="0" w:space="0" w:color="auto"/>
            <w:bottom w:val="none" w:sz="0" w:space="0" w:color="auto"/>
            <w:right w:val="none" w:sz="0" w:space="0" w:color="auto"/>
          </w:divBdr>
          <w:divsChild>
            <w:div w:id="1314799627">
              <w:marLeft w:val="0"/>
              <w:marRight w:val="0"/>
              <w:marTop w:val="0"/>
              <w:marBottom w:val="0"/>
              <w:divBdr>
                <w:top w:val="none" w:sz="0" w:space="0" w:color="auto"/>
                <w:left w:val="none" w:sz="0" w:space="0" w:color="auto"/>
                <w:bottom w:val="none" w:sz="0" w:space="0" w:color="auto"/>
                <w:right w:val="none" w:sz="0" w:space="0" w:color="auto"/>
              </w:divBdr>
              <w:divsChild>
                <w:div w:id="1997568881">
                  <w:marLeft w:val="0"/>
                  <w:marRight w:val="0"/>
                  <w:marTop w:val="0"/>
                  <w:marBottom w:val="0"/>
                  <w:divBdr>
                    <w:top w:val="none" w:sz="0" w:space="0" w:color="auto"/>
                    <w:left w:val="none" w:sz="0" w:space="0" w:color="auto"/>
                    <w:bottom w:val="none" w:sz="0" w:space="0" w:color="auto"/>
                    <w:right w:val="none" w:sz="0" w:space="0" w:color="auto"/>
                  </w:divBdr>
                  <w:divsChild>
                    <w:div w:id="1974939467">
                      <w:marLeft w:val="0"/>
                      <w:marRight w:val="0"/>
                      <w:marTop w:val="68"/>
                      <w:marBottom w:val="0"/>
                      <w:divBdr>
                        <w:top w:val="single" w:sz="12" w:space="0" w:color="000000"/>
                        <w:left w:val="none" w:sz="0" w:space="0" w:color="auto"/>
                        <w:bottom w:val="none" w:sz="0" w:space="0" w:color="auto"/>
                        <w:right w:val="none" w:sz="0" w:space="0" w:color="auto"/>
                      </w:divBdr>
                      <w:divsChild>
                        <w:div w:id="2044748390">
                          <w:marLeft w:val="0"/>
                          <w:marRight w:val="136"/>
                          <w:marTop w:val="0"/>
                          <w:marBottom w:val="0"/>
                          <w:divBdr>
                            <w:top w:val="none" w:sz="0" w:space="0" w:color="auto"/>
                            <w:left w:val="none" w:sz="0" w:space="0" w:color="auto"/>
                            <w:bottom w:val="none" w:sz="0" w:space="0" w:color="auto"/>
                            <w:right w:val="none" w:sz="0" w:space="0" w:color="auto"/>
                          </w:divBdr>
                          <w:divsChild>
                            <w:div w:id="1494298000">
                              <w:marLeft w:val="0"/>
                              <w:marRight w:val="0"/>
                              <w:marTop w:val="0"/>
                              <w:marBottom w:val="0"/>
                              <w:divBdr>
                                <w:top w:val="none" w:sz="0" w:space="0" w:color="auto"/>
                                <w:left w:val="none" w:sz="0" w:space="0" w:color="auto"/>
                                <w:bottom w:val="none" w:sz="0" w:space="0" w:color="auto"/>
                                <w:right w:val="none" w:sz="0" w:space="0" w:color="auto"/>
                              </w:divBdr>
                              <w:divsChild>
                                <w:div w:id="891499559">
                                  <w:marLeft w:val="0"/>
                                  <w:marRight w:val="0"/>
                                  <w:marTop w:val="0"/>
                                  <w:marBottom w:val="0"/>
                                  <w:divBdr>
                                    <w:top w:val="none" w:sz="0" w:space="0" w:color="auto"/>
                                    <w:left w:val="none" w:sz="0" w:space="0" w:color="auto"/>
                                    <w:bottom w:val="none" w:sz="0" w:space="0" w:color="auto"/>
                                    <w:right w:val="none" w:sz="0" w:space="0" w:color="auto"/>
                                  </w:divBdr>
                                  <w:divsChild>
                                    <w:div w:id="223641313">
                                      <w:marLeft w:val="0"/>
                                      <w:marRight w:val="0"/>
                                      <w:marTop w:val="0"/>
                                      <w:marBottom w:val="0"/>
                                      <w:divBdr>
                                        <w:top w:val="none" w:sz="0" w:space="0" w:color="auto"/>
                                        <w:left w:val="none" w:sz="0" w:space="0" w:color="auto"/>
                                        <w:bottom w:val="none" w:sz="0" w:space="0" w:color="auto"/>
                                        <w:right w:val="none" w:sz="0" w:space="0" w:color="auto"/>
                                      </w:divBdr>
                                    </w:div>
                                    <w:div w:id="1104616393">
                                      <w:marLeft w:val="0"/>
                                      <w:marRight w:val="0"/>
                                      <w:marTop w:val="0"/>
                                      <w:marBottom w:val="0"/>
                                      <w:divBdr>
                                        <w:top w:val="none" w:sz="0" w:space="0" w:color="auto"/>
                                        <w:left w:val="none" w:sz="0" w:space="0" w:color="auto"/>
                                        <w:bottom w:val="none" w:sz="0" w:space="0" w:color="auto"/>
                                        <w:right w:val="none" w:sz="0" w:space="0" w:color="auto"/>
                                      </w:divBdr>
                                    </w:div>
                                    <w:div w:id="20758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19738">
      <w:bodyDiv w:val="1"/>
      <w:marLeft w:val="0"/>
      <w:marRight w:val="0"/>
      <w:marTop w:val="0"/>
      <w:marBottom w:val="0"/>
      <w:divBdr>
        <w:top w:val="none" w:sz="0" w:space="0" w:color="auto"/>
        <w:left w:val="none" w:sz="0" w:space="0" w:color="auto"/>
        <w:bottom w:val="none" w:sz="0" w:space="0" w:color="auto"/>
        <w:right w:val="none" w:sz="0" w:space="0" w:color="auto"/>
      </w:divBdr>
    </w:div>
    <w:div w:id="1857959629">
      <w:bodyDiv w:val="1"/>
      <w:marLeft w:val="0"/>
      <w:marRight w:val="0"/>
      <w:marTop w:val="0"/>
      <w:marBottom w:val="0"/>
      <w:divBdr>
        <w:top w:val="none" w:sz="0" w:space="0" w:color="auto"/>
        <w:left w:val="none" w:sz="0" w:space="0" w:color="auto"/>
        <w:bottom w:val="none" w:sz="0" w:space="0" w:color="auto"/>
        <w:right w:val="none" w:sz="0" w:space="0" w:color="auto"/>
      </w:divBdr>
    </w:div>
    <w:div w:id="1870947214">
      <w:bodyDiv w:val="1"/>
      <w:marLeft w:val="0"/>
      <w:marRight w:val="0"/>
      <w:marTop w:val="0"/>
      <w:marBottom w:val="0"/>
      <w:divBdr>
        <w:top w:val="none" w:sz="0" w:space="0" w:color="auto"/>
        <w:left w:val="none" w:sz="0" w:space="0" w:color="auto"/>
        <w:bottom w:val="none" w:sz="0" w:space="0" w:color="auto"/>
        <w:right w:val="none" w:sz="0" w:space="0" w:color="auto"/>
      </w:divBdr>
    </w:div>
    <w:div w:id="1874271790">
      <w:bodyDiv w:val="1"/>
      <w:marLeft w:val="0"/>
      <w:marRight w:val="0"/>
      <w:marTop w:val="0"/>
      <w:marBottom w:val="0"/>
      <w:divBdr>
        <w:top w:val="none" w:sz="0" w:space="0" w:color="auto"/>
        <w:left w:val="none" w:sz="0" w:space="0" w:color="auto"/>
        <w:bottom w:val="none" w:sz="0" w:space="0" w:color="auto"/>
        <w:right w:val="none" w:sz="0" w:space="0" w:color="auto"/>
      </w:divBdr>
      <w:divsChild>
        <w:div w:id="1624992822">
          <w:marLeft w:val="0"/>
          <w:marRight w:val="0"/>
          <w:marTop w:val="438"/>
          <w:marBottom w:val="0"/>
          <w:divBdr>
            <w:top w:val="none" w:sz="0" w:space="0" w:color="auto"/>
            <w:left w:val="none" w:sz="0" w:space="0" w:color="auto"/>
            <w:bottom w:val="none" w:sz="0" w:space="0" w:color="auto"/>
            <w:right w:val="none" w:sz="0" w:space="0" w:color="auto"/>
          </w:divBdr>
          <w:divsChild>
            <w:div w:id="589199721">
              <w:marLeft w:val="0"/>
              <w:marRight w:val="0"/>
              <w:marTop w:val="0"/>
              <w:marBottom w:val="250"/>
              <w:divBdr>
                <w:top w:val="none" w:sz="0" w:space="0" w:color="auto"/>
                <w:left w:val="none" w:sz="0" w:space="0" w:color="auto"/>
                <w:bottom w:val="none" w:sz="0" w:space="0" w:color="auto"/>
                <w:right w:val="none" w:sz="0" w:space="0" w:color="auto"/>
              </w:divBdr>
              <w:divsChild>
                <w:div w:id="1481536814">
                  <w:marLeft w:val="0"/>
                  <w:marRight w:val="0"/>
                  <w:marTop w:val="0"/>
                  <w:marBottom w:val="0"/>
                  <w:divBdr>
                    <w:top w:val="none" w:sz="0" w:space="0" w:color="auto"/>
                    <w:left w:val="none" w:sz="0" w:space="0" w:color="auto"/>
                    <w:bottom w:val="none" w:sz="0" w:space="0" w:color="auto"/>
                    <w:right w:val="none" w:sz="0" w:space="0" w:color="auto"/>
                  </w:divBdr>
                  <w:divsChild>
                    <w:div w:id="18738021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 w:id="1881824314">
      <w:bodyDiv w:val="1"/>
      <w:marLeft w:val="0"/>
      <w:marRight w:val="0"/>
      <w:marTop w:val="0"/>
      <w:marBottom w:val="0"/>
      <w:divBdr>
        <w:top w:val="none" w:sz="0" w:space="0" w:color="auto"/>
        <w:left w:val="none" w:sz="0" w:space="0" w:color="auto"/>
        <w:bottom w:val="none" w:sz="0" w:space="0" w:color="auto"/>
        <w:right w:val="none" w:sz="0" w:space="0" w:color="auto"/>
      </w:divBdr>
      <w:divsChild>
        <w:div w:id="703359863">
          <w:marLeft w:val="0"/>
          <w:marRight w:val="0"/>
          <w:marTop w:val="0"/>
          <w:marBottom w:val="0"/>
          <w:divBdr>
            <w:top w:val="none" w:sz="0" w:space="0" w:color="auto"/>
            <w:left w:val="none" w:sz="0" w:space="0" w:color="auto"/>
            <w:bottom w:val="none" w:sz="0" w:space="0" w:color="auto"/>
            <w:right w:val="none" w:sz="0" w:space="0" w:color="auto"/>
          </w:divBdr>
        </w:div>
        <w:div w:id="1835143579">
          <w:marLeft w:val="0"/>
          <w:marRight w:val="0"/>
          <w:marTop w:val="0"/>
          <w:marBottom w:val="0"/>
          <w:divBdr>
            <w:top w:val="none" w:sz="0" w:space="0" w:color="auto"/>
            <w:left w:val="none" w:sz="0" w:space="0" w:color="auto"/>
            <w:bottom w:val="none" w:sz="0" w:space="0" w:color="auto"/>
            <w:right w:val="none" w:sz="0" w:space="0" w:color="auto"/>
          </w:divBdr>
        </w:div>
        <w:div w:id="2072774010">
          <w:marLeft w:val="0"/>
          <w:marRight w:val="0"/>
          <w:marTop w:val="0"/>
          <w:marBottom w:val="0"/>
          <w:divBdr>
            <w:top w:val="none" w:sz="0" w:space="0" w:color="auto"/>
            <w:left w:val="none" w:sz="0" w:space="0" w:color="auto"/>
            <w:bottom w:val="none" w:sz="0" w:space="0" w:color="auto"/>
            <w:right w:val="none" w:sz="0" w:space="0" w:color="auto"/>
          </w:divBdr>
        </w:div>
      </w:divsChild>
    </w:div>
    <w:div w:id="1896627007">
      <w:bodyDiv w:val="1"/>
      <w:marLeft w:val="0"/>
      <w:marRight w:val="0"/>
      <w:marTop w:val="0"/>
      <w:marBottom w:val="0"/>
      <w:divBdr>
        <w:top w:val="none" w:sz="0" w:space="0" w:color="auto"/>
        <w:left w:val="none" w:sz="0" w:space="0" w:color="auto"/>
        <w:bottom w:val="none" w:sz="0" w:space="0" w:color="auto"/>
        <w:right w:val="none" w:sz="0" w:space="0" w:color="auto"/>
      </w:divBdr>
    </w:div>
    <w:div w:id="1900168054">
      <w:bodyDiv w:val="1"/>
      <w:marLeft w:val="0"/>
      <w:marRight w:val="0"/>
      <w:marTop w:val="0"/>
      <w:marBottom w:val="0"/>
      <w:divBdr>
        <w:top w:val="none" w:sz="0" w:space="0" w:color="auto"/>
        <w:left w:val="none" w:sz="0" w:space="0" w:color="auto"/>
        <w:bottom w:val="none" w:sz="0" w:space="0" w:color="auto"/>
        <w:right w:val="none" w:sz="0" w:space="0" w:color="auto"/>
      </w:divBdr>
    </w:div>
    <w:div w:id="1901935103">
      <w:bodyDiv w:val="1"/>
      <w:marLeft w:val="0"/>
      <w:marRight w:val="0"/>
      <w:marTop w:val="0"/>
      <w:marBottom w:val="0"/>
      <w:divBdr>
        <w:top w:val="none" w:sz="0" w:space="0" w:color="auto"/>
        <w:left w:val="none" w:sz="0" w:space="0" w:color="auto"/>
        <w:bottom w:val="none" w:sz="0" w:space="0" w:color="auto"/>
        <w:right w:val="none" w:sz="0" w:space="0" w:color="auto"/>
      </w:divBdr>
    </w:div>
    <w:div w:id="1902250940">
      <w:bodyDiv w:val="1"/>
      <w:marLeft w:val="0"/>
      <w:marRight w:val="0"/>
      <w:marTop w:val="0"/>
      <w:marBottom w:val="0"/>
      <w:divBdr>
        <w:top w:val="none" w:sz="0" w:space="0" w:color="auto"/>
        <w:left w:val="none" w:sz="0" w:space="0" w:color="auto"/>
        <w:bottom w:val="none" w:sz="0" w:space="0" w:color="auto"/>
        <w:right w:val="none" w:sz="0" w:space="0" w:color="auto"/>
      </w:divBdr>
    </w:div>
    <w:div w:id="1907377837">
      <w:bodyDiv w:val="1"/>
      <w:marLeft w:val="0"/>
      <w:marRight w:val="0"/>
      <w:marTop w:val="0"/>
      <w:marBottom w:val="0"/>
      <w:divBdr>
        <w:top w:val="none" w:sz="0" w:space="0" w:color="auto"/>
        <w:left w:val="none" w:sz="0" w:space="0" w:color="auto"/>
        <w:bottom w:val="none" w:sz="0" w:space="0" w:color="auto"/>
        <w:right w:val="none" w:sz="0" w:space="0" w:color="auto"/>
      </w:divBdr>
      <w:divsChild>
        <w:div w:id="1160583152">
          <w:marLeft w:val="0"/>
          <w:marRight w:val="0"/>
          <w:marTop w:val="0"/>
          <w:marBottom w:val="0"/>
          <w:divBdr>
            <w:top w:val="none" w:sz="0" w:space="0" w:color="auto"/>
            <w:left w:val="none" w:sz="0" w:space="0" w:color="auto"/>
            <w:bottom w:val="none" w:sz="0" w:space="0" w:color="auto"/>
            <w:right w:val="none" w:sz="0" w:space="0" w:color="auto"/>
          </w:divBdr>
          <w:divsChild>
            <w:div w:id="1775438527">
              <w:marLeft w:val="0"/>
              <w:marRight w:val="0"/>
              <w:marTop w:val="0"/>
              <w:marBottom w:val="0"/>
              <w:divBdr>
                <w:top w:val="none" w:sz="0" w:space="0" w:color="auto"/>
                <w:left w:val="none" w:sz="0" w:space="0" w:color="auto"/>
                <w:bottom w:val="none" w:sz="0" w:space="0" w:color="auto"/>
                <w:right w:val="none" w:sz="0" w:space="0" w:color="auto"/>
              </w:divBdr>
              <w:divsChild>
                <w:div w:id="269357263">
                  <w:marLeft w:val="0"/>
                  <w:marRight w:val="0"/>
                  <w:marTop w:val="0"/>
                  <w:marBottom w:val="0"/>
                  <w:divBdr>
                    <w:top w:val="none" w:sz="0" w:space="0" w:color="auto"/>
                    <w:left w:val="none" w:sz="0" w:space="0" w:color="auto"/>
                    <w:bottom w:val="none" w:sz="0" w:space="0" w:color="auto"/>
                    <w:right w:val="none" w:sz="0" w:space="0" w:color="auto"/>
                  </w:divBdr>
                  <w:divsChild>
                    <w:div w:id="1191995753">
                      <w:marLeft w:val="0"/>
                      <w:marRight w:val="0"/>
                      <w:marTop w:val="0"/>
                      <w:marBottom w:val="0"/>
                      <w:divBdr>
                        <w:top w:val="none" w:sz="0" w:space="0" w:color="auto"/>
                        <w:left w:val="none" w:sz="0" w:space="0" w:color="auto"/>
                        <w:bottom w:val="none" w:sz="0" w:space="0" w:color="auto"/>
                        <w:right w:val="none" w:sz="0" w:space="0" w:color="auto"/>
                      </w:divBdr>
                      <w:divsChild>
                        <w:div w:id="116684857">
                          <w:marLeft w:val="0"/>
                          <w:marRight w:val="0"/>
                          <w:marTop w:val="0"/>
                          <w:marBottom w:val="0"/>
                          <w:divBdr>
                            <w:top w:val="none" w:sz="0" w:space="0" w:color="auto"/>
                            <w:left w:val="none" w:sz="0" w:space="0" w:color="auto"/>
                            <w:bottom w:val="none" w:sz="0" w:space="0" w:color="auto"/>
                            <w:right w:val="none" w:sz="0" w:space="0" w:color="auto"/>
                          </w:divBdr>
                        </w:div>
                        <w:div w:id="313149779">
                          <w:marLeft w:val="0"/>
                          <w:marRight w:val="0"/>
                          <w:marTop w:val="0"/>
                          <w:marBottom w:val="0"/>
                          <w:divBdr>
                            <w:top w:val="none" w:sz="0" w:space="0" w:color="auto"/>
                            <w:left w:val="none" w:sz="0" w:space="0" w:color="auto"/>
                            <w:bottom w:val="none" w:sz="0" w:space="0" w:color="auto"/>
                            <w:right w:val="none" w:sz="0" w:space="0" w:color="auto"/>
                          </w:divBdr>
                        </w:div>
                        <w:div w:id="940575757">
                          <w:marLeft w:val="0"/>
                          <w:marRight w:val="0"/>
                          <w:marTop w:val="0"/>
                          <w:marBottom w:val="0"/>
                          <w:divBdr>
                            <w:top w:val="none" w:sz="0" w:space="0" w:color="auto"/>
                            <w:left w:val="none" w:sz="0" w:space="0" w:color="auto"/>
                            <w:bottom w:val="none" w:sz="0" w:space="0" w:color="auto"/>
                            <w:right w:val="none" w:sz="0" w:space="0" w:color="auto"/>
                          </w:divBdr>
                        </w:div>
                        <w:div w:id="1371422169">
                          <w:marLeft w:val="0"/>
                          <w:marRight w:val="0"/>
                          <w:marTop w:val="0"/>
                          <w:marBottom w:val="0"/>
                          <w:divBdr>
                            <w:top w:val="none" w:sz="0" w:space="0" w:color="auto"/>
                            <w:left w:val="none" w:sz="0" w:space="0" w:color="auto"/>
                            <w:bottom w:val="none" w:sz="0" w:space="0" w:color="auto"/>
                            <w:right w:val="none" w:sz="0" w:space="0" w:color="auto"/>
                          </w:divBdr>
                        </w:div>
                        <w:div w:id="1631741576">
                          <w:marLeft w:val="0"/>
                          <w:marRight w:val="0"/>
                          <w:marTop w:val="0"/>
                          <w:marBottom w:val="0"/>
                          <w:divBdr>
                            <w:top w:val="none" w:sz="0" w:space="0" w:color="auto"/>
                            <w:left w:val="none" w:sz="0" w:space="0" w:color="auto"/>
                            <w:bottom w:val="none" w:sz="0" w:space="0" w:color="auto"/>
                            <w:right w:val="none" w:sz="0" w:space="0" w:color="auto"/>
                          </w:divBdr>
                        </w:div>
                        <w:div w:id="18200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91354">
          <w:marLeft w:val="0"/>
          <w:marRight w:val="0"/>
          <w:marTop w:val="0"/>
          <w:marBottom w:val="0"/>
          <w:divBdr>
            <w:top w:val="none" w:sz="0" w:space="0" w:color="auto"/>
            <w:left w:val="none" w:sz="0" w:space="0" w:color="auto"/>
            <w:bottom w:val="none" w:sz="0" w:space="0" w:color="auto"/>
            <w:right w:val="none" w:sz="0" w:space="0" w:color="auto"/>
          </w:divBdr>
          <w:divsChild>
            <w:div w:id="1939288243">
              <w:marLeft w:val="0"/>
              <w:marRight w:val="0"/>
              <w:marTop w:val="0"/>
              <w:marBottom w:val="0"/>
              <w:divBdr>
                <w:top w:val="none" w:sz="0" w:space="0" w:color="auto"/>
                <w:left w:val="none" w:sz="0" w:space="0" w:color="auto"/>
                <w:bottom w:val="none" w:sz="0" w:space="0" w:color="auto"/>
                <w:right w:val="none" w:sz="0" w:space="0" w:color="auto"/>
              </w:divBdr>
              <w:divsChild>
                <w:div w:id="5412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07260">
      <w:bodyDiv w:val="1"/>
      <w:marLeft w:val="0"/>
      <w:marRight w:val="0"/>
      <w:marTop w:val="0"/>
      <w:marBottom w:val="0"/>
      <w:divBdr>
        <w:top w:val="none" w:sz="0" w:space="0" w:color="auto"/>
        <w:left w:val="none" w:sz="0" w:space="0" w:color="auto"/>
        <w:bottom w:val="none" w:sz="0" w:space="0" w:color="auto"/>
        <w:right w:val="none" w:sz="0" w:space="0" w:color="auto"/>
      </w:divBdr>
    </w:div>
    <w:div w:id="1916815078">
      <w:bodyDiv w:val="1"/>
      <w:marLeft w:val="0"/>
      <w:marRight w:val="0"/>
      <w:marTop w:val="0"/>
      <w:marBottom w:val="0"/>
      <w:divBdr>
        <w:top w:val="none" w:sz="0" w:space="0" w:color="auto"/>
        <w:left w:val="none" w:sz="0" w:space="0" w:color="auto"/>
        <w:bottom w:val="none" w:sz="0" w:space="0" w:color="auto"/>
        <w:right w:val="none" w:sz="0" w:space="0" w:color="auto"/>
      </w:divBdr>
    </w:div>
    <w:div w:id="1923906785">
      <w:bodyDiv w:val="1"/>
      <w:marLeft w:val="0"/>
      <w:marRight w:val="0"/>
      <w:marTop w:val="0"/>
      <w:marBottom w:val="0"/>
      <w:divBdr>
        <w:top w:val="none" w:sz="0" w:space="0" w:color="auto"/>
        <w:left w:val="none" w:sz="0" w:space="0" w:color="auto"/>
        <w:bottom w:val="none" w:sz="0" w:space="0" w:color="auto"/>
        <w:right w:val="none" w:sz="0" w:space="0" w:color="auto"/>
      </w:divBdr>
    </w:div>
    <w:div w:id="1924101932">
      <w:bodyDiv w:val="1"/>
      <w:marLeft w:val="0"/>
      <w:marRight w:val="0"/>
      <w:marTop w:val="0"/>
      <w:marBottom w:val="0"/>
      <w:divBdr>
        <w:top w:val="none" w:sz="0" w:space="0" w:color="auto"/>
        <w:left w:val="none" w:sz="0" w:space="0" w:color="auto"/>
        <w:bottom w:val="none" w:sz="0" w:space="0" w:color="auto"/>
        <w:right w:val="none" w:sz="0" w:space="0" w:color="auto"/>
      </w:divBdr>
    </w:div>
    <w:div w:id="1931691913">
      <w:bodyDiv w:val="1"/>
      <w:marLeft w:val="0"/>
      <w:marRight w:val="0"/>
      <w:marTop w:val="0"/>
      <w:marBottom w:val="0"/>
      <w:divBdr>
        <w:top w:val="none" w:sz="0" w:space="0" w:color="auto"/>
        <w:left w:val="none" w:sz="0" w:space="0" w:color="auto"/>
        <w:bottom w:val="none" w:sz="0" w:space="0" w:color="auto"/>
        <w:right w:val="none" w:sz="0" w:space="0" w:color="auto"/>
      </w:divBdr>
    </w:div>
    <w:div w:id="1939287020">
      <w:bodyDiv w:val="1"/>
      <w:marLeft w:val="0"/>
      <w:marRight w:val="0"/>
      <w:marTop w:val="0"/>
      <w:marBottom w:val="0"/>
      <w:divBdr>
        <w:top w:val="none" w:sz="0" w:space="0" w:color="auto"/>
        <w:left w:val="none" w:sz="0" w:space="0" w:color="auto"/>
        <w:bottom w:val="none" w:sz="0" w:space="0" w:color="auto"/>
        <w:right w:val="none" w:sz="0" w:space="0" w:color="auto"/>
      </w:divBdr>
    </w:div>
    <w:div w:id="1945070604">
      <w:bodyDiv w:val="1"/>
      <w:marLeft w:val="0"/>
      <w:marRight w:val="0"/>
      <w:marTop w:val="0"/>
      <w:marBottom w:val="0"/>
      <w:divBdr>
        <w:top w:val="none" w:sz="0" w:space="0" w:color="auto"/>
        <w:left w:val="none" w:sz="0" w:space="0" w:color="auto"/>
        <w:bottom w:val="none" w:sz="0" w:space="0" w:color="auto"/>
        <w:right w:val="none" w:sz="0" w:space="0" w:color="auto"/>
      </w:divBdr>
    </w:div>
    <w:div w:id="1945259126">
      <w:bodyDiv w:val="1"/>
      <w:marLeft w:val="0"/>
      <w:marRight w:val="0"/>
      <w:marTop w:val="0"/>
      <w:marBottom w:val="0"/>
      <w:divBdr>
        <w:top w:val="none" w:sz="0" w:space="0" w:color="auto"/>
        <w:left w:val="none" w:sz="0" w:space="0" w:color="auto"/>
        <w:bottom w:val="none" w:sz="0" w:space="0" w:color="auto"/>
        <w:right w:val="none" w:sz="0" w:space="0" w:color="auto"/>
      </w:divBdr>
    </w:div>
    <w:div w:id="1946964682">
      <w:bodyDiv w:val="1"/>
      <w:marLeft w:val="0"/>
      <w:marRight w:val="0"/>
      <w:marTop w:val="0"/>
      <w:marBottom w:val="0"/>
      <w:divBdr>
        <w:top w:val="none" w:sz="0" w:space="0" w:color="auto"/>
        <w:left w:val="none" w:sz="0" w:space="0" w:color="auto"/>
        <w:bottom w:val="none" w:sz="0" w:space="0" w:color="auto"/>
        <w:right w:val="none" w:sz="0" w:space="0" w:color="auto"/>
      </w:divBdr>
    </w:div>
    <w:div w:id="1951085503">
      <w:bodyDiv w:val="1"/>
      <w:marLeft w:val="0"/>
      <w:marRight w:val="0"/>
      <w:marTop w:val="0"/>
      <w:marBottom w:val="0"/>
      <w:divBdr>
        <w:top w:val="none" w:sz="0" w:space="0" w:color="auto"/>
        <w:left w:val="none" w:sz="0" w:space="0" w:color="auto"/>
        <w:bottom w:val="none" w:sz="0" w:space="0" w:color="auto"/>
        <w:right w:val="none" w:sz="0" w:space="0" w:color="auto"/>
      </w:divBdr>
    </w:div>
    <w:div w:id="1962757658">
      <w:bodyDiv w:val="1"/>
      <w:marLeft w:val="0"/>
      <w:marRight w:val="0"/>
      <w:marTop w:val="0"/>
      <w:marBottom w:val="0"/>
      <w:divBdr>
        <w:top w:val="none" w:sz="0" w:space="0" w:color="auto"/>
        <w:left w:val="none" w:sz="0" w:space="0" w:color="auto"/>
        <w:bottom w:val="none" w:sz="0" w:space="0" w:color="auto"/>
        <w:right w:val="none" w:sz="0" w:space="0" w:color="auto"/>
      </w:divBdr>
    </w:div>
    <w:div w:id="1965623331">
      <w:bodyDiv w:val="1"/>
      <w:marLeft w:val="0"/>
      <w:marRight w:val="0"/>
      <w:marTop w:val="0"/>
      <w:marBottom w:val="0"/>
      <w:divBdr>
        <w:top w:val="none" w:sz="0" w:space="0" w:color="auto"/>
        <w:left w:val="none" w:sz="0" w:space="0" w:color="auto"/>
        <w:bottom w:val="none" w:sz="0" w:space="0" w:color="auto"/>
        <w:right w:val="none" w:sz="0" w:space="0" w:color="auto"/>
      </w:divBdr>
    </w:div>
    <w:div w:id="1973435635">
      <w:bodyDiv w:val="1"/>
      <w:marLeft w:val="0"/>
      <w:marRight w:val="0"/>
      <w:marTop w:val="0"/>
      <w:marBottom w:val="0"/>
      <w:divBdr>
        <w:top w:val="none" w:sz="0" w:space="0" w:color="auto"/>
        <w:left w:val="none" w:sz="0" w:space="0" w:color="auto"/>
        <w:bottom w:val="none" w:sz="0" w:space="0" w:color="auto"/>
        <w:right w:val="none" w:sz="0" w:space="0" w:color="auto"/>
      </w:divBdr>
    </w:div>
    <w:div w:id="1975669443">
      <w:bodyDiv w:val="1"/>
      <w:marLeft w:val="0"/>
      <w:marRight w:val="0"/>
      <w:marTop w:val="0"/>
      <w:marBottom w:val="0"/>
      <w:divBdr>
        <w:top w:val="none" w:sz="0" w:space="0" w:color="auto"/>
        <w:left w:val="none" w:sz="0" w:space="0" w:color="auto"/>
        <w:bottom w:val="none" w:sz="0" w:space="0" w:color="auto"/>
        <w:right w:val="none" w:sz="0" w:space="0" w:color="auto"/>
      </w:divBdr>
    </w:div>
    <w:div w:id="1980377188">
      <w:bodyDiv w:val="1"/>
      <w:marLeft w:val="0"/>
      <w:marRight w:val="0"/>
      <w:marTop w:val="0"/>
      <w:marBottom w:val="0"/>
      <w:divBdr>
        <w:top w:val="none" w:sz="0" w:space="0" w:color="auto"/>
        <w:left w:val="none" w:sz="0" w:space="0" w:color="auto"/>
        <w:bottom w:val="none" w:sz="0" w:space="0" w:color="auto"/>
        <w:right w:val="none" w:sz="0" w:space="0" w:color="auto"/>
      </w:divBdr>
    </w:div>
    <w:div w:id="1986347939">
      <w:bodyDiv w:val="1"/>
      <w:marLeft w:val="0"/>
      <w:marRight w:val="0"/>
      <w:marTop w:val="0"/>
      <w:marBottom w:val="0"/>
      <w:divBdr>
        <w:top w:val="none" w:sz="0" w:space="0" w:color="auto"/>
        <w:left w:val="none" w:sz="0" w:space="0" w:color="auto"/>
        <w:bottom w:val="none" w:sz="0" w:space="0" w:color="auto"/>
        <w:right w:val="none" w:sz="0" w:space="0" w:color="auto"/>
      </w:divBdr>
    </w:div>
    <w:div w:id="1986469040">
      <w:bodyDiv w:val="1"/>
      <w:marLeft w:val="0"/>
      <w:marRight w:val="0"/>
      <w:marTop w:val="0"/>
      <w:marBottom w:val="0"/>
      <w:divBdr>
        <w:top w:val="none" w:sz="0" w:space="0" w:color="auto"/>
        <w:left w:val="none" w:sz="0" w:space="0" w:color="auto"/>
        <w:bottom w:val="none" w:sz="0" w:space="0" w:color="auto"/>
        <w:right w:val="none" w:sz="0" w:space="0" w:color="auto"/>
      </w:divBdr>
    </w:div>
    <w:div w:id="1987120482">
      <w:bodyDiv w:val="1"/>
      <w:marLeft w:val="0"/>
      <w:marRight w:val="0"/>
      <w:marTop w:val="0"/>
      <w:marBottom w:val="0"/>
      <w:divBdr>
        <w:top w:val="none" w:sz="0" w:space="0" w:color="auto"/>
        <w:left w:val="none" w:sz="0" w:space="0" w:color="auto"/>
        <w:bottom w:val="none" w:sz="0" w:space="0" w:color="auto"/>
        <w:right w:val="none" w:sz="0" w:space="0" w:color="auto"/>
      </w:divBdr>
    </w:div>
    <w:div w:id="1994092660">
      <w:bodyDiv w:val="1"/>
      <w:marLeft w:val="0"/>
      <w:marRight w:val="0"/>
      <w:marTop w:val="0"/>
      <w:marBottom w:val="0"/>
      <w:divBdr>
        <w:top w:val="none" w:sz="0" w:space="0" w:color="auto"/>
        <w:left w:val="none" w:sz="0" w:space="0" w:color="auto"/>
        <w:bottom w:val="none" w:sz="0" w:space="0" w:color="auto"/>
        <w:right w:val="none" w:sz="0" w:space="0" w:color="auto"/>
      </w:divBdr>
    </w:div>
    <w:div w:id="1995910839">
      <w:bodyDiv w:val="1"/>
      <w:marLeft w:val="0"/>
      <w:marRight w:val="0"/>
      <w:marTop w:val="0"/>
      <w:marBottom w:val="0"/>
      <w:divBdr>
        <w:top w:val="none" w:sz="0" w:space="0" w:color="auto"/>
        <w:left w:val="none" w:sz="0" w:space="0" w:color="auto"/>
        <w:bottom w:val="none" w:sz="0" w:space="0" w:color="auto"/>
        <w:right w:val="none" w:sz="0" w:space="0" w:color="auto"/>
      </w:divBdr>
    </w:div>
    <w:div w:id="1999574565">
      <w:bodyDiv w:val="1"/>
      <w:marLeft w:val="0"/>
      <w:marRight w:val="0"/>
      <w:marTop w:val="0"/>
      <w:marBottom w:val="0"/>
      <w:divBdr>
        <w:top w:val="none" w:sz="0" w:space="0" w:color="auto"/>
        <w:left w:val="none" w:sz="0" w:space="0" w:color="auto"/>
        <w:bottom w:val="none" w:sz="0" w:space="0" w:color="auto"/>
        <w:right w:val="none" w:sz="0" w:space="0" w:color="auto"/>
      </w:divBdr>
    </w:div>
    <w:div w:id="1999923913">
      <w:bodyDiv w:val="1"/>
      <w:marLeft w:val="0"/>
      <w:marRight w:val="0"/>
      <w:marTop w:val="0"/>
      <w:marBottom w:val="0"/>
      <w:divBdr>
        <w:top w:val="none" w:sz="0" w:space="0" w:color="auto"/>
        <w:left w:val="none" w:sz="0" w:space="0" w:color="auto"/>
        <w:bottom w:val="none" w:sz="0" w:space="0" w:color="auto"/>
        <w:right w:val="none" w:sz="0" w:space="0" w:color="auto"/>
      </w:divBdr>
    </w:div>
    <w:div w:id="2006013416">
      <w:bodyDiv w:val="1"/>
      <w:marLeft w:val="0"/>
      <w:marRight w:val="0"/>
      <w:marTop w:val="0"/>
      <w:marBottom w:val="0"/>
      <w:divBdr>
        <w:top w:val="none" w:sz="0" w:space="0" w:color="auto"/>
        <w:left w:val="none" w:sz="0" w:space="0" w:color="auto"/>
        <w:bottom w:val="none" w:sz="0" w:space="0" w:color="auto"/>
        <w:right w:val="none" w:sz="0" w:space="0" w:color="auto"/>
      </w:divBdr>
    </w:div>
    <w:div w:id="2006199148">
      <w:bodyDiv w:val="1"/>
      <w:marLeft w:val="0"/>
      <w:marRight w:val="0"/>
      <w:marTop w:val="125"/>
      <w:marBottom w:val="376"/>
      <w:divBdr>
        <w:top w:val="none" w:sz="0" w:space="0" w:color="auto"/>
        <w:left w:val="none" w:sz="0" w:space="0" w:color="auto"/>
        <w:bottom w:val="none" w:sz="0" w:space="0" w:color="auto"/>
        <w:right w:val="none" w:sz="0" w:space="0" w:color="auto"/>
      </w:divBdr>
      <w:divsChild>
        <w:div w:id="1109204393">
          <w:marLeft w:val="0"/>
          <w:marRight w:val="0"/>
          <w:marTop w:val="0"/>
          <w:marBottom w:val="0"/>
          <w:divBdr>
            <w:top w:val="none" w:sz="0" w:space="0" w:color="auto"/>
            <w:left w:val="none" w:sz="0" w:space="0" w:color="auto"/>
            <w:bottom w:val="none" w:sz="0" w:space="0" w:color="auto"/>
            <w:right w:val="none" w:sz="0" w:space="0" w:color="auto"/>
          </w:divBdr>
          <w:divsChild>
            <w:div w:id="669913731">
              <w:marLeft w:val="0"/>
              <w:marRight w:val="0"/>
              <w:marTop w:val="0"/>
              <w:marBottom w:val="0"/>
              <w:divBdr>
                <w:top w:val="none" w:sz="0" w:space="0" w:color="auto"/>
                <w:left w:val="none" w:sz="0" w:space="0" w:color="auto"/>
                <w:bottom w:val="none" w:sz="0" w:space="0" w:color="auto"/>
                <w:right w:val="none" w:sz="0" w:space="0" w:color="auto"/>
              </w:divBdr>
              <w:divsChild>
                <w:div w:id="2012180025">
                  <w:marLeft w:val="0"/>
                  <w:marRight w:val="0"/>
                  <w:marTop w:val="0"/>
                  <w:marBottom w:val="0"/>
                  <w:divBdr>
                    <w:top w:val="none" w:sz="0" w:space="0" w:color="auto"/>
                    <w:left w:val="none" w:sz="0" w:space="0" w:color="auto"/>
                    <w:bottom w:val="none" w:sz="0" w:space="0" w:color="auto"/>
                    <w:right w:val="none" w:sz="0" w:space="0" w:color="auto"/>
                  </w:divBdr>
                  <w:divsChild>
                    <w:div w:id="603073228">
                      <w:marLeft w:val="0"/>
                      <w:marRight w:val="0"/>
                      <w:marTop w:val="125"/>
                      <w:marBottom w:val="0"/>
                      <w:divBdr>
                        <w:top w:val="none" w:sz="0" w:space="0" w:color="auto"/>
                        <w:left w:val="none" w:sz="0" w:space="0" w:color="auto"/>
                        <w:bottom w:val="none" w:sz="0" w:space="0" w:color="auto"/>
                        <w:right w:val="none" w:sz="0" w:space="0" w:color="auto"/>
                      </w:divBdr>
                      <w:divsChild>
                        <w:div w:id="18537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5992">
      <w:bodyDiv w:val="1"/>
      <w:marLeft w:val="0"/>
      <w:marRight w:val="0"/>
      <w:marTop w:val="0"/>
      <w:marBottom w:val="0"/>
      <w:divBdr>
        <w:top w:val="none" w:sz="0" w:space="0" w:color="auto"/>
        <w:left w:val="none" w:sz="0" w:space="0" w:color="auto"/>
        <w:bottom w:val="none" w:sz="0" w:space="0" w:color="auto"/>
        <w:right w:val="none" w:sz="0" w:space="0" w:color="auto"/>
      </w:divBdr>
      <w:divsChild>
        <w:div w:id="17049909">
          <w:marLeft w:val="0"/>
          <w:marRight w:val="0"/>
          <w:marTop w:val="0"/>
          <w:marBottom w:val="0"/>
          <w:divBdr>
            <w:top w:val="none" w:sz="0" w:space="0" w:color="auto"/>
            <w:left w:val="none" w:sz="0" w:space="0" w:color="auto"/>
            <w:bottom w:val="none" w:sz="0" w:space="0" w:color="auto"/>
            <w:right w:val="none" w:sz="0" w:space="0" w:color="auto"/>
          </w:divBdr>
        </w:div>
      </w:divsChild>
    </w:div>
    <w:div w:id="2016684395">
      <w:bodyDiv w:val="1"/>
      <w:marLeft w:val="0"/>
      <w:marRight w:val="0"/>
      <w:marTop w:val="0"/>
      <w:marBottom w:val="0"/>
      <w:divBdr>
        <w:top w:val="none" w:sz="0" w:space="0" w:color="auto"/>
        <w:left w:val="none" w:sz="0" w:space="0" w:color="auto"/>
        <w:bottom w:val="none" w:sz="0" w:space="0" w:color="auto"/>
        <w:right w:val="none" w:sz="0" w:space="0" w:color="auto"/>
      </w:divBdr>
    </w:div>
    <w:div w:id="2018191347">
      <w:bodyDiv w:val="1"/>
      <w:marLeft w:val="0"/>
      <w:marRight w:val="0"/>
      <w:marTop w:val="0"/>
      <w:marBottom w:val="0"/>
      <w:divBdr>
        <w:top w:val="none" w:sz="0" w:space="0" w:color="auto"/>
        <w:left w:val="none" w:sz="0" w:space="0" w:color="auto"/>
        <w:bottom w:val="none" w:sz="0" w:space="0" w:color="auto"/>
        <w:right w:val="none" w:sz="0" w:space="0" w:color="auto"/>
      </w:divBdr>
    </w:div>
    <w:div w:id="2028216015">
      <w:bodyDiv w:val="1"/>
      <w:marLeft w:val="0"/>
      <w:marRight w:val="0"/>
      <w:marTop w:val="0"/>
      <w:marBottom w:val="0"/>
      <w:divBdr>
        <w:top w:val="none" w:sz="0" w:space="0" w:color="auto"/>
        <w:left w:val="none" w:sz="0" w:space="0" w:color="auto"/>
        <w:bottom w:val="none" w:sz="0" w:space="0" w:color="auto"/>
        <w:right w:val="none" w:sz="0" w:space="0" w:color="auto"/>
      </w:divBdr>
    </w:div>
    <w:div w:id="2028436939">
      <w:bodyDiv w:val="1"/>
      <w:marLeft w:val="0"/>
      <w:marRight w:val="0"/>
      <w:marTop w:val="0"/>
      <w:marBottom w:val="0"/>
      <w:divBdr>
        <w:top w:val="none" w:sz="0" w:space="0" w:color="auto"/>
        <w:left w:val="none" w:sz="0" w:space="0" w:color="auto"/>
        <w:bottom w:val="none" w:sz="0" w:space="0" w:color="auto"/>
        <w:right w:val="none" w:sz="0" w:space="0" w:color="auto"/>
      </w:divBdr>
      <w:divsChild>
        <w:div w:id="928731935">
          <w:marLeft w:val="0"/>
          <w:marRight w:val="0"/>
          <w:marTop w:val="0"/>
          <w:marBottom w:val="0"/>
          <w:divBdr>
            <w:top w:val="none" w:sz="0" w:space="0" w:color="auto"/>
            <w:left w:val="none" w:sz="0" w:space="0" w:color="auto"/>
            <w:bottom w:val="none" w:sz="0" w:space="0" w:color="auto"/>
            <w:right w:val="none" w:sz="0" w:space="0" w:color="auto"/>
          </w:divBdr>
        </w:div>
        <w:div w:id="1215853312">
          <w:marLeft w:val="0"/>
          <w:marRight w:val="0"/>
          <w:marTop w:val="0"/>
          <w:marBottom w:val="0"/>
          <w:divBdr>
            <w:top w:val="none" w:sz="0" w:space="0" w:color="auto"/>
            <w:left w:val="none" w:sz="0" w:space="0" w:color="auto"/>
            <w:bottom w:val="none" w:sz="0" w:space="0" w:color="auto"/>
            <w:right w:val="none" w:sz="0" w:space="0" w:color="auto"/>
          </w:divBdr>
        </w:div>
        <w:div w:id="1642154130">
          <w:marLeft w:val="0"/>
          <w:marRight w:val="0"/>
          <w:marTop w:val="0"/>
          <w:marBottom w:val="0"/>
          <w:divBdr>
            <w:top w:val="none" w:sz="0" w:space="0" w:color="auto"/>
            <w:left w:val="none" w:sz="0" w:space="0" w:color="auto"/>
            <w:bottom w:val="none" w:sz="0" w:space="0" w:color="auto"/>
            <w:right w:val="none" w:sz="0" w:space="0" w:color="auto"/>
          </w:divBdr>
        </w:div>
      </w:divsChild>
    </w:div>
    <w:div w:id="2034306864">
      <w:bodyDiv w:val="1"/>
      <w:marLeft w:val="0"/>
      <w:marRight w:val="0"/>
      <w:marTop w:val="0"/>
      <w:marBottom w:val="0"/>
      <w:divBdr>
        <w:top w:val="none" w:sz="0" w:space="0" w:color="auto"/>
        <w:left w:val="none" w:sz="0" w:space="0" w:color="auto"/>
        <w:bottom w:val="none" w:sz="0" w:space="0" w:color="auto"/>
        <w:right w:val="none" w:sz="0" w:space="0" w:color="auto"/>
      </w:divBdr>
      <w:divsChild>
        <w:div w:id="1332022059">
          <w:marLeft w:val="0"/>
          <w:marRight w:val="0"/>
          <w:marTop w:val="0"/>
          <w:marBottom w:val="0"/>
          <w:divBdr>
            <w:top w:val="none" w:sz="0" w:space="0" w:color="auto"/>
            <w:left w:val="none" w:sz="0" w:space="0" w:color="auto"/>
            <w:bottom w:val="none" w:sz="0" w:space="0" w:color="auto"/>
            <w:right w:val="none" w:sz="0" w:space="0" w:color="auto"/>
          </w:divBdr>
          <w:divsChild>
            <w:div w:id="323436377">
              <w:marLeft w:val="0"/>
              <w:marRight w:val="0"/>
              <w:marTop w:val="0"/>
              <w:marBottom w:val="0"/>
              <w:divBdr>
                <w:top w:val="none" w:sz="0" w:space="0" w:color="auto"/>
                <w:left w:val="none" w:sz="0" w:space="0" w:color="auto"/>
                <w:bottom w:val="none" w:sz="0" w:space="0" w:color="auto"/>
                <w:right w:val="none" w:sz="0" w:space="0" w:color="auto"/>
              </w:divBdr>
              <w:divsChild>
                <w:div w:id="1265650023">
                  <w:marLeft w:val="0"/>
                  <w:marRight w:val="0"/>
                  <w:marTop w:val="0"/>
                  <w:marBottom w:val="0"/>
                  <w:divBdr>
                    <w:top w:val="none" w:sz="0" w:space="0" w:color="auto"/>
                    <w:left w:val="none" w:sz="0" w:space="0" w:color="auto"/>
                    <w:bottom w:val="none" w:sz="0" w:space="0" w:color="auto"/>
                    <w:right w:val="none" w:sz="0" w:space="0" w:color="auto"/>
                  </w:divBdr>
                  <w:divsChild>
                    <w:div w:id="1937522567">
                      <w:marLeft w:val="0"/>
                      <w:marRight w:val="0"/>
                      <w:marTop w:val="0"/>
                      <w:marBottom w:val="0"/>
                      <w:divBdr>
                        <w:top w:val="none" w:sz="0" w:space="0" w:color="auto"/>
                        <w:left w:val="none" w:sz="0" w:space="0" w:color="auto"/>
                        <w:bottom w:val="none" w:sz="0" w:space="0" w:color="auto"/>
                        <w:right w:val="none" w:sz="0" w:space="0" w:color="auto"/>
                      </w:divBdr>
                      <w:divsChild>
                        <w:div w:id="1546138290">
                          <w:marLeft w:val="0"/>
                          <w:marRight w:val="0"/>
                          <w:marTop w:val="0"/>
                          <w:marBottom w:val="0"/>
                          <w:divBdr>
                            <w:top w:val="none" w:sz="0" w:space="0" w:color="auto"/>
                            <w:left w:val="none" w:sz="0" w:space="0" w:color="auto"/>
                            <w:bottom w:val="none" w:sz="0" w:space="0" w:color="auto"/>
                            <w:right w:val="none" w:sz="0" w:space="0" w:color="auto"/>
                          </w:divBdr>
                          <w:divsChild>
                            <w:div w:id="1478378513">
                              <w:marLeft w:val="0"/>
                              <w:marRight w:val="0"/>
                              <w:marTop w:val="0"/>
                              <w:marBottom w:val="0"/>
                              <w:divBdr>
                                <w:top w:val="none" w:sz="0" w:space="0" w:color="auto"/>
                                <w:left w:val="none" w:sz="0" w:space="0" w:color="auto"/>
                                <w:bottom w:val="none" w:sz="0" w:space="0" w:color="auto"/>
                                <w:right w:val="none" w:sz="0" w:space="0" w:color="auto"/>
                              </w:divBdr>
                              <w:divsChild>
                                <w:div w:id="12723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962904">
      <w:bodyDiv w:val="1"/>
      <w:marLeft w:val="0"/>
      <w:marRight w:val="0"/>
      <w:marTop w:val="0"/>
      <w:marBottom w:val="0"/>
      <w:divBdr>
        <w:top w:val="none" w:sz="0" w:space="0" w:color="auto"/>
        <w:left w:val="none" w:sz="0" w:space="0" w:color="auto"/>
        <w:bottom w:val="none" w:sz="0" w:space="0" w:color="auto"/>
        <w:right w:val="none" w:sz="0" w:space="0" w:color="auto"/>
      </w:divBdr>
    </w:div>
    <w:div w:id="2046441047">
      <w:bodyDiv w:val="1"/>
      <w:marLeft w:val="0"/>
      <w:marRight w:val="0"/>
      <w:marTop w:val="0"/>
      <w:marBottom w:val="0"/>
      <w:divBdr>
        <w:top w:val="none" w:sz="0" w:space="0" w:color="auto"/>
        <w:left w:val="none" w:sz="0" w:space="0" w:color="auto"/>
        <w:bottom w:val="none" w:sz="0" w:space="0" w:color="auto"/>
        <w:right w:val="none" w:sz="0" w:space="0" w:color="auto"/>
      </w:divBdr>
    </w:div>
    <w:div w:id="2047829948">
      <w:bodyDiv w:val="1"/>
      <w:marLeft w:val="0"/>
      <w:marRight w:val="0"/>
      <w:marTop w:val="0"/>
      <w:marBottom w:val="0"/>
      <w:divBdr>
        <w:top w:val="none" w:sz="0" w:space="0" w:color="auto"/>
        <w:left w:val="none" w:sz="0" w:space="0" w:color="auto"/>
        <w:bottom w:val="none" w:sz="0" w:space="0" w:color="auto"/>
        <w:right w:val="none" w:sz="0" w:space="0" w:color="auto"/>
      </w:divBdr>
    </w:div>
    <w:div w:id="2048480457">
      <w:bodyDiv w:val="1"/>
      <w:marLeft w:val="0"/>
      <w:marRight w:val="0"/>
      <w:marTop w:val="0"/>
      <w:marBottom w:val="0"/>
      <w:divBdr>
        <w:top w:val="none" w:sz="0" w:space="0" w:color="auto"/>
        <w:left w:val="none" w:sz="0" w:space="0" w:color="auto"/>
        <w:bottom w:val="none" w:sz="0" w:space="0" w:color="auto"/>
        <w:right w:val="none" w:sz="0" w:space="0" w:color="auto"/>
      </w:divBdr>
    </w:div>
    <w:div w:id="2053797892">
      <w:bodyDiv w:val="1"/>
      <w:marLeft w:val="0"/>
      <w:marRight w:val="0"/>
      <w:marTop w:val="0"/>
      <w:marBottom w:val="0"/>
      <w:divBdr>
        <w:top w:val="none" w:sz="0" w:space="0" w:color="auto"/>
        <w:left w:val="none" w:sz="0" w:space="0" w:color="auto"/>
        <w:bottom w:val="none" w:sz="0" w:space="0" w:color="auto"/>
        <w:right w:val="none" w:sz="0" w:space="0" w:color="auto"/>
      </w:divBdr>
    </w:div>
    <w:div w:id="2055621173">
      <w:bodyDiv w:val="1"/>
      <w:marLeft w:val="0"/>
      <w:marRight w:val="0"/>
      <w:marTop w:val="0"/>
      <w:marBottom w:val="0"/>
      <w:divBdr>
        <w:top w:val="none" w:sz="0" w:space="0" w:color="auto"/>
        <w:left w:val="none" w:sz="0" w:space="0" w:color="auto"/>
        <w:bottom w:val="none" w:sz="0" w:space="0" w:color="auto"/>
        <w:right w:val="none" w:sz="0" w:space="0" w:color="auto"/>
      </w:divBdr>
    </w:div>
    <w:div w:id="2057656846">
      <w:bodyDiv w:val="1"/>
      <w:marLeft w:val="0"/>
      <w:marRight w:val="0"/>
      <w:marTop w:val="0"/>
      <w:marBottom w:val="0"/>
      <w:divBdr>
        <w:top w:val="none" w:sz="0" w:space="0" w:color="auto"/>
        <w:left w:val="none" w:sz="0" w:space="0" w:color="auto"/>
        <w:bottom w:val="none" w:sz="0" w:space="0" w:color="auto"/>
        <w:right w:val="none" w:sz="0" w:space="0" w:color="auto"/>
      </w:divBdr>
    </w:div>
    <w:div w:id="2067147790">
      <w:bodyDiv w:val="1"/>
      <w:marLeft w:val="0"/>
      <w:marRight w:val="0"/>
      <w:marTop w:val="0"/>
      <w:marBottom w:val="0"/>
      <w:divBdr>
        <w:top w:val="none" w:sz="0" w:space="0" w:color="auto"/>
        <w:left w:val="none" w:sz="0" w:space="0" w:color="auto"/>
        <w:bottom w:val="none" w:sz="0" w:space="0" w:color="auto"/>
        <w:right w:val="none" w:sz="0" w:space="0" w:color="auto"/>
      </w:divBdr>
      <w:divsChild>
        <w:div w:id="842936110">
          <w:marLeft w:val="0"/>
          <w:marRight w:val="0"/>
          <w:marTop w:val="0"/>
          <w:marBottom w:val="0"/>
          <w:divBdr>
            <w:top w:val="none" w:sz="0" w:space="0" w:color="auto"/>
            <w:left w:val="none" w:sz="0" w:space="0" w:color="auto"/>
            <w:bottom w:val="none" w:sz="0" w:space="0" w:color="auto"/>
            <w:right w:val="none" w:sz="0" w:space="0" w:color="auto"/>
          </w:divBdr>
          <w:divsChild>
            <w:div w:id="1551040857">
              <w:marLeft w:val="0"/>
              <w:marRight w:val="0"/>
              <w:marTop w:val="0"/>
              <w:marBottom w:val="0"/>
              <w:divBdr>
                <w:top w:val="none" w:sz="0" w:space="0" w:color="auto"/>
                <w:left w:val="none" w:sz="0" w:space="0" w:color="auto"/>
                <w:bottom w:val="none" w:sz="0" w:space="0" w:color="auto"/>
                <w:right w:val="none" w:sz="0" w:space="0" w:color="auto"/>
              </w:divBdr>
              <w:divsChild>
                <w:div w:id="934248379">
                  <w:marLeft w:val="0"/>
                  <w:marRight w:val="0"/>
                  <w:marTop w:val="0"/>
                  <w:marBottom w:val="0"/>
                  <w:divBdr>
                    <w:top w:val="none" w:sz="0" w:space="0" w:color="auto"/>
                    <w:left w:val="none" w:sz="0" w:space="0" w:color="auto"/>
                    <w:bottom w:val="none" w:sz="0" w:space="0" w:color="auto"/>
                    <w:right w:val="none" w:sz="0" w:space="0" w:color="auto"/>
                  </w:divBdr>
                  <w:divsChild>
                    <w:div w:id="1104229965">
                      <w:marLeft w:val="0"/>
                      <w:marRight w:val="0"/>
                      <w:marTop w:val="0"/>
                      <w:marBottom w:val="0"/>
                      <w:divBdr>
                        <w:top w:val="none" w:sz="0" w:space="0" w:color="auto"/>
                        <w:left w:val="none" w:sz="0" w:space="0" w:color="auto"/>
                        <w:bottom w:val="none" w:sz="0" w:space="0" w:color="auto"/>
                        <w:right w:val="none" w:sz="0" w:space="0" w:color="auto"/>
                      </w:divBdr>
                      <w:divsChild>
                        <w:div w:id="435443349">
                          <w:marLeft w:val="0"/>
                          <w:marRight w:val="0"/>
                          <w:marTop w:val="0"/>
                          <w:marBottom w:val="0"/>
                          <w:divBdr>
                            <w:top w:val="none" w:sz="0" w:space="0" w:color="auto"/>
                            <w:left w:val="none" w:sz="0" w:space="0" w:color="auto"/>
                            <w:bottom w:val="none" w:sz="0" w:space="0" w:color="auto"/>
                            <w:right w:val="none" w:sz="0" w:space="0" w:color="auto"/>
                          </w:divBdr>
                        </w:div>
                        <w:div w:id="838302690">
                          <w:marLeft w:val="0"/>
                          <w:marRight w:val="0"/>
                          <w:marTop w:val="0"/>
                          <w:marBottom w:val="0"/>
                          <w:divBdr>
                            <w:top w:val="none" w:sz="0" w:space="0" w:color="auto"/>
                            <w:left w:val="none" w:sz="0" w:space="0" w:color="auto"/>
                            <w:bottom w:val="none" w:sz="0" w:space="0" w:color="auto"/>
                            <w:right w:val="none" w:sz="0" w:space="0" w:color="auto"/>
                          </w:divBdr>
                        </w:div>
                        <w:div w:id="937718235">
                          <w:marLeft w:val="0"/>
                          <w:marRight w:val="0"/>
                          <w:marTop w:val="0"/>
                          <w:marBottom w:val="0"/>
                          <w:divBdr>
                            <w:top w:val="none" w:sz="0" w:space="0" w:color="auto"/>
                            <w:left w:val="none" w:sz="0" w:space="0" w:color="auto"/>
                            <w:bottom w:val="none" w:sz="0" w:space="0" w:color="auto"/>
                            <w:right w:val="none" w:sz="0" w:space="0" w:color="auto"/>
                          </w:divBdr>
                        </w:div>
                        <w:div w:id="1262564433">
                          <w:marLeft w:val="0"/>
                          <w:marRight w:val="0"/>
                          <w:marTop w:val="0"/>
                          <w:marBottom w:val="0"/>
                          <w:divBdr>
                            <w:top w:val="none" w:sz="0" w:space="0" w:color="auto"/>
                            <w:left w:val="none" w:sz="0" w:space="0" w:color="auto"/>
                            <w:bottom w:val="none" w:sz="0" w:space="0" w:color="auto"/>
                            <w:right w:val="none" w:sz="0" w:space="0" w:color="auto"/>
                          </w:divBdr>
                        </w:div>
                        <w:div w:id="20979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97401">
      <w:bodyDiv w:val="1"/>
      <w:marLeft w:val="0"/>
      <w:marRight w:val="0"/>
      <w:marTop w:val="0"/>
      <w:marBottom w:val="0"/>
      <w:divBdr>
        <w:top w:val="none" w:sz="0" w:space="0" w:color="auto"/>
        <w:left w:val="none" w:sz="0" w:space="0" w:color="auto"/>
        <w:bottom w:val="none" w:sz="0" w:space="0" w:color="auto"/>
        <w:right w:val="none" w:sz="0" w:space="0" w:color="auto"/>
      </w:divBdr>
    </w:div>
    <w:div w:id="2084797328">
      <w:bodyDiv w:val="1"/>
      <w:marLeft w:val="0"/>
      <w:marRight w:val="0"/>
      <w:marTop w:val="0"/>
      <w:marBottom w:val="0"/>
      <w:divBdr>
        <w:top w:val="none" w:sz="0" w:space="0" w:color="auto"/>
        <w:left w:val="none" w:sz="0" w:space="0" w:color="auto"/>
        <w:bottom w:val="none" w:sz="0" w:space="0" w:color="auto"/>
        <w:right w:val="none" w:sz="0" w:space="0" w:color="auto"/>
      </w:divBdr>
    </w:div>
    <w:div w:id="2086028522">
      <w:bodyDiv w:val="1"/>
      <w:marLeft w:val="0"/>
      <w:marRight w:val="0"/>
      <w:marTop w:val="0"/>
      <w:marBottom w:val="0"/>
      <w:divBdr>
        <w:top w:val="none" w:sz="0" w:space="0" w:color="auto"/>
        <w:left w:val="none" w:sz="0" w:space="0" w:color="auto"/>
        <w:bottom w:val="none" w:sz="0" w:space="0" w:color="auto"/>
        <w:right w:val="none" w:sz="0" w:space="0" w:color="auto"/>
      </w:divBdr>
    </w:div>
    <w:div w:id="2092460991">
      <w:bodyDiv w:val="1"/>
      <w:marLeft w:val="0"/>
      <w:marRight w:val="0"/>
      <w:marTop w:val="0"/>
      <w:marBottom w:val="0"/>
      <w:divBdr>
        <w:top w:val="none" w:sz="0" w:space="0" w:color="auto"/>
        <w:left w:val="none" w:sz="0" w:space="0" w:color="auto"/>
        <w:bottom w:val="none" w:sz="0" w:space="0" w:color="auto"/>
        <w:right w:val="none" w:sz="0" w:space="0" w:color="auto"/>
      </w:divBdr>
    </w:div>
    <w:div w:id="2093354084">
      <w:bodyDiv w:val="1"/>
      <w:marLeft w:val="0"/>
      <w:marRight w:val="0"/>
      <w:marTop w:val="0"/>
      <w:marBottom w:val="0"/>
      <w:divBdr>
        <w:top w:val="none" w:sz="0" w:space="0" w:color="auto"/>
        <w:left w:val="none" w:sz="0" w:space="0" w:color="auto"/>
        <w:bottom w:val="none" w:sz="0" w:space="0" w:color="auto"/>
        <w:right w:val="none" w:sz="0" w:space="0" w:color="auto"/>
      </w:divBdr>
    </w:div>
    <w:div w:id="2097050319">
      <w:bodyDiv w:val="1"/>
      <w:marLeft w:val="0"/>
      <w:marRight w:val="0"/>
      <w:marTop w:val="0"/>
      <w:marBottom w:val="0"/>
      <w:divBdr>
        <w:top w:val="none" w:sz="0" w:space="0" w:color="auto"/>
        <w:left w:val="none" w:sz="0" w:space="0" w:color="auto"/>
        <w:bottom w:val="none" w:sz="0" w:space="0" w:color="auto"/>
        <w:right w:val="none" w:sz="0" w:space="0" w:color="auto"/>
      </w:divBdr>
    </w:div>
    <w:div w:id="2099517905">
      <w:bodyDiv w:val="1"/>
      <w:marLeft w:val="0"/>
      <w:marRight w:val="0"/>
      <w:marTop w:val="0"/>
      <w:marBottom w:val="0"/>
      <w:divBdr>
        <w:top w:val="none" w:sz="0" w:space="0" w:color="auto"/>
        <w:left w:val="none" w:sz="0" w:space="0" w:color="auto"/>
        <w:bottom w:val="none" w:sz="0" w:space="0" w:color="auto"/>
        <w:right w:val="none" w:sz="0" w:space="0" w:color="auto"/>
      </w:divBdr>
    </w:div>
    <w:div w:id="2100178265">
      <w:bodyDiv w:val="1"/>
      <w:marLeft w:val="0"/>
      <w:marRight w:val="0"/>
      <w:marTop w:val="0"/>
      <w:marBottom w:val="0"/>
      <w:divBdr>
        <w:top w:val="none" w:sz="0" w:space="0" w:color="auto"/>
        <w:left w:val="none" w:sz="0" w:space="0" w:color="auto"/>
        <w:bottom w:val="none" w:sz="0" w:space="0" w:color="auto"/>
        <w:right w:val="none" w:sz="0" w:space="0" w:color="auto"/>
      </w:divBdr>
      <w:divsChild>
        <w:div w:id="1537961855">
          <w:marLeft w:val="0"/>
          <w:marRight w:val="0"/>
          <w:marTop w:val="0"/>
          <w:marBottom w:val="0"/>
          <w:divBdr>
            <w:top w:val="none" w:sz="0" w:space="0" w:color="auto"/>
            <w:left w:val="none" w:sz="0" w:space="0" w:color="auto"/>
            <w:bottom w:val="none" w:sz="0" w:space="0" w:color="auto"/>
            <w:right w:val="none" w:sz="0" w:space="0" w:color="auto"/>
          </w:divBdr>
          <w:divsChild>
            <w:div w:id="2047171860">
              <w:marLeft w:val="0"/>
              <w:marRight w:val="0"/>
              <w:marTop w:val="0"/>
              <w:marBottom w:val="0"/>
              <w:divBdr>
                <w:top w:val="none" w:sz="0" w:space="0" w:color="auto"/>
                <w:left w:val="none" w:sz="0" w:space="0" w:color="auto"/>
                <w:bottom w:val="none" w:sz="0" w:space="0" w:color="auto"/>
                <w:right w:val="none" w:sz="0" w:space="0" w:color="auto"/>
              </w:divBdr>
              <w:divsChild>
                <w:div w:id="1299065158">
                  <w:marLeft w:val="0"/>
                  <w:marRight w:val="0"/>
                  <w:marTop w:val="0"/>
                  <w:marBottom w:val="0"/>
                  <w:divBdr>
                    <w:top w:val="none" w:sz="0" w:space="0" w:color="auto"/>
                    <w:left w:val="none" w:sz="0" w:space="0" w:color="auto"/>
                    <w:bottom w:val="none" w:sz="0" w:space="0" w:color="auto"/>
                    <w:right w:val="none" w:sz="0" w:space="0" w:color="auto"/>
                  </w:divBdr>
                  <w:divsChild>
                    <w:div w:id="1174026883">
                      <w:marLeft w:val="0"/>
                      <w:marRight w:val="0"/>
                      <w:marTop w:val="0"/>
                      <w:marBottom w:val="0"/>
                      <w:divBdr>
                        <w:top w:val="none" w:sz="0" w:space="0" w:color="auto"/>
                        <w:left w:val="none" w:sz="0" w:space="0" w:color="auto"/>
                        <w:bottom w:val="none" w:sz="0" w:space="0" w:color="auto"/>
                        <w:right w:val="none" w:sz="0" w:space="0" w:color="auto"/>
                      </w:divBdr>
                      <w:divsChild>
                        <w:div w:id="1966735825">
                          <w:marLeft w:val="0"/>
                          <w:marRight w:val="0"/>
                          <w:marTop w:val="0"/>
                          <w:marBottom w:val="0"/>
                          <w:divBdr>
                            <w:top w:val="none" w:sz="0" w:space="0" w:color="auto"/>
                            <w:left w:val="none" w:sz="0" w:space="0" w:color="auto"/>
                            <w:bottom w:val="none" w:sz="0" w:space="0" w:color="auto"/>
                            <w:right w:val="none" w:sz="0" w:space="0" w:color="auto"/>
                          </w:divBdr>
                          <w:divsChild>
                            <w:div w:id="277294289">
                              <w:marLeft w:val="0"/>
                              <w:marRight w:val="0"/>
                              <w:marTop w:val="0"/>
                              <w:marBottom w:val="0"/>
                              <w:divBdr>
                                <w:top w:val="none" w:sz="0" w:space="0" w:color="auto"/>
                                <w:left w:val="none" w:sz="0" w:space="0" w:color="auto"/>
                                <w:bottom w:val="none" w:sz="0" w:space="0" w:color="auto"/>
                                <w:right w:val="none" w:sz="0" w:space="0" w:color="auto"/>
                              </w:divBdr>
                              <w:divsChild>
                                <w:div w:id="379091583">
                                  <w:marLeft w:val="0"/>
                                  <w:marRight w:val="0"/>
                                  <w:marTop w:val="136"/>
                                  <w:marBottom w:val="0"/>
                                  <w:divBdr>
                                    <w:top w:val="none" w:sz="0" w:space="0" w:color="auto"/>
                                    <w:left w:val="none" w:sz="0" w:space="0" w:color="auto"/>
                                    <w:bottom w:val="none" w:sz="0" w:space="0" w:color="auto"/>
                                    <w:right w:val="none" w:sz="0" w:space="0" w:color="auto"/>
                                  </w:divBdr>
                                  <w:divsChild>
                                    <w:div w:id="2066828911">
                                      <w:marLeft w:val="272"/>
                                      <w:marRight w:val="0"/>
                                      <w:marTop w:val="0"/>
                                      <w:marBottom w:val="0"/>
                                      <w:divBdr>
                                        <w:top w:val="none" w:sz="0" w:space="0" w:color="auto"/>
                                        <w:left w:val="none" w:sz="0" w:space="0" w:color="auto"/>
                                        <w:bottom w:val="none" w:sz="0" w:space="0" w:color="auto"/>
                                        <w:right w:val="none" w:sz="0" w:space="0" w:color="auto"/>
                                      </w:divBdr>
                                      <w:divsChild>
                                        <w:div w:id="2050260357">
                                          <w:marLeft w:val="0"/>
                                          <w:marRight w:val="0"/>
                                          <w:marTop w:val="0"/>
                                          <w:marBottom w:val="0"/>
                                          <w:divBdr>
                                            <w:top w:val="none" w:sz="0" w:space="0" w:color="auto"/>
                                            <w:left w:val="none" w:sz="0" w:space="0" w:color="auto"/>
                                            <w:bottom w:val="none" w:sz="0" w:space="0" w:color="auto"/>
                                            <w:right w:val="none" w:sz="0" w:space="0" w:color="auto"/>
                                          </w:divBdr>
                                          <w:divsChild>
                                            <w:div w:id="495264260">
                                              <w:marLeft w:val="0"/>
                                              <w:marRight w:val="0"/>
                                              <w:marTop w:val="0"/>
                                              <w:marBottom w:val="0"/>
                                              <w:divBdr>
                                                <w:top w:val="none" w:sz="0" w:space="0" w:color="auto"/>
                                                <w:left w:val="none" w:sz="0" w:space="0" w:color="auto"/>
                                                <w:bottom w:val="none" w:sz="0" w:space="0" w:color="auto"/>
                                                <w:right w:val="none" w:sz="0" w:space="0" w:color="auto"/>
                                              </w:divBdr>
                                              <w:divsChild>
                                                <w:div w:id="1312248011">
                                                  <w:marLeft w:val="0"/>
                                                  <w:marRight w:val="0"/>
                                                  <w:marTop w:val="0"/>
                                                  <w:marBottom w:val="0"/>
                                                  <w:divBdr>
                                                    <w:top w:val="none" w:sz="0" w:space="0" w:color="auto"/>
                                                    <w:left w:val="none" w:sz="0" w:space="0" w:color="auto"/>
                                                    <w:bottom w:val="none" w:sz="0" w:space="0" w:color="auto"/>
                                                    <w:right w:val="none" w:sz="0" w:space="0" w:color="auto"/>
                                                  </w:divBdr>
                                                  <w:divsChild>
                                                    <w:div w:id="1639646354">
                                                      <w:marLeft w:val="0"/>
                                                      <w:marRight w:val="0"/>
                                                      <w:marTop w:val="0"/>
                                                      <w:marBottom w:val="0"/>
                                                      <w:divBdr>
                                                        <w:top w:val="none" w:sz="0" w:space="0" w:color="auto"/>
                                                        <w:left w:val="none" w:sz="0" w:space="0" w:color="auto"/>
                                                        <w:bottom w:val="none" w:sz="0" w:space="0" w:color="auto"/>
                                                        <w:right w:val="none" w:sz="0" w:space="0" w:color="auto"/>
                                                      </w:divBdr>
                                                      <w:divsChild>
                                                        <w:div w:id="34353198">
                                                          <w:marLeft w:val="0"/>
                                                          <w:marRight w:val="0"/>
                                                          <w:marTop w:val="0"/>
                                                          <w:marBottom w:val="0"/>
                                                          <w:divBdr>
                                                            <w:top w:val="none" w:sz="0" w:space="0" w:color="auto"/>
                                                            <w:left w:val="none" w:sz="0" w:space="0" w:color="auto"/>
                                                            <w:bottom w:val="none" w:sz="0" w:space="0" w:color="auto"/>
                                                            <w:right w:val="none" w:sz="0" w:space="0" w:color="auto"/>
                                                          </w:divBdr>
                                                          <w:divsChild>
                                                            <w:div w:id="1198473614">
                                                              <w:marLeft w:val="0"/>
                                                              <w:marRight w:val="0"/>
                                                              <w:marTop w:val="0"/>
                                                              <w:marBottom w:val="0"/>
                                                              <w:divBdr>
                                                                <w:top w:val="none" w:sz="0" w:space="0" w:color="auto"/>
                                                                <w:left w:val="none" w:sz="0" w:space="0" w:color="auto"/>
                                                                <w:bottom w:val="none" w:sz="0" w:space="0" w:color="auto"/>
                                                                <w:right w:val="none" w:sz="0" w:space="0" w:color="auto"/>
                                                              </w:divBdr>
                                                              <w:divsChild>
                                                                <w:div w:id="830633814">
                                                                  <w:marLeft w:val="0"/>
                                                                  <w:marRight w:val="0"/>
                                                                  <w:marTop w:val="0"/>
                                                                  <w:marBottom w:val="0"/>
                                                                  <w:divBdr>
                                                                    <w:top w:val="none" w:sz="0" w:space="0" w:color="auto"/>
                                                                    <w:left w:val="none" w:sz="0" w:space="0" w:color="auto"/>
                                                                    <w:bottom w:val="none" w:sz="0" w:space="0" w:color="auto"/>
                                                                    <w:right w:val="none" w:sz="0" w:space="0" w:color="auto"/>
                                                                  </w:divBdr>
                                                                  <w:divsChild>
                                                                    <w:div w:id="4293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0635185">
      <w:bodyDiv w:val="1"/>
      <w:marLeft w:val="0"/>
      <w:marRight w:val="0"/>
      <w:marTop w:val="0"/>
      <w:marBottom w:val="0"/>
      <w:divBdr>
        <w:top w:val="none" w:sz="0" w:space="0" w:color="auto"/>
        <w:left w:val="none" w:sz="0" w:space="0" w:color="auto"/>
        <w:bottom w:val="none" w:sz="0" w:space="0" w:color="auto"/>
        <w:right w:val="none" w:sz="0" w:space="0" w:color="auto"/>
      </w:divBdr>
    </w:div>
    <w:div w:id="2106539253">
      <w:bodyDiv w:val="1"/>
      <w:marLeft w:val="0"/>
      <w:marRight w:val="0"/>
      <w:marTop w:val="0"/>
      <w:marBottom w:val="0"/>
      <w:divBdr>
        <w:top w:val="none" w:sz="0" w:space="0" w:color="auto"/>
        <w:left w:val="none" w:sz="0" w:space="0" w:color="auto"/>
        <w:bottom w:val="none" w:sz="0" w:space="0" w:color="auto"/>
        <w:right w:val="none" w:sz="0" w:space="0" w:color="auto"/>
      </w:divBdr>
      <w:divsChild>
        <w:div w:id="1078289945">
          <w:marLeft w:val="0"/>
          <w:marRight w:val="0"/>
          <w:marTop w:val="0"/>
          <w:marBottom w:val="0"/>
          <w:divBdr>
            <w:top w:val="none" w:sz="0" w:space="0" w:color="auto"/>
            <w:left w:val="none" w:sz="0" w:space="0" w:color="auto"/>
            <w:bottom w:val="none" w:sz="0" w:space="0" w:color="auto"/>
            <w:right w:val="none" w:sz="0" w:space="0" w:color="auto"/>
          </w:divBdr>
          <w:divsChild>
            <w:div w:id="2105685775">
              <w:marLeft w:val="0"/>
              <w:marRight w:val="0"/>
              <w:marTop w:val="0"/>
              <w:marBottom w:val="0"/>
              <w:divBdr>
                <w:top w:val="none" w:sz="0" w:space="0" w:color="auto"/>
                <w:left w:val="none" w:sz="0" w:space="0" w:color="auto"/>
                <w:bottom w:val="none" w:sz="0" w:space="0" w:color="auto"/>
                <w:right w:val="none" w:sz="0" w:space="0" w:color="auto"/>
              </w:divBdr>
              <w:divsChild>
                <w:div w:id="1042638151">
                  <w:marLeft w:val="0"/>
                  <w:marRight w:val="0"/>
                  <w:marTop w:val="0"/>
                  <w:marBottom w:val="0"/>
                  <w:divBdr>
                    <w:top w:val="none" w:sz="0" w:space="0" w:color="auto"/>
                    <w:left w:val="none" w:sz="0" w:space="0" w:color="auto"/>
                    <w:bottom w:val="none" w:sz="0" w:space="0" w:color="auto"/>
                    <w:right w:val="none" w:sz="0" w:space="0" w:color="auto"/>
                  </w:divBdr>
                  <w:divsChild>
                    <w:div w:id="733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45958">
      <w:bodyDiv w:val="1"/>
      <w:marLeft w:val="0"/>
      <w:marRight w:val="0"/>
      <w:marTop w:val="0"/>
      <w:marBottom w:val="0"/>
      <w:divBdr>
        <w:top w:val="none" w:sz="0" w:space="0" w:color="auto"/>
        <w:left w:val="none" w:sz="0" w:space="0" w:color="auto"/>
        <w:bottom w:val="none" w:sz="0" w:space="0" w:color="auto"/>
        <w:right w:val="none" w:sz="0" w:space="0" w:color="auto"/>
      </w:divBdr>
    </w:div>
    <w:div w:id="2109109995">
      <w:bodyDiv w:val="1"/>
      <w:marLeft w:val="0"/>
      <w:marRight w:val="0"/>
      <w:marTop w:val="0"/>
      <w:marBottom w:val="0"/>
      <w:divBdr>
        <w:top w:val="none" w:sz="0" w:space="0" w:color="auto"/>
        <w:left w:val="none" w:sz="0" w:space="0" w:color="auto"/>
        <w:bottom w:val="none" w:sz="0" w:space="0" w:color="auto"/>
        <w:right w:val="none" w:sz="0" w:space="0" w:color="auto"/>
      </w:divBdr>
    </w:div>
    <w:div w:id="2116363999">
      <w:bodyDiv w:val="1"/>
      <w:marLeft w:val="0"/>
      <w:marRight w:val="0"/>
      <w:marTop w:val="0"/>
      <w:marBottom w:val="0"/>
      <w:divBdr>
        <w:top w:val="none" w:sz="0" w:space="0" w:color="auto"/>
        <w:left w:val="none" w:sz="0" w:space="0" w:color="auto"/>
        <w:bottom w:val="none" w:sz="0" w:space="0" w:color="auto"/>
        <w:right w:val="none" w:sz="0" w:space="0" w:color="auto"/>
      </w:divBdr>
    </w:div>
    <w:div w:id="2117283792">
      <w:bodyDiv w:val="1"/>
      <w:marLeft w:val="0"/>
      <w:marRight w:val="0"/>
      <w:marTop w:val="0"/>
      <w:marBottom w:val="0"/>
      <w:divBdr>
        <w:top w:val="none" w:sz="0" w:space="0" w:color="auto"/>
        <w:left w:val="none" w:sz="0" w:space="0" w:color="auto"/>
        <w:bottom w:val="none" w:sz="0" w:space="0" w:color="auto"/>
        <w:right w:val="none" w:sz="0" w:space="0" w:color="auto"/>
      </w:divBdr>
    </w:div>
    <w:div w:id="2122454371">
      <w:bodyDiv w:val="1"/>
      <w:marLeft w:val="0"/>
      <w:marRight w:val="0"/>
      <w:marTop w:val="0"/>
      <w:marBottom w:val="0"/>
      <w:divBdr>
        <w:top w:val="none" w:sz="0" w:space="0" w:color="auto"/>
        <w:left w:val="none" w:sz="0" w:space="0" w:color="auto"/>
        <w:bottom w:val="none" w:sz="0" w:space="0" w:color="auto"/>
        <w:right w:val="none" w:sz="0" w:space="0" w:color="auto"/>
      </w:divBdr>
    </w:div>
    <w:div w:id="2122727143">
      <w:bodyDiv w:val="1"/>
      <w:marLeft w:val="0"/>
      <w:marRight w:val="0"/>
      <w:marTop w:val="0"/>
      <w:marBottom w:val="0"/>
      <w:divBdr>
        <w:top w:val="none" w:sz="0" w:space="0" w:color="auto"/>
        <w:left w:val="none" w:sz="0" w:space="0" w:color="auto"/>
        <w:bottom w:val="none" w:sz="0" w:space="0" w:color="auto"/>
        <w:right w:val="none" w:sz="0" w:space="0" w:color="auto"/>
      </w:divBdr>
    </w:div>
    <w:div w:id="2128887196">
      <w:bodyDiv w:val="1"/>
      <w:marLeft w:val="0"/>
      <w:marRight w:val="0"/>
      <w:marTop w:val="0"/>
      <w:marBottom w:val="0"/>
      <w:divBdr>
        <w:top w:val="none" w:sz="0" w:space="0" w:color="auto"/>
        <w:left w:val="none" w:sz="0" w:space="0" w:color="auto"/>
        <w:bottom w:val="none" w:sz="0" w:space="0" w:color="auto"/>
        <w:right w:val="none" w:sz="0" w:space="0" w:color="auto"/>
      </w:divBdr>
      <w:divsChild>
        <w:div w:id="1040131857">
          <w:marLeft w:val="0"/>
          <w:marRight w:val="0"/>
          <w:marTop w:val="0"/>
          <w:marBottom w:val="0"/>
          <w:divBdr>
            <w:top w:val="none" w:sz="0" w:space="0" w:color="auto"/>
            <w:left w:val="none" w:sz="0" w:space="0" w:color="auto"/>
            <w:bottom w:val="none" w:sz="0" w:space="0" w:color="auto"/>
            <w:right w:val="none" w:sz="0" w:space="0" w:color="auto"/>
          </w:divBdr>
        </w:div>
        <w:div w:id="1167207116">
          <w:marLeft w:val="0"/>
          <w:marRight w:val="0"/>
          <w:marTop w:val="0"/>
          <w:marBottom w:val="0"/>
          <w:divBdr>
            <w:top w:val="none" w:sz="0" w:space="0" w:color="auto"/>
            <w:left w:val="none" w:sz="0" w:space="0" w:color="auto"/>
            <w:bottom w:val="none" w:sz="0" w:space="0" w:color="auto"/>
            <w:right w:val="none" w:sz="0" w:space="0" w:color="auto"/>
          </w:divBdr>
        </w:div>
        <w:div w:id="2026515612">
          <w:marLeft w:val="0"/>
          <w:marRight w:val="0"/>
          <w:marTop w:val="0"/>
          <w:marBottom w:val="0"/>
          <w:divBdr>
            <w:top w:val="none" w:sz="0" w:space="0" w:color="auto"/>
            <w:left w:val="none" w:sz="0" w:space="0" w:color="auto"/>
            <w:bottom w:val="none" w:sz="0" w:space="0" w:color="auto"/>
            <w:right w:val="none" w:sz="0" w:space="0" w:color="auto"/>
          </w:divBdr>
        </w:div>
      </w:divsChild>
    </w:div>
    <w:div w:id="2130732383">
      <w:bodyDiv w:val="1"/>
      <w:marLeft w:val="0"/>
      <w:marRight w:val="0"/>
      <w:marTop w:val="0"/>
      <w:marBottom w:val="0"/>
      <w:divBdr>
        <w:top w:val="none" w:sz="0" w:space="0" w:color="auto"/>
        <w:left w:val="none" w:sz="0" w:space="0" w:color="auto"/>
        <w:bottom w:val="none" w:sz="0" w:space="0" w:color="auto"/>
        <w:right w:val="none" w:sz="0" w:space="0" w:color="auto"/>
      </w:divBdr>
      <w:divsChild>
        <w:div w:id="1303000124">
          <w:marLeft w:val="0"/>
          <w:marRight w:val="0"/>
          <w:marTop w:val="0"/>
          <w:marBottom w:val="0"/>
          <w:divBdr>
            <w:top w:val="none" w:sz="0" w:space="0" w:color="auto"/>
            <w:left w:val="none" w:sz="0" w:space="0" w:color="auto"/>
            <w:bottom w:val="none" w:sz="0" w:space="0" w:color="auto"/>
            <w:right w:val="none" w:sz="0" w:space="0" w:color="auto"/>
          </w:divBdr>
          <w:divsChild>
            <w:div w:id="1861970460">
              <w:marLeft w:val="0"/>
              <w:marRight w:val="0"/>
              <w:marTop w:val="0"/>
              <w:marBottom w:val="0"/>
              <w:divBdr>
                <w:top w:val="none" w:sz="0" w:space="0" w:color="auto"/>
                <w:left w:val="none" w:sz="0" w:space="0" w:color="auto"/>
                <w:bottom w:val="none" w:sz="0" w:space="0" w:color="auto"/>
                <w:right w:val="none" w:sz="0" w:space="0" w:color="auto"/>
              </w:divBdr>
              <w:divsChild>
                <w:div w:id="1786729381">
                  <w:marLeft w:val="0"/>
                  <w:marRight w:val="0"/>
                  <w:marTop w:val="0"/>
                  <w:marBottom w:val="0"/>
                  <w:divBdr>
                    <w:top w:val="none" w:sz="0" w:space="0" w:color="auto"/>
                    <w:left w:val="none" w:sz="0" w:space="0" w:color="auto"/>
                    <w:bottom w:val="none" w:sz="0" w:space="0" w:color="auto"/>
                    <w:right w:val="none" w:sz="0" w:space="0" w:color="auto"/>
                  </w:divBdr>
                  <w:divsChild>
                    <w:div w:id="2074962130">
                      <w:marLeft w:val="0"/>
                      <w:marRight w:val="0"/>
                      <w:marTop w:val="68"/>
                      <w:marBottom w:val="0"/>
                      <w:divBdr>
                        <w:top w:val="single" w:sz="12" w:space="0" w:color="000000"/>
                        <w:left w:val="none" w:sz="0" w:space="0" w:color="auto"/>
                        <w:bottom w:val="none" w:sz="0" w:space="0" w:color="auto"/>
                        <w:right w:val="none" w:sz="0" w:space="0" w:color="auto"/>
                      </w:divBdr>
                      <w:divsChild>
                        <w:div w:id="1954706783">
                          <w:marLeft w:val="0"/>
                          <w:marRight w:val="136"/>
                          <w:marTop w:val="0"/>
                          <w:marBottom w:val="0"/>
                          <w:divBdr>
                            <w:top w:val="none" w:sz="0" w:space="0" w:color="auto"/>
                            <w:left w:val="none" w:sz="0" w:space="0" w:color="auto"/>
                            <w:bottom w:val="none" w:sz="0" w:space="0" w:color="auto"/>
                            <w:right w:val="none" w:sz="0" w:space="0" w:color="auto"/>
                          </w:divBdr>
                          <w:divsChild>
                            <w:div w:id="1639993299">
                              <w:marLeft w:val="0"/>
                              <w:marRight w:val="0"/>
                              <w:marTop w:val="0"/>
                              <w:marBottom w:val="0"/>
                              <w:divBdr>
                                <w:top w:val="none" w:sz="0" w:space="0" w:color="auto"/>
                                <w:left w:val="none" w:sz="0" w:space="0" w:color="auto"/>
                                <w:bottom w:val="none" w:sz="0" w:space="0" w:color="auto"/>
                                <w:right w:val="none" w:sz="0" w:space="0" w:color="auto"/>
                              </w:divBdr>
                              <w:divsChild>
                                <w:div w:id="540938494">
                                  <w:marLeft w:val="0"/>
                                  <w:marRight w:val="0"/>
                                  <w:marTop w:val="0"/>
                                  <w:marBottom w:val="0"/>
                                  <w:divBdr>
                                    <w:top w:val="none" w:sz="0" w:space="0" w:color="auto"/>
                                    <w:left w:val="none" w:sz="0" w:space="0" w:color="auto"/>
                                    <w:bottom w:val="none" w:sz="0" w:space="0" w:color="auto"/>
                                    <w:right w:val="none" w:sz="0" w:space="0" w:color="auto"/>
                                  </w:divBdr>
                                  <w:divsChild>
                                    <w:div w:id="581455777">
                                      <w:marLeft w:val="0"/>
                                      <w:marRight w:val="0"/>
                                      <w:marTop w:val="0"/>
                                      <w:marBottom w:val="0"/>
                                      <w:divBdr>
                                        <w:top w:val="none" w:sz="0" w:space="0" w:color="auto"/>
                                        <w:left w:val="none" w:sz="0" w:space="0" w:color="auto"/>
                                        <w:bottom w:val="none" w:sz="0" w:space="0" w:color="auto"/>
                                        <w:right w:val="none" w:sz="0" w:space="0" w:color="auto"/>
                                      </w:divBdr>
                                    </w:div>
                                    <w:div w:id="747580016">
                                      <w:marLeft w:val="0"/>
                                      <w:marRight w:val="0"/>
                                      <w:marTop w:val="0"/>
                                      <w:marBottom w:val="0"/>
                                      <w:divBdr>
                                        <w:top w:val="none" w:sz="0" w:space="0" w:color="auto"/>
                                        <w:left w:val="none" w:sz="0" w:space="0" w:color="auto"/>
                                        <w:bottom w:val="none" w:sz="0" w:space="0" w:color="auto"/>
                                        <w:right w:val="none" w:sz="0" w:space="0" w:color="auto"/>
                                      </w:divBdr>
                                    </w:div>
                                    <w:div w:id="17734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35841">
      <w:bodyDiv w:val="1"/>
      <w:marLeft w:val="0"/>
      <w:marRight w:val="0"/>
      <w:marTop w:val="0"/>
      <w:marBottom w:val="0"/>
      <w:divBdr>
        <w:top w:val="none" w:sz="0" w:space="0" w:color="auto"/>
        <w:left w:val="none" w:sz="0" w:space="0" w:color="auto"/>
        <w:bottom w:val="none" w:sz="0" w:space="0" w:color="auto"/>
        <w:right w:val="none" w:sz="0" w:space="0" w:color="auto"/>
      </w:divBdr>
      <w:divsChild>
        <w:div w:id="849026911">
          <w:marLeft w:val="0"/>
          <w:marRight w:val="0"/>
          <w:marTop w:val="0"/>
          <w:marBottom w:val="0"/>
          <w:divBdr>
            <w:top w:val="none" w:sz="0" w:space="0" w:color="auto"/>
            <w:left w:val="none" w:sz="0" w:space="0" w:color="auto"/>
            <w:bottom w:val="none" w:sz="0" w:space="0" w:color="auto"/>
            <w:right w:val="none" w:sz="0" w:space="0" w:color="auto"/>
          </w:divBdr>
          <w:divsChild>
            <w:div w:id="285435242">
              <w:marLeft w:val="0"/>
              <w:marRight w:val="0"/>
              <w:marTop w:val="0"/>
              <w:marBottom w:val="0"/>
              <w:divBdr>
                <w:top w:val="none" w:sz="0" w:space="0" w:color="auto"/>
                <w:left w:val="none" w:sz="0" w:space="0" w:color="auto"/>
                <w:bottom w:val="none" w:sz="0" w:space="0" w:color="auto"/>
                <w:right w:val="none" w:sz="0" w:space="0" w:color="auto"/>
              </w:divBdr>
              <w:divsChild>
                <w:div w:id="1879128368">
                  <w:marLeft w:val="0"/>
                  <w:marRight w:val="0"/>
                  <w:marTop w:val="0"/>
                  <w:marBottom w:val="0"/>
                  <w:divBdr>
                    <w:top w:val="none" w:sz="0" w:space="0" w:color="auto"/>
                    <w:left w:val="none" w:sz="0" w:space="0" w:color="auto"/>
                    <w:bottom w:val="none" w:sz="0" w:space="0" w:color="auto"/>
                    <w:right w:val="none" w:sz="0" w:space="0" w:color="auto"/>
                  </w:divBdr>
                  <w:divsChild>
                    <w:div w:id="102846399">
                      <w:marLeft w:val="0"/>
                      <w:marRight w:val="0"/>
                      <w:marTop w:val="0"/>
                      <w:marBottom w:val="0"/>
                      <w:divBdr>
                        <w:top w:val="none" w:sz="0" w:space="0" w:color="auto"/>
                        <w:left w:val="none" w:sz="0" w:space="0" w:color="auto"/>
                        <w:bottom w:val="none" w:sz="0" w:space="0" w:color="auto"/>
                        <w:right w:val="none" w:sz="0" w:space="0" w:color="auto"/>
                      </w:divBdr>
                      <w:divsChild>
                        <w:div w:id="1115367086">
                          <w:marLeft w:val="0"/>
                          <w:marRight w:val="0"/>
                          <w:marTop w:val="0"/>
                          <w:marBottom w:val="0"/>
                          <w:divBdr>
                            <w:top w:val="none" w:sz="0" w:space="0" w:color="auto"/>
                            <w:left w:val="none" w:sz="0" w:space="0" w:color="auto"/>
                            <w:bottom w:val="none" w:sz="0" w:space="0" w:color="auto"/>
                            <w:right w:val="none" w:sz="0" w:space="0" w:color="auto"/>
                          </w:divBdr>
                          <w:divsChild>
                            <w:div w:id="1896239602">
                              <w:marLeft w:val="0"/>
                              <w:marRight w:val="0"/>
                              <w:marTop w:val="68"/>
                              <w:marBottom w:val="0"/>
                              <w:divBdr>
                                <w:top w:val="none" w:sz="0" w:space="0" w:color="auto"/>
                                <w:left w:val="none" w:sz="0" w:space="0" w:color="auto"/>
                                <w:bottom w:val="none" w:sz="0" w:space="0" w:color="auto"/>
                                <w:right w:val="none" w:sz="0" w:space="0" w:color="auto"/>
                              </w:divBdr>
                              <w:divsChild>
                                <w:div w:id="1836874924">
                                  <w:marLeft w:val="0"/>
                                  <w:marRight w:val="0"/>
                                  <w:marTop w:val="0"/>
                                  <w:marBottom w:val="0"/>
                                  <w:divBdr>
                                    <w:top w:val="none" w:sz="0" w:space="0" w:color="auto"/>
                                    <w:left w:val="none" w:sz="0" w:space="0" w:color="auto"/>
                                    <w:bottom w:val="none" w:sz="0" w:space="0" w:color="auto"/>
                                    <w:right w:val="none" w:sz="0" w:space="0" w:color="auto"/>
                                  </w:divBdr>
                                  <w:divsChild>
                                    <w:div w:id="1678268391">
                                      <w:marLeft w:val="0"/>
                                      <w:marRight w:val="0"/>
                                      <w:marTop w:val="0"/>
                                      <w:marBottom w:val="0"/>
                                      <w:divBdr>
                                        <w:top w:val="none" w:sz="0" w:space="0" w:color="auto"/>
                                        <w:left w:val="none" w:sz="0" w:space="0" w:color="auto"/>
                                        <w:bottom w:val="none" w:sz="0" w:space="0" w:color="auto"/>
                                        <w:right w:val="none" w:sz="0" w:space="0" w:color="auto"/>
                                      </w:divBdr>
                                      <w:divsChild>
                                        <w:div w:id="20013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Niestandardowy 8">
      <a:dk1>
        <a:sysClr val="windowText" lastClr="000000"/>
      </a:dk1>
      <a:lt1>
        <a:sysClr val="window" lastClr="FFFFFF"/>
      </a:lt1>
      <a:dk2>
        <a:srgbClr val="5A6378"/>
      </a:dk2>
      <a:lt2>
        <a:srgbClr val="D4D4D6"/>
      </a:lt2>
      <a:accent1>
        <a:srgbClr val="85C226"/>
      </a:accent1>
      <a:accent2>
        <a:srgbClr val="F8C300"/>
      </a:accent2>
      <a:accent3>
        <a:srgbClr val="EC2A32"/>
      </a:accent3>
      <a:accent4>
        <a:srgbClr val="00B0F0"/>
      </a:accent4>
      <a:accent5>
        <a:srgbClr val="7F7F7F"/>
      </a:accent5>
      <a:accent6>
        <a:srgbClr val="7030A0"/>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727F3-F152-4FAD-B9F9-DC6A6367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9731</Words>
  <Characters>58391</Characters>
  <Application>Microsoft Office Word</Application>
  <DocSecurity>4</DocSecurity>
  <Lines>486</Lines>
  <Paragraphs>135</Paragraphs>
  <ScaleCrop>false</ScaleCrop>
  <HeadingPairs>
    <vt:vector size="2" baseType="variant">
      <vt:variant>
        <vt:lpstr>Tytuł</vt:lpstr>
      </vt:variant>
      <vt:variant>
        <vt:i4>1</vt:i4>
      </vt:variant>
    </vt:vector>
  </HeadingPairs>
  <TitlesOfParts>
    <vt:vector size="1" baseType="lpstr">
      <vt:lpstr>Gminny Program  Wspierania  Rodziny  na lata 2018-2020</vt:lpstr>
    </vt:vector>
  </TitlesOfParts>
  <Company/>
  <LinksUpToDate>false</LinksUpToDate>
  <CharactersWithSpaces>67987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Wspierania  Rodziny  na lata 2018-2020</dc:title>
  <dc:creator>Lenovo</dc:creator>
  <cp:lastModifiedBy>MilekM</cp:lastModifiedBy>
  <cp:revision>2</cp:revision>
  <cp:lastPrinted>2018-03-02T08:41:00Z</cp:lastPrinted>
  <dcterms:created xsi:type="dcterms:W3CDTF">2018-03-02T08:41:00Z</dcterms:created>
  <dcterms:modified xsi:type="dcterms:W3CDTF">2018-03-02T08:41:00Z</dcterms:modified>
</cp:coreProperties>
</file>